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2F" w:rsidRPr="003317CC" w:rsidRDefault="00D22FD4" w:rsidP="00D22FD4">
      <w:pPr>
        <w:tabs>
          <w:tab w:val="left" w:pos="0"/>
        </w:tabs>
        <w:ind w:leftChars="-118" w:left="-283" w:firstLineChars="7" w:firstLine="20"/>
        <w:jc w:val="center"/>
        <w:rPr>
          <w:rFonts w:eastAsiaTheme="minorEastAsia"/>
          <w:b/>
          <w:kern w:val="0"/>
          <w:sz w:val="28"/>
          <w:szCs w:val="28"/>
          <w:lang w:eastAsia="zh-HK"/>
        </w:rPr>
      </w:pPr>
      <w:r>
        <w:rPr>
          <w:rFonts w:eastAsiaTheme="minorEastAsia" w:hint="eastAsia"/>
          <w:b/>
          <w:kern w:val="0"/>
          <w:sz w:val="28"/>
          <w:szCs w:val="28"/>
          <w:lang w:eastAsia="zh-HK"/>
        </w:rPr>
        <w:t>Joint Meeting of</w:t>
      </w:r>
      <w:r w:rsidRPr="00D22FD4">
        <w:rPr>
          <w:rFonts w:eastAsiaTheme="minorEastAsia"/>
          <w:b/>
          <w:kern w:val="0"/>
          <w:sz w:val="28"/>
          <w:szCs w:val="28"/>
          <w:lang w:eastAsia="zh-HK"/>
        </w:rPr>
        <w:t xml:space="preserve"> the </w:t>
      </w:r>
      <w:proofErr w:type="spellStart"/>
      <w:r w:rsidRPr="00D22FD4">
        <w:rPr>
          <w:rFonts w:eastAsiaTheme="minorEastAsia"/>
          <w:b/>
          <w:kern w:val="0"/>
          <w:sz w:val="28"/>
          <w:szCs w:val="28"/>
          <w:lang w:eastAsia="zh-HK"/>
        </w:rPr>
        <w:t>the</w:t>
      </w:r>
      <w:proofErr w:type="spellEnd"/>
      <w:r w:rsidRPr="00D22FD4">
        <w:rPr>
          <w:rFonts w:eastAsiaTheme="minorEastAsia"/>
          <w:b/>
          <w:kern w:val="0"/>
          <w:sz w:val="28"/>
          <w:szCs w:val="28"/>
          <w:lang w:eastAsia="zh-HK"/>
        </w:rPr>
        <w:t xml:space="preserve"> CDC-HKEAA Committee on Literature in English (2013-2015)</w:t>
      </w:r>
      <w:r>
        <w:rPr>
          <w:rFonts w:eastAsiaTheme="minorEastAsia" w:hint="eastAsia"/>
          <w:b/>
          <w:kern w:val="0"/>
          <w:sz w:val="28"/>
          <w:szCs w:val="28"/>
          <w:lang w:eastAsia="zh-HK"/>
        </w:rPr>
        <w:t xml:space="preserve"> &amp; </w:t>
      </w:r>
      <w:r w:rsidRPr="00D22FD4">
        <w:rPr>
          <w:rFonts w:eastAsiaTheme="minorEastAsia"/>
          <w:b/>
          <w:kern w:val="0"/>
          <w:sz w:val="28"/>
          <w:szCs w:val="28"/>
          <w:lang w:eastAsia="zh-HK"/>
        </w:rPr>
        <w:t>HKDSE Literature in English S</w:t>
      </w:r>
      <w:r>
        <w:rPr>
          <w:rFonts w:eastAsiaTheme="minorEastAsia"/>
          <w:b/>
          <w:kern w:val="0"/>
          <w:sz w:val="28"/>
          <w:szCs w:val="28"/>
          <w:lang w:eastAsia="zh-HK"/>
        </w:rPr>
        <w:t>ubject Committee (201</w:t>
      </w:r>
      <w:r w:rsidR="00633BCF">
        <w:rPr>
          <w:rFonts w:eastAsiaTheme="minorEastAsia" w:hint="eastAsia"/>
          <w:b/>
          <w:kern w:val="0"/>
          <w:sz w:val="28"/>
          <w:szCs w:val="28"/>
          <w:lang w:eastAsia="zh-HK"/>
        </w:rPr>
        <w:t>4</w:t>
      </w:r>
      <w:r>
        <w:rPr>
          <w:rFonts w:eastAsiaTheme="minorEastAsia"/>
          <w:b/>
          <w:kern w:val="0"/>
          <w:sz w:val="28"/>
          <w:szCs w:val="28"/>
          <w:lang w:eastAsia="zh-HK"/>
        </w:rPr>
        <w:t>/201</w:t>
      </w:r>
      <w:r w:rsidR="00633BCF">
        <w:rPr>
          <w:rFonts w:eastAsiaTheme="minorEastAsia" w:hint="eastAsia"/>
          <w:b/>
          <w:kern w:val="0"/>
          <w:sz w:val="28"/>
          <w:szCs w:val="28"/>
          <w:lang w:eastAsia="zh-HK"/>
        </w:rPr>
        <w:t>5</w:t>
      </w:r>
      <w:r>
        <w:rPr>
          <w:rFonts w:eastAsiaTheme="minorEastAsia"/>
          <w:b/>
          <w:kern w:val="0"/>
          <w:sz w:val="28"/>
          <w:szCs w:val="28"/>
          <w:lang w:eastAsia="zh-HK"/>
        </w:rPr>
        <w:t>)</w:t>
      </w:r>
    </w:p>
    <w:p w:rsidR="00D22FD4" w:rsidRDefault="00D22FD4" w:rsidP="00563BDA">
      <w:pPr>
        <w:tabs>
          <w:tab w:val="left" w:pos="0"/>
        </w:tabs>
        <w:spacing w:line="300" w:lineRule="exact"/>
        <w:ind w:leftChars="-1" w:left="2677" w:hangingChars="1115" w:hanging="2679"/>
        <w:rPr>
          <w:rFonts w:eastAsiaTheme="minorEastAsia"/>
          <w:b/>
          <w:lang w:eastAsia="zh-HK"/>
        </w:rPr>
      </w:pPr>
    </w:p>
    <w:p w:rsidR="006F2B2F" w:rsidRPr="003317CC" w:rsidRDefault="006F2B2F" w:rsidP="00563BDA">
      <w:pPr>
        <w:tabs>
          <w:tab w:val="left" w:pos="0"/>
        </w:tabs>
        <w:spacing w:line="300" w:lineRule="exact"/>
        <w:ind w:leftChars="-1" w:left="2677" w:hangingChars="1115" w:hanging="2679"/>
        <w:rPr>
          <w:rFonts w:eastAsiaTheme="minorEastAsia"/>
          <w:b/>
        </w:rPr>
      </w:pPr>
      <w:r w:rsidRPr="003317CC">
        <w:rPr>
          <w:rFonts w:eastAsiaTheme="minorEastAsia" w:hint="eastAsia"/>
          <w:b/>
          <w:lang w:eastAsia="zh-HK"/>
        </w:rPr>
        <w:t>Date of meeting:</w:t>
      </w:r>
      <w:r w:rsidR="00721DD2">
        <w:rPr>
          <w:rFonts w:eastAsiaTheme="minorEastAsia" w:hint="eastAsia"/>
        </w:rPr>
        <w:t xml:space="preserve"> </w:t>
      </w:r>
      <w:r w:rsidR="00633BCF">
        <w:rPr>
          <w:rFonts w:eastAsiaTheme="minorEastAsia" w:hint="eastAsia"/>
          <w:lang w:eastAsia="zh-HK"/>
        </w:rPr>
        <w:t>9 Oct</w:t>
      </w:r>
      <w:r w:rsidR="002A381D">
        <w:rPr>
          <w:rFonts w:eastAsiaTheme="minorEastAsia" w:hint="eastAsia"/>
        </w:rPr>
        <w:t xml:space="preserve"> 201</w:t>
      </w:r>
      <w:r w:rsidR="002A381D">
        <w:rPr>
          <w:rFonts w:eastAsiaTheme="minorEastAsia" w:hint="eastAsia"/>
          <w:lang w:eastAsia="zh-HK"/>
        </w:rPr>
        <w:t>4</w:t>
      </w:r>
      <w:r w:rsidR="00871DB6" w:rsidRPr="003317CC">
        <w:rPr>
          <w:rFonts w:eastAsiaTheme="minorEastAsia" w:hint="eastAsia"/>
        </w:rPr>
        <w:t xml:space="preserve"> (</w:t>
      </w:r>
      <w:r w:rsidR="00633BCF">
        <w:rPr>
          <w:rFonts w:eastAsiaTheme="minorEastAsia" w:hint="eastAsia"/>
          <w:lang w:eastAsia="zh-HK"/>
        </w:rPr>
        <w:t>Thur</w:t>
      </w:r>
      <w:r w:rsidR="002A381D">
        <w:rPr>
          <w:rFonts w:eastAsiaTheme="minorEastAsia" w:hint="eastAsia"/>
          <w:lang w:eastAsia="zh-HK"/>
        </w:rPr>
        <w:t>sday</w:t>
      </w:r>
      <w:r w:rsidR="00871DB6" w:rsidRPr="003317CC">
        <w:rPr>
          <w:rFonts w:eastAsiaTheme="minorEastAsia" w:hint="eastAsia"/>
        </w:rPr>
        <w:t>)</w:t>
      </w:r>
    </w:p>
    <w:p w:rsidR="006F2B2F" w:rsidRPr="003317CC" w:rsidRDefault="00871DB6" w:rsidP="00563BDA">
      <w:pPr>
        <w:tabs>
          <w:tab w:val="left" w:pos="0"/>
        </w:tabs>
        <w:spacing w:line="300" w:lineRule="exact"/>
        <w:rPr>
          <w:rFonts w:eastAsiaTheme="minorEastAsia"/>
        </w:rPr>
      </w:pPr>
      <w:r w:rsidRPr="003317CC">
        <w:rPr>
          <w:rFonts w:eastAsiaTheme="minorEastAsia" w:hint="eastAsia"/>
          <w:b/>
        </w:rPr>
        <w:t xml:space="preserve">Time: </w:t>
      </w:r>
      <w:r w:rsidR="002A381D">
        <w:rPr>
          <w:rFonts w:eastAsiaTheme="minorEastAsia" w:hint="eastAsia"/>
          <w:lang w:eastAsia="zh-HK"/>
        </w:rPr>
        <w:t>4</w:t>
      </w:r>
      <w:r w:rsidR="002A381D">
        <w:rPr>
          <w:rFonts w:eastAsiaTheme="minorEastAsia" w:hint="eastAsia"/>
        </w:rPr>
        <w:t>:</w:t>
      </w:r>
      <w:r w:rsidR="002A381D">
        <w:rPr>
          <w:rFonts w:eastAsiaTheme="minorEastAsia" w:hint="eastAsia"/>
          <w:lang w:eastAsia="zh-HK"/>
        </w:rPr>
        <w:t>3</w:t>
      </w:r>
      <w:r w:rsidRPr="003317CC">
        <w:rPr>
          <w:rFonts w:eastAsiaTheme="minorEastAsia" w:hint="eastAsia"/>
        </w:rPr>
        <w:t xml:space="preserve">0 </w:t>
      </w:r>
      <w:r w:rsidRPr="003317CC">
        <w:rPr>
          <w:rFonts w:eastAsiaTheme="minorEastAsia"/>
        </w:rPr>
        <w:t>–</w:t>
      </w:r>
      <w:r w:rsidRPr="003317CC">
        <w:rPr>
          <w:rFonts w:eastAsiaTheme="minorEastAsia" w:hint="eastAsia"/>
        </w:rPr>
        <w:t xml:space="preserve"> </w:t>
      </w:r>
      <w:r w:rsidR="00633BCF">
        <w:rPr>
          <w:rFonts w:eastAsiaTheme="minorEastAsia" w:hint="eastAsia"/>
          <w:lang w:eastAsia="zh-HK"/>
        </w:rPr>
        <w:t>7</w:t>
      </w:r>
      <w:r w:rsidRPr="003317CC">
        <w:rPr>
          <w:rFonts w:eastAsiaTheme="minorEastAsia" w:hint="eastAsia"/>
        </w:rPr>
        <w:t>:00</w:t>
      </w:r>
      <w:r w:rsidR="00847161" w:rsidRPr="003317CC">
        <w:rPr>
          <w:rFonts w:eastAsiaTheme="minorEastAsia" w:hint="eastAsia"/>
        </w:rPr>
        <w:t xml:space="preserve"> </w:t>
      </w:r>
      <w:r w:rsidRPr="003317CC">
        <w:rPr>
          <w:rFonts w:eastAsiaTheme="minorEastAsia" w:hint="eastAsia"/>
        </w:rPr>
        <w:t>pm</w:t>
      </w:r>
    </w:p>
    <w:p w:rsidR="00847161" w:rsidRPr="003317CC" w:rsidRDefault="00847161" w:rsidP="00563BDA">
      <w:pPr>
        <w:tabs>
          <w:tab w:val="left" w:pos="0"/>
        </w:tabs>
        <w:spacing w:line="300" w:lineRule="exact"/>
        <w:rPr>
          <w:rFonts w:eastAsiaTheme="minorEastAsia"/>
        </w:rPr>
      </w:pPr>
      <w:r w:rsidRPr="003317CC">
        <w:rPr>
          <w:rFonts w:eastAsiaTheme="minorEastAsia" w:hint="eastAsia"/>
          <w:b/>
        </w:rPr>
        <w:t>Venue:</w:t>
      </w:r>
      <w:r w:rsidR="002A381D">
        <w:rPr>
          <w:rFonts w:eastAsiaTheme="minorEastAsia" w:hint="eastAsia"/>
        </w:rPr>
        <w:t xml:space="preserve"> </w:t>
      </w:r>
      <w:proofErr w:type="spellStart"/>
      <w:r w:rsidR="002A381D">
        <w:rPr>
          <w:rFonts w:eastAsiaTheme="minorEastAsia" w:hint="eastAsia"/>
        </w:rPr>
        <w:t>Rm</w:t>
      </w:r>
      <w:proofErr w:type="spellEnd"/>
      <w:r w:rsidR="002A381D">
        <w:rPr>
          <w:rFonts w:eastAsiaTheme="minorEastAsia" w:hint="eastAsia"/>
        </w:rPr>
        <w:t xml:space="preserve"> </w:t>
      </w:r>
      <w:r w:rsidR="00041C6B">
        <w:rPr>
          <w:rFonts w:eastAsiaTheme="minorEastAsia" w:hint="eastAsia"/>
          <w:lang w:eastAsia="zh-HK"/>
        </w:rPr>
        <w:t>E304</w:t>
      </w:r>
      <w:r w:rsidRPr="003317CC">
        <w:rPr>
          <w:rFonts w:eastAsiaTheme="minorEastAsia" w:hint="eastAsia"/>
        </w:rPr>
        <w:t xml:space="preserve">, </w:t>
      </w:r>
      <w:r w:rsidR="00041C6B">
        <w:rPr>
          <w:rFonts w:eastAsiaTheme="minorEastAsia" w:hint="eastAsia"/>
          <w:lang w:eastAsia="zh-HK"/>
        </w:rPr>
        <w:t>East Block, EDB Kowloon Tong Education Services Centre</w:t>
      </w:r>
      <w:r w:rsidRPr="003317CC">
        <w:rPr>
          <w:rFonts w:eastAsiaTheme="minorEastAsia" w:hint="eastAsia"/>
        </w:rPr>
        <w:t xml:space="preserve"> </w:t>
      </w:r>
    </w:p>
    <w:p w:rsidR="00871DB6" w:rsidRPr="003317CC" w:rsidRDefault="00847161" w:rsidP="00563BDA">
      <w:pPr>
        <w:tabs>
          <w:tab w:val="left" w:pos="0"/>
        </w:tabs>
        <w:spacing w:line="300" w:lineRule="exact"/>
        <w:rPr>
          <w:rFonts w:eastAsiaTheme="minorEastAsia"/>
          <w:lang w:eastAsia="zh-HK"/>
        </w:rPr>
      </w:pPr>
      <w:r w:rsidRPr="003317CC">
        <w:rPr>
          <w:rFonts w:eastAsiaTheme="minorEastAsia" w:hint="eastAsia"/>
          <w:b/>
        </w:rPr>
        <w:t>No. of p</w:t>
      </w:r>
      <w:r w:rsidR="00871DB6" w:rsidRPr="003317CC">
        <w:rPr>
          <w:rFonts w:eastAsiaTheme="minorEastAsia" w:hint="eastAsia"/>
          <w:b/>
        </w:rPr>
        <w:t xml:space="preserve">articipants: </w:t>
      </w:r>
      <w:r w:rsidR="007F5F3E">
        <w:rPr>
          <w:rFonts w:eastAsiaTheme="minorEastAsia" w:hint="eastAsia"/>
          <w:lang w:eastAsia="zh-HK"/>
        </w:rPr>
        <w:t>18</w:t>
      </w:r>
    </w:p>
    <w:p w:rsidR="00871DB6" w:rsidRPr="003317CC" w:rsidRDefault="00871DB6" w:rsidP="00563BDA">
      <w:pPr>
        <w:tabs>
          <w:tab w:val="left" w:pos="0"/>
        </w:tabs>
        <w:spacing w:line="300" w:lineRule="exact"/>
        <w:rPr>
          <w:rFonts w:eastAsiaTheme="minorEastAsia"/>
        </w:rPr>
      </w:pPr>
    </w:p>
    <w:p w:rsidR="007C0F0A" w:rsidRPr="003317CC" w:rsidRDefault="001E5348" w:rsidP="00563BDA">
      <w:pPr>
        <w:spacing w:line="300" w:lineRule="exact"/>
        <w:jc w:val="both"/>
        <w:rPr>
          <w:b/>
        </w:rPr>
      </w:pPr>
      <w:r>
        <w:rPr>
          <w:rFonts w:hint="eastAsia"/>
          <w:b/>
          <w:lang w:eastAsia="zh-HK"/>
        </w:rPr>
        <w:t>Agenda items &amp; g</w:t>
      </w:r>
      <w:r w:rsidR="007C0F0A" w:rsidRPr="003317CC">
        <w:rPr>
          <w:rFonts w:hint="eastAsia"/>
          <w:b/>
        </w:rPr>
        <w:t>ist</w:t>
      </w:r>
      <w:r>
        <w:rPr>
          <w:rFonts w:hint="eastAsia"/>
          <w:b/>
        </w:rPr>
        <w:t xml:space="preserve"> of the meeting</w:t>
      </w:r>
      <w:r w:rsidR="007C0F0A" w:rsidRPr="003317CC">
        <w:rPr>
          <w:rFonts w:hint="eastAsia"/>
          <w:b/>
        </w:rPr>
        <w:t xml:space="preserve">: </w:t>
      </w:r>
    </w:p>
    <w:p w:rsidR="006F13C4" w:rsidRPr="006F13C4" w:rsidRDefault="006F13C4" w:rsidP="00B91267">
      <w:pPr>
        <w:pStyle w:val="a8"/>
        <w:numPr>
          <w:ilvl w:val="0"/>
          <w:numId w:val="1"/>
        </w:numPr>
        <w:ind w:leftChars="0"/>
      </w:pPr>
      <w:r w:rsidRPr="006F13C4">
        <w:t>Confirmation of the minutes o</w:t>
      </w:r>
      <w:r w:rsidR="007F5F3E">
        <w:t xml:space="preserve">f the meeting held on </w:t>
      </w:r>
      <w:r w:rsidR="00721DD2">
        <w:rPr>
          <w:rFonts w:hint="eastAsia"/>
          <w:lang w:eastAsia="zh-HK"/>
        </w:rPr>
        <w:t>1</w:t>
      </w:r>
      <w:r w:rsidR="00224E8D">
        <w:t xml:space="preserve"> </w:t>
      </w:r>
      <w:r w:rsidR="007F5F3E">
        <w:rPr>
          <w:rFonts w:hint="eastAsia"/>
          <w:lang w:eastAsia="zh-HK"/>
        </w:rPr>
        <w:t>April</w:t>
      </w:r>
      <w:r w:rsidR="00721DD2">
        <w:t xml:space="preserve"> 201</w:t>
      </w:r>
      <w:r w:rsidR="00721DD2">
        <w:rPr>
          <w:rFonts w:hint="eastAsia"/>
          <w:lang w:eastAsia="zh-HK"/>
        </w:rPr>
        <w:t>4</w:t>
      </w:r>
    </w:p>
    <w:p w:rsidR="00847161" w:rsidRPr="003317CC" w:rsidRDefault="00847161" w:rsidP="00B91267">
      <w:pPr>
        <w:pStyle w:val="a8"/>
        <w:numPr>
          <w:ilvl w:val="0"/>
          <w:numId w:val="2"/>
        </w:numPr>
        <w:spacing w:line="300" w:lineRule="exact"/>
        <w:ind w:leftChars="0"/>
        <w:jc w:val="both"/>
      </w:pPr>
      <w:r w:rsidRPr="003317CC">
        <w:rPr>
          <w:rFonts w:hint="eastAsia"/>
        </w:rPr>
        <w:t xml:space="preserve">The </w:t>
      </w:r>
      <w:r w:rsidR="006F13C4">
        <w:rPr>
          <w:rFonts w:hint="eastAsia"/>
          <w:lang w:eastAsia="zh-HK"/>
        </w:rPr>
        <w:t xml:space="preserve">minutes of the </w:t>
      </w:r>
      <w:r w:rsidR="00224E8D">
        <w:rPr>
          <w:rFonts w:hint="eastAsia"/>
          <w:lang w:eastAsia="zh-HK"/>
        </w:rPr>
        <w:t xml:space="preserve">meeting on </w:t>
      </w:r>
      <w:r w:rsidR="00041C6B">
        <w:rPr>
          <w:rFonts w:hint="eastAsia"/>
          <w:lang w:eastAsia="zh-HK"/>
        </w:rPr>
        <w:t>1 April</w:t>
      </w:r>
      <w:r w:rsidR="00721DD2">
        <w:rPr>
          <w:rFonts w:hint="eastAsia"/>
          <w:lang w:eastAsia="zh-HK"/>
        </w:rPr>
        <w:t xml:space="preserve"> 2014</w:t>
      </w:r>
      <w:r w:rsidR="006F13C4">
        <w:rPr>
          <w:rFonts w:hint="eastAsia"/>
          <w:lang w:eastAsia="zh-HK"/>
        </w:rPr>
        <w:t xml:space="preserve"> were confirmed by members with no amendments</w:t>
      </w:r>
      <w:r w:rsidRPr="003317CC">
        <w:rPr>
          <w:rFonts w:hint="eastAsia"/>
        </w:rPr>
        <w:t>.</w:t>
      </w:r>
    </w:p>
    <w:p w:rsidR="00D50EAD" w:rsidRPr="00745C75" w:rsidRDefault="00D50EAD" w:rsidP="00563BDA">
      <w:pPr>
        <w:pStyle w:val="a8"/>
        <w:spacing w:line="300" w:lineRule="exact"/>
        <w:ind w:leftChars="0" w:left="840"/>
        <w:jc w:val="both"/>
      </w:pPr>
    </w:p>
    <w:p w:rsidR="006F13C4" w:rsidRPr="006F13C4" w:rsidRDefault="006F13C4" w:rsidP="00B91267">
      <w:pPr>
        <w:pStyle w:val="a8"/>
        <w:numPr>
          <w:ilvl w:val="0"/>
          <w:numId w:val="1"/>
        </w:numPr>
        <w:ind w:leftChars="0"/>
      </w:pPr>
      <w:r w:rsidRPr="006F13C4">
        <w:t>Matters arising from</w:t>
      </w:r>
      <w:r w:rsidR="00041C6B">
        <w:rPr>
          <w:rFonts w:hint="eastAsia"/>
          <w:lang w:eastAsia="zh-HK"/>
        </w:rPr>
        <w:t xml:space="preserve"> the</w:t>
      </w:r>
      <w:r w:rsidRPr="006F13C4">
        <w:t xml:space="preserve"> last meeting</w:t>
      </w:r>
    </w:p>
    <w:p w:rsidR="00D50EAD" w:rsidRDefault="00041C6B" w:rsidP="00B91267">
      <w:pPr>
        <w:pStyle w:val="a8"/>
        <w:numPr>
          <w:ilvl w:val="0"/>
          <w:numId w:val="2"/>
        </w:numPr>
        <w:spacing w:line="300" w:lineRule="exact"/>
        <w:ind w:leftChars="0"/>
        <w:jc w:val="both"/>
      </w:pPr>
      <w:r>
        <w:rPr>
          <w:rFonts w:hint="eastAsia"/>
          <w:lang w:eastAsia="zh-HK"/>
        </w:rPr>
        <w:t>There were no matters arising from the last meeting</w:t>
      </w:r>
      <w:r w:rsidR="00B46C85" w:rsidRPr="00B46C85">
        <w:t>.</w:t>
      </w:r>
    </w:p>
    <w:p w:rsidR="00B46C85" w:rsidRPr="003317CC" w:rsidRDefault="00B46C85" w:rsidP="00B46C85">
      <w:pPr>
        <w:pStyle w:val="a8"/>
        <w:spacing w:line="300" w:lineRule="exact"/>
        <w:ind w:leftChars="0" w:left="840"/>
        <w:jc w:val="both"/>
      </w:pPr>
    </w:p>
    <w:p w:rsidR="00944A41" w:rsidRPr="00944A41" w:rsidRDefault="007534B8" w:rsidP="00B91267">
      <w:pPr>
        <w:pStyle w:val="a8"/>
        <w:numPr>
          <w:ilvl w:val="0"/>
          <w:numId w:val="1"/>
        </w:numPr>
        <w:ind w:leftChars="0"/>
        <w:jc w:val="both"/>
        <w:rPr>
          <w:rFonts w:eastAsiaTheme="minorEastAsia"/>
        </w:rPr>
      </w:pPr>
      <w:r w:rsidRPr="007534B8">
        <w:rPr>
          <w:rFonts w:eastAsiaTheme="minorEastAsia"/>
        </w:rPr>
        <w:t>Updating of the English Language Education Key Learning Area Curriculum Guide</w:t>
      </w:r>
      <w:r w:rsidR="00F46031">
        <w:rPr>
          <w:rFonts w:eastAsiaTheme="minorEastAsia" w:hint="eastAsia"/>
          <w:lang w:eastAsia="zh-HK"/>
        </w:rPr>
        <w:t xml:space="preserve"> </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tblGrid>
      <w:tr w:rsidR="003317CC" w:rsidRPr="003317CC" w:rsidTr="002C37E0">
        <w:tc>
          <w:tcPr>
            <w:tcW w:w="9387" w:type="dxa"/>
          </w:tcPr>
          <w:p w:rsidR="006B25C6" w:rsidRDefault="006B25C6" w:rsidP="00B91267">
            <w:pPr>
              <w:pStyle w:val="a8"/>
              <w:numPr>
                <w:ilvl w:val="0"/>
                <w:numId w:val="3"/>
              </w:numPr>
              <w:tabs>
                <w:tab w:val="left" w:pos="0"/>
              </w:tabs>
              <w:spacing w:line="300" w:lineRule="exact"/>
              <w:ind w:leftChars="0"/>
              <w:jc w:val="both"/>
              <w:rPr>
                <w:rFonts w:eastAsiaTheme="minorEastAsia" w:hint="eastAsia"/>
              </w:rPr>
            </w:pPr>
            <w:proofErr w:type="spellStart"/>
            <w:r w:rsidRPr="006B25C6">
              <w:rPr>
                <w:rFonts w:eastAsiaTheme="minorEastAsia"/>
                <w:lang w:eastAsia="zh-HK"/>
              </w:rPr>
              <w:t>Mrs</w:t>
            </w:r>
            <w:proofErr w:type="spellEnd"/>
            <w:r w:rsidRPr="006B25C6">
              <w:rPr>
                <w:rFonts w:eastAsiaTheme="minorEastAsia"/>
                <w:lang w:eastAsia="zh-HK"/>
              </w:rPr>
              <w:t xml:space="preserve"> </w:t>
            </w:r>
            <w:proofErr w:type="spellStart"/>
            <w:r w:rsidRPr="006B25C6">
              <w:rPr>
                <w:rFonts w:eastAsiaTheme="minorEastAsia"/>
                <w:lang w:eastAsia="zh-HK"/>
              </w:rPr>
              <w:t>Rosana</w:t>
            </w:r>
            <w:proofErr w:type="spellEnd"/>
            <w:r w:rsidRPr="006B25C6">
              <w:rPr>
                <w:rFonts w:eastAsiaTheme="minorEastAsia"/>
                <w:lang w:eastAsia="zh-HK"/>
              </w:rPr>
              <w:t xml:space="preserve"> CHONG reported on the background on the updating of the </w:t>
            </w:r>
            <w:r w:rsidRPr="00F46031">
              <w:rPr>
                <w:rFonts w:eastAsiaTheme="minorEastAsia"/>
                <w:i/>
                <w:lang w:eastAsia="zh-HK"/>
              </w:rPr>
              <w:t>English Language Education Key Learning Area Curriculum Guide (ELE KLACG)</w:t>
            </w:r>
            <w:r>
              <w:rPr>
                <w:rFonts w:eastAsiaTheme="minorEastAsia" w:hint="eastAsia"/>
                <w:lang w:eastAsia="zh-HK"/>
              </w:rPr>
              <w:t xml:space="preserve"> and explained</w:t>
            </w:r>
            <w:r w:rsidR="003F7902">
              <w:rPr>
                <w:rFonts w:eastAsiaTheme="minorEastAsia" w:hint="eastAsia"/>
                <w:lang w:eastAsia="zh-HK"/>
              </w:rPr>
              <w:t xml:space="preserve"> how the updating in </w:t>
            </w:r>
            <w:r w:rsidR="00F46031">
              <w:rPr>
                <w:rFonts w:eastAsiaTheme="minorEastAsia" w:hint="eastAsia"/>
                <w:lang w:eastAsia="zh-HK"/>
              </w:rPr>
              <w:t xml:space="preserve">alignment with </w:t>
            </w:r>
            <w:r w:rsidR="003F7902">
              <w:rPr>
                <w:rFonts w:eastAsiaTheme="minorEastAsia" w:hint="eastAsia"/>
                <w:lang w:eastAsia="zh-HK"/>
              </w:rPr>
              <w:t>the updating of the</w:t>
            </w:r>
            <w:r w:rsidR="003F7902" w:rsidRPr="003F7902">
              <w:rPr>
                <w:rFonts w:eastAsiaTheme="minorEastAsia"/>
                <w:lang w:eastAsia="zh-HK"/>
              </w:rPr>
              <w:t xml:space="preserve"> </w:t>
            </w:r>
            <w:r w:rsidR="003F7902" w:rsidRPr="003F7902">
              <w:rPr>
                <w:rFonts w:eastAsiaTheme="minorEastAsia"/>
                <w:i/>
                <w:lang w:eastAsia="zh-HK"/>
              </w:rPr>
              <w:t>Basic Education Curriculum Guide (Primary 1-6)</w:t>
            </w:r>
            <w:r w:rsidR="003F7902" w:rsidRPr="003F7902">
              <w:rPr>
                <w:rFonts w:eastAsiaTheme="minorEastAsia"/>
                <w:lang w:eastAsia="zh-HK"/>
              </w:rPr>
              <w:t xml:space="preserve"> (2014) and</w:t>
            </w:r>
            <w:r w:rsidR="003F7902" w:rsidRPr="003F7902">
              <w:rPr>
                <w:rFonts w:eastAsiaTheme="minorEastAsia"/>
                <w:i/>
                <w:lang w:eastAsia="zh-HK"/>
              </w:rPr>
              <w:t xml:space="preserve"> Secondary Education Curriculum Guide (Secondary 1-6)</w:t>
            </w:r>
            <w:r w:rsidR="003F7902" w:rsidRPr="003F7902">
              <w:rPr>
                <w:rFonts w:eastAsiaTheme="minorEastAsia"/>
                <w:lang w:eastAsia="zh-HK"/>
              </w:rPr>
              <w:t xml:space="preserve"> (2015)</w:t>
            </w:r>
            <w:r w:rsidRPr="006B25C6">
              <w:rPr>
                <w:rFonts w:eastAsiaTheme="minorEastAsia"/>
                <w:lang w:eastAsia="zh-HK"/>
              </w:rPr>
              <w:t xml:space="preserve"> </w:t>
            </w:r>
          </w:p>
          <w:p w:rsidR="00F46031" w:rsidRPr="00F46031" w:rsidRDefault="00F46031" w:rsidP="00B91267">
            <w:pPr>
              <w:pStyle w:val="a8"/>
              <w:numPr>
                <w:ilvl w:val="0"/>
                <w:numId w:val="3"/>
              </w:numPr>
              <w:tabs>
                <w:tab w:val="left" w:pos="0"/>
              </w:tabs>
              <w:spacing w:line="300" w:lineRule="exact"/>
              <w:ind w:leftChars="0"/>
              <w:jc w:val="both"/>
              <w:rPr>
                <w:rFonts w:eastAsiaTheme="minorEastAsia"/>
              </w:rPr>
            </w:pPr>
            <w:r w:rsidRPr="00F46031">
              <w:rPr>
                <w:rFonts w:eastAsiaTheme="minorEastAsia"/>
              </w:rPr>
              <w:t xml:space="preserve">The following curriculum emphases introduced in the updated </w:t>
            </w:r>
            <w:r w:rsidRPr="00F46031">
              <w:rPr>
                <w:rFonts w:eastAsiaTheme="minorEastAsia"/>
                <w:i/>
              </w:rPr>
              <w:t>ELE KLACG</w:t>
            </w:r>
            <w:r>
              <w:rPr>
                <w:rFonts w:eastAsiaTheme="minorEastAsia" w:hint="eastAsia"/>
                <w:lang w:eastAsia="zh-HK"/>
              </w:rPr>
              <w:t xml:space="preserve"> were presented to members for collection of their views</w:t>
            </w:r>
            <w:r w:rsidRPr="00F46031">
              <w:rPr>
                <w:rFonts w:eastAsiaTheme="minorEastAsia"/>
              </w:rPr>
              <w:t>:</w:t>
            </w:r>
          </w:p>
          <w:p w:rsidR="00F46031" w:rsidRPr="00F46031" w:rsidRDefault="00F46031" w:rsidP="00B91267">
            <w:pPr>
              <w:pStyle w:val="a8"/>
              <w:numPr>
                <w:ilvl w:val="0"/>
                <w:numId w:val="4"/>
              </w:numPr>
              <w:tabs>
                <w:tab w:val="left" w:pos="0"/>
              </w:tabs>
              <w:spacing w:line="300" w:lineRule="exact"/>
              <w:ind w:leftChars="0"/>
              <w:jc w:val="both"/>
              <w:rPr>
                <w:rFonts w:eastAsiaTheme="minorEastAsia"/>
                <w:lang w:eastAsia="zh-HK"/>
              </w:rPr>
            </w:pPr>
            <w:r w:rsidRPr="00F46031">
              <w:rPr>
                <w:rFonts w:eastAsiaTheme="minorEastAsia"/>
                <w:lang w:eastAsia="zh-HK"/>
              </w:rPr>
              <w:t>Promotion of e-learning to facilitate self-directed learning</w:t>
            </w:r>
          </w:p>
          <w:p w:rsidR="00F46031" w:rsidRPr="00F46031" w:rsidRDefault="00F46031" w:rsidP="00B91267">
            <w:pPr>
              <w:pStyle w:val="a8"/>
              <w:numPr>
                <w:ilvl w:val="0"/>
                <w:numId w:val="4"/>
              </w:numPr>
              <w:tabs>
                <w:tab w:val="left" w:pos="0"/>
              </w:tabs>
              <w:spacing w:line="300" w:lineRule="exact"/>
              <w:ind w:leftChars="0"/>
              <w:jc w:val="both"/>
              <w:rPr>
                <w:rFonts w:eastAsiaTheme="minorEastAsia"/>
                <w:lang w:eastAsia="zh-HK"/>
              </w:rPr>
            </w:pPr>
            <w:r w:rsidRPr="00F46031">
              <w:rPr>
                <w:rFonts w:eastAsiaTheme="minorEastAsia"/>
                <w:lang w:eastAsia="zh-HK"/>
              </w:rPr>
              <w:t>Development of an assessment as learning culture to facilitate self-directed learning</w:t>
            </w:r>
          </w:p>
          <w:p w:rsidR="00F46031" w:rsidRPr="00F46031" w:rsidRDefault="00F46031" w:rsidP="00B91267">
            <w:pPr>
              <w:pStyle w:val="a8"/>
              <w:numPr>
                <w:ilvl w:val="0"/>
                <w:numId w:val="4"/>
              </w:numPr>
              <w:tabs>
                <w:tab w:val="left" w:pos="0"/>
              </w:tabs>
              <w:spacing w:line="300" w:lineRule="exact"/>
              <w:ind w:leftChars="0"/>
              <w:jc w:val="both"/>
              <w:rPr>
                <w:rFonts w:eastAsiaTheme="minorEastAsia"/>
                <w:lang w:eastAsia="zh-HK"/>
              </w:rPr>
            </w:pPr>
            <w:r w:rsidRPr="00F46031">
              <w:rPr>
                <w:rFonts w:eastAsiaTheme="minorEastAsia"/>
                <w:lang w:eastAsia="zh-HK"/>
              </w:rPr>
              <w:t>Enriched language learning environment through collaboration between English and content subject teachers</w:t>
            </w:r>
          </w:p>
          <w:p w:rsidR="00F46031" w:rsidRPr="00F46031" w:rsidRDefault="00F46031" w:rsidP="00B91267">
            <w:pPr>
              <w:pStyle w:val="a8"/>
              <w:numPr>
                <w:ilvl w:val="0"/>
                <w:numId w:val="4"/>
              </w:numPr>
              <w:tabs>
                <w:tab w:val="left" w:pos="0"/>
              </w:tabs>
              <w:spacing w:line="300" w:lineRule="exact"/>
              <w:ind w:leftChars="0"/>
              <w:jc w:val="both"/>
              <w:rPr>
                <w:rFonts w:eastAsiaTheme="minorEastAsia"/>
                <w:lang w:eastAsia="zh-HK"/>
              </w:rPr>
            </w:pPr>
            <w:r w:rsidRPr="00F46031">
              <w:rPr>
                <w:rFonts w:eastAsiaTheme="minorEastAsia"/>
                <w:lang w:eastAsia="zh-HK"/>
              </w:rPr>
              <w:t>Strengthening the development of reading skills at the junior secondary level through incorporating Reading across the Curriculum</w:t>
            </w:r>
          </w:p>
          <w:p w:rsidR="00D50EAD" w:rsidRPr="00BD6F20" w:rsidRDefault="00BD6F20" w:rsidP="00B91267">
            <w:pPr>
              <w:pStyle w:val="a8"/>
              <w:numPr>
                <w:ilvl w:val="0"/>
                <w:numId w:val="3"/>
              </w:numPr>
              <w:tabs>
                <w:tab w:val="left" w:pos="0"/>
              </w:tabs>
              <w:spacing w:line="300" w:lineRule="exact"/>
              <w:ind w:leftChars="0"/>
              <w:jc w:val="both"/>
              <w:rPr>
                <w:rFonts w:eastAsiaTheme="minorEastAsia"/>
              </w:rPr>
            </w:pPr>
            <w:r w:rsidRPr="00BD6F20">
              <w:rPr>
                <w:rFonts w:eastAsiaTheme="minorEastAsia" w:hint="eastAsia"/>
              </w:rPr>
              <w:t xml:space="preserve">In response to enquiries on the four curriculum emphases, </w:t>
            </w:r>
            <w:proofErr w:type="spellStart"/>
            <w:r w:rsidRPr="00BD6F20">
              <w:rPr>
                <w:rFonts w:eastAsiaTheme="minorEastAsia" w:hint="eastAsia"/>
              </w:rPr>
              <w:t>Mrs</w:t>
            </w:r>
            <w:proofErr w:type="spellEnd"/>
            <w:r w:rsidRPr="00BD6F20">
              <w:rPr>
                <w:rFonts w:eastAsiaTheme="minorEastAsia" w:hint="eastAsia"/>
              </w:rPr>
              <w:t xml:space="preserve"> </w:t>
            </w:r>
            <w:proofErr w:type="spellStart"/>
            <w:r w:rsidRPr="00BD6F20">
              <w:rPr>
                <w:rFonts w:eastAsiaTheme="minorEastAsia" w:hint="eastAsia"/>
              </w:rPr>
              <w:t>Rosana</w:t>
            </w:r>
            <w:proofErr w:type="spellEnd"/>
            <w:r w:rsidRPr="00BD6F20">
              <w:rPr>
                <w:rFonts w:eastAsiaTheme="minorEastAsia" w:hint="eastAsia"/>
              </w:rPr>
              <w:t xml:space="preserve"> CHONG explained that they were formulated based on the achievement of the curriculum reform, observation of  students</w:t>
            </w:r>
            <w:r>
              <w:rPr>
                <w:rFonts w:eastAsiaTheme="minorEastAsia"/>
                <w:lang w:eastAsia="zh-HK"/>
              </w:rPr>
              <w:t>’</w:t>
            </w:r>
            <w:r>
              <w:rPr>
                <w:rFonts w:eastAsiaTheme="minorEastAsia" w:hint="eastAsia"/>
                <w:lang w:eastAsia="zh-HK"/>
              </w:rPr>
              <w:t xml:space="preserve"> </w:t>
            </w:r>
            <w:r w:rsidRPr="00BD6F20">
              <w:rPr>
                <w:rFonts w:eastAsiaTheme="minorEastAsia" w:hint="eastAsia"/>
              </w:rPr>
              <w:t xml:space="preserve">strengths, weaknesses and </w:t>
            </w:r>
            <w:r>
              <w:rPr>
                <w:rFonts w:eastAsiaTheme="minorEastAsia" w:hint="eastAsia"/>
              </w:rPr>
              <w:t>learning needs by various stake</w:t>
            </w:r>
            <w:r w:rsidRPr="00BD6F20">
              <w:rPr>
                <w:rFonts w:eastAsiaTheme="minorEastAsia" w:hint="eastAsia"/>
              </w:rPr>
              <w:t>holders,</w:t>
            </w:r>
            <w:r w:rsidRPr="00BD6F20">
              <w:rPr>
                <w:rFonts w:eastAsiaTheme="minorEastAsia"/>
              </w:rPr>
              <w:t xml:space="preserve"> the public’s concern on the learning and teaching of English language and the advancement in information technology.</w:t>
            </w:r>
          </w:p>
        </w:tc>
      </w:tr>
      <w:tr w:rsidR="00700C10" w:rsidRPr="003317CC" w:rsidTr="002C37E0">
        <w:tc>
          <w:tcPr>
            <w:tcW w:w="9387" w:type="dxa"/>
          </w:tcPr>
          <w:p w:rsidR="00700C10" w:rsidRPr="005E2521" w:rsidRDefault="00700C10" w:rsidP="00745C75">
            <w:pPr>
              <w:tabs>
                <w:tab w:val="left" w:pos="0"/>
              </w:tabs>
              <w:spacing w:line="300" w:lineRule="exact"/>
              <w:jc w:val="both"/>
              <w:rPr>
                <w:rFonts w:eastAsiaTheme="minorEastAsia"/>
                <w:lang w:eastAsia="zh-HK"/>
              </w:rPr>
            </w:pPr>
          </w:p>
        </w:tc>
      </w:tr>
    </w:tbl>
    <w:p w:rsidR="002072E0" w:rsidRDefault="00BD6F20" w:rsidP="00B91267">
      <w:pPr>
        <w:pStyle w:val="a8"/>
        <w:numPr>
          <w:ilvl w:val="0"/>
          <w:numId w:val="1"/>
        </w:numPr>
        <w:tabs>
          <w:tab w:val="left" w:pos="0"/>
        </w:tabs>
        <w:spacing w:line="300" w:lineRule="exact"/>
        <w:ind w:leftChars="0"/>
        <w:jc w:val="both"/>
        <w:rPr>
          <w:rFonts w:eastAsiaTheme="minorEastAsia"/>
        </w:rPr>
      </w:pPr>
      <w:r w:rsidRPr="00BD6F20">
        <w:rPr>
          <w:rFonts w:eastAsiaTheme="minorEastAsia"/>
        </w:rPr>
        <w:t>Presentation on the major findings and observations from the 2014 HKDSE Examination for Literature in English</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930"/>
      </w:tblGrid>
      <w:tr w:rsidR="003317CC" w:rsidRPr="003317CC" w:rsidTr="005E2521">
        <w:tc>
          <w:tcPr>
            <w:tcW w:w="457" w:type="dxa"/>
          </w:tcPr>
          <w:p w:rsidR="006A193A" w:rsidRPr="00700C10" w:rsidRDefault="006A193A" w:rsidP="00B91267">
            <w:pPr>
              <w:pStyle w:val="a8"/>
              <w:numPr>
                <w:ilvl w:val="0"/>
                <w:numId w:val="3"/>
              </w:numPr>
              <w:tabs>
                <w:tab w:val="left" w:pos="0"/>
              </w:tabs>
              <w:spacing w:line="300" w:lineRule="exact"/>
              <w:ind w:leftChars="0"/>
              <w:jc w:val="both"/>
              <w:rPr>
                <w:rFonts w:eastAsiaTheme="minorEastAsia"/>
                <w:lang w:eastAsia="zh-HK"/>
              </w:rPr>
            </w:pPr>
          </w:p>
        </w:tc>
        <w:tc>
          <w:tcPr>
            <w:tcW w:w="8930" w:type="dxa"/>
          </w:tcPr>
          <w:p w:rsidR="00B4437F" w:rsidRDefault="00B4437F" w:rsidP="00745C75">
            <w:pPr>
              <w:tabs>
                <w:tab w:val="left" w:pos="-249"/>
              </w:tabs>
              <w:spacing w:line="300" w:lineRule="exact"/>
              <w:jc w:val="both"/>
              <w:rPr>
                <w:rFonts w:eastAsiaTheme="minorEastAsia" w:hint="eastAsia"/>
                <w:lang w:eastAsia="zh-HK"/>
              </w:rPr>
            </w:pPr>
            <w:proofErr w:type="spellStart"/>
            <w:r w:rsidRPr="00B4437F">
              <w:rPr>
                <w:rFonts w:eastAsiaTheme="minorEastAsia"/>
                <w:lang w:eastAsia="zh-HK"/>
              </w:rPr>
              <w:t>Dr</w:t>
            </w:r>
            <w:proofErr w:type="spellEnd"/>
            <w:r w:rsidRPr="00B4437F">
              <w:rPr>
                <w:rFonts w:eastAsiaTheme="minorEastAsia"/>
                <w:lang w:eastAsia="zh-HK"/>
              </w:rPr>
              <w:t xml:space="preserve"> Neil DRAVE reported on the major findings and observations from the 2014 HKDSE Examination and the subject survey.</w:t>
            </w:r>
          </w:p>
          <w:p w:rsidR="00B4437F" w:rsidRPr="0098643A" w:rsidRDefault="00B4437F" w:rsidP="00B91267">
            <w:pPr>
              <w:pStyle w:val="a8"/>
              <w:numPr>
                <w:ilvl w:val="0"/>
                <w:numId w:val="5"/>
              </w:numPr>
              <w:tabs>
                <w:tab w:val="left" w:pos="0"/>
              </w:tabs>
              <w:spacing w:line="300" w:lineRule="exact"/>
              <w:ind w:leftChars="0"/>
              <w:jc w:val="both"/>
              <w:rPr>
                <w:rFonts w:hint="eastAsia"/>
                <w:lang w:eastAsia="zh-HK"/>
              </w:rPr>
            </w:pPr>
            <w:r w:rsidRPr="0098643A">
              <w:rPr>
                <w:rFonts w:hint="eastAsia"/>
                <w:lang w:eastAsia="zh-HK"/>
              </w:rPr>
              <w:t>The examination involved a small candidature of 365. The vast majority of candidates (361) chose Set A.</w:t>
            </w:r>
          </w:p>
          <w:p w:rsidR="00B4437F" w:rsidRPr="0098643A" w:rsidRDefault="00B4437F" w:rsidP="00B91267">
            <w:pPr>
              <w:pStyle w:val="a8"/>
              <w:numPr>
                <w:ilvl w:val="0"/>
                <w:numId w:val="5"/>
              </w:numPr>
              <w:tabs>
                <w:tab w:val="left" w:pos="0"/>
              </w:tabs>
              <w:spacing w:line="300" w:lineRule="exact"/>
              <w:ind w:leftChars="0"/>
              <w:jc w:val="both"/>
              <w:rPr>
                <w:rFonts w:hint="eastAsia"/>
                <w:lang w:eastAsia="zh-HK"/>
              </w:rPr>
            </w:pPr>
            <w:r w:rsidRPr="0098643A">
              <w:rPr>
                <w:rFonts w:hint="eastAsia"/>
                <w:lang w:eastAsia="zh-HK"/>
              </w:rPr>
              <w:t>Candidates</w:t>
            </w:r>
            <w:r w:rsidRPr="0098643A">
              <w:rPr>
                <w:lang w:eastAsia="zh-HK"/>
              </w:rPr>
              <w:t>’</w:t>
            </w:r>
            <w:r w:rsidRPr="0098643A">
              <w:rPr>
                <w:rFonts w:hint="eastAsia"/>
                <w:lang w:eastAsia="zh-HK"/>
              </w:rPr>
              <w:t xml:space="preserve"> </w:t>
            </w:r>
            <w:r w:rsidRPr="0098643A">
              <w:rPr>
                <w:rFonts w:hint="eastAsia"/>
                <w:lang w:eastAsia="zh-HK"/>
              </w:rPr>
              <w:t xml:space="preserve">performance in this subject was outstanding, among the best of all the elective subjects. 58% of candidates attained Level 4 or above and 25% attained Level 5 or above. </w:t>
            </w:r>
          </w:p>
          <w:p w:rsidR="00803765" w:rsidRDefault="00B4437F" w:rsidP="00B91267">
            <w:pPr>
              <w:pStyle w:val="a8"/>
              <w:numPr>
                <w:ilvl w:val="0"/>
                <w:numId w:val="5"/>
              </w:numPr>
              <w:tabs>
                <w:tab w:val="left" w:pos="0"/>
              </w:tabs>
              <w:spacing w:line="300" w:lineRule="exact"/>
              <w:ind w:leftChars="0"/>
              <w:jc w:val="both"/>
              <w:rPr>
                <w:rFonts w:hint="eastAsia"/>
                <w:lang w:eastAsia="zh-HK"/>
              </w:rPr>
            </w:pPr>
            <w:r w:rsidRPr="0098643A">
              <w:rPr>
                <w:rFonts w:hint="eastAsia"/>
                <w:lang w:eastAsia="zh-HK"/>
              </w:rPr>
              <w:t xml:space="preserve">26 schools were asked to take part in the survey and the response rate was 30.8%. The teacher respondents gave </w:t>
            </w:r>
            <w:proofErr w:type="spellStart"/>
            <w:r w:rsidRPr="0098643A">
              <w:rPr>
                <w:rFonts w:hint="eastAsia"/>
                <w:lang w:eastAsia="zh-HK"/>
              </w:rPr>
              <w:t>favourable</w:t>
            </w:r>
            <w:proofErr w:type="spellEnd"/>
            <w:r w:rsidRPr="0098643A">
              <w:rPr>
                <w:rFonts w:hint="eastAsia"/>
                <w:lang w:eastAsia="zh-HK"/>
              </w:rPr>
              <w:t xml:space="preserve"> comments on the assessment framework and the design of the 2014 Examination Papers.</w:t>
            </w:r>
          </w:p>
          <w:p w:rsidR="0098643A" w:rsidRPr="0098643A" w:rsidRDefault="0098643A" w:rsidP="0098643A">
            <w:pPr>
              <w:tabs>
                <w:tab w:val="left" w:pos="0"/>
              </w:tabs>
              <w:spacing w:line="300" w:lineRule="exact"/>
              <w:jc w:val="both"/>
              <w:rPr>
                <w:lang w:eastAsia="zh-HK"/>
              </w:rPr>
            </w:pPr>
          </w:p>
        </w:tc>
      </w:tr>
      <w:tr w:rsidR="005E2521" w:rsidRPr="003317CC" w:rsidTr="005E2521">
        <w:tc>
          <w:tcPr>
            <w:tcW w:w="457" w:type="dxa"/>
          </w:tcPr>
          <w:p w:rsidR="005E2521" w:rsidRPr="00700C10" w:rsidRDefault="005E2521" w:rsidP="00B91267">
            <w:pPr>
              <w:pStyle w:val="a8"/>
              <w:numPr>
                <w:ilvl w:val="0"/>
                <w:numId w:val="3"/>
              </w:numPr>
              <w:tabs>
                <w:tab w:val="left" w:pos="0"/>
              </w:tabs>
              <w:spacing w:line="300" w:lineRule="exact"/>
              <w:ind w:leftChars="0"/>
              <w:jc w:val="both"/>
              <w:rPr>
                <w:rFonts w:eastAsiaTheme="minorEastAsia"/>
                <w:lang w:eastAsia="zh-HK"/>
              </w:rPr>
            </w:pPr>
          </w:p>
        </w:tc>
        <w:tc>
          <w:tcPr>
            <w:tcW w:w="8930" w:type="dxa"/>
          </w:tcPr>
          <w:p w:rsidR="005E2521" w:rsidRPr="00700C10" w:rsidRDefault="005E2521" w:rsidP="00745C75">
            <w:pPr>
              <w:tabs>
                <w:tab w:val="left" w:pos="-249"/>
              </w:tabs>
              <w:spacing w:line="300" w:lineRule="exact"/>
              <w:jc w:val="both"/>
              <w:rPr>
                <w:rFonts w:eastAsiaTheme="minorEastAsia"/>
                <w:lang w:eastAsia="zh-HK"/>
              </w:rPr>
            </w:pPr>
            <w:r w:rsidRPr="00700C10">
              <w:rPr>
                <w:rFonts w:eastAsiaTheme="minorEastAsia" w:hint="eastAsia"/>
                <w:lang w:eastAsia="zh-HK"/>
              </w:rPr>
              <w:t>Members agreed on</w:t>
            </w:r>
            <w:r w:rsidR="001520A2">
              <w:rPr>
                <w:rFonts w:eastAsiaTheme="minorEastAsia" w:hint="eastAsia"/>
                <w:lang w:eastAsia="zh-HK"/>
              </w:rPr>
              <w:t xml:space="preserve"> revised plan and the following proposed areas for collection of views </w:t>
            </w:r>
            <w:r w:rsidRPr="00700C10">
              <w:rPr>
                <w:rFonts w:eastAsiaTheme="minorEastAsia" w:hint="eastAsia"/>
                <w:lang w:eastAsia="zh-HK"/>
              </w:rPr>
              <w:t xml:space="preserve">in </w:t>
            </w:r>
            <w:r w:rsidR="001520A2">
              <w:rPr>
                <w:rFonts w:eastAsiaTheme="minorEastAsia" w:hint="eastAsia"/>
                <w:lang w:eastAsia="zh-HK"/>
              </w:rPr>
              <w:t xml:space="preserve">the </w:t>
            </w:r>
            <w:r w:rsidRPr="00700C10">
              <w:rPr>
                <w:rFonts w:eastAsiaTheme="minorEastAsia" w:hint="eastAsia"/>
                <w:lang w:eastAsia="zh-HK"/>
              </w:rPr>
              <w:t>focus group meeting</w:t>
            </w:r>
            <w:r>
              <w:rPr>
                <w:rFonts w:eastAsiaTheme="minorEastAsia" w:hint="eastAsia"/>
                <w:lang w:eastAsia="zh-HK"/>
              </w:rPr>
              <w:t>s</w:t>
            </w:r>
            <w:r w:rsidRPr="00700C10">
              <w:rPr>
                <w:rFonts w:eastAsiaTheme="minorEastAsia" w:hint="eastAsia"/>
                <w:lang w:eastAsia="zh-HK"/>
              </w:rPr>
              <w:t>:</w:t>
            </w:r>
          </w:p>
          <w:p w:rsidR="005E2521" w:rsidRDefault="005E2521" w:rsidP="00B91267">
            <w:pPr>
              <w:pStyle w:val="a8"/>
              <w:numPr>
                <w:ilvl w:val="0"/>
                <w:numId w:val="5"/>
              </w:numPr>
              <w:tabs>
                <w:tab w:val="left" w:pos="0"/>
              </w:tabs>
              <w:spacing w:line="300" w:lineRule="exact"/>
              <w:ind w:leftChars="0"/>
              <w:jc w:val="both"/>
              <w:rPr>
                <w:lang w:eastAsia="zh-HK"/>
              </w:rPr>
            </w:pPr>
            <w:r>
              <w:rPr>
                <w:rFonts w:hint="eastAsia"/>
                <w:lang w:eastAsia="zh-HK"/>
              </w:rPr>
              <w:t>Mechanism for the replacement of set texts</w:t>
            </w:r>
          </w:p>
          <w:p w:rsidR="005E2521" w:rsidRDefault="005E2521" w:rsidP="00B91267">
            <w:pPr>
              <w:pStyle w:val="a8"/>
              <w:numPr>
                <w:ilvl w:val="0"/>
                <w:numId w:val="5"/>
              </w:numPr>
              <w:tabs>
                <w:tab w:val="left" w:pos="0"/>
              </w:tabs>
              <w:spacing w:line="300" w:lineRule="exact"/>
              <w:ind w:leftChars="0"/>
              <w:jc w:val="both"/>
              <w:rPr>
                <w:lang w:eastAsia="zh-HK"/>
              </w:rPr>
            </w:pPr>
            <w:r>
              <w:rPr>
                <w:rFonts w:hint="eastAsia"/>
                <w:lang w:eastAsia="zh-HK"/>
              </w:rPr>
              <w:t>Support measures</w:t>
            </w:r>
          </w:p>
          <w:p w:rsidR="005E2521" w:rsidRPr="00964EEC" w:rsidRDefault="005E2521" w:rsidP="00B91267">
            <w:pPr>
              <w:pStyle w:val="a8"/>
              <w:numPr>
                <w:ilvl w:val="0"/>
                <w:numId w:val="5"/>
              </w:numPr>
              <w:tabs>
                <w:tab w:val="left" w:pos="0"/>
              </w:tabs>
              <w:spacing w:line="300" w:lineRule="exact"/>
              <w:ind w:leftChars="0"/>
              <w:jc w:val="both"/>
              <w:rPr>
                <w:rFonts w:eastAsiaTheme="minorEastAsia"/>
                <w:lang w:eastAsia="zh-HK"/>
              </w:rPr>
            </w:pPr>
            <w:r>
              <w:rPr>
                <w:rFonts w:hint="eastAsia"/>
                <w:lang w:eastAsia="zh-HK"/>
              </w:rPr>
              <w:t xml:space="preserve">SBA </w:t>
            </w:r>
          </w:p>
          <w:p w:rsidR="00964EEC" w:rsidRPr="00700C10" w:rsidRDefault="00964EEC" w:rsidP="00964EEC">
            <w:pPr>
              <w:pStyle w:val="a8"/>
              <w:tabs>
                <w:tab w:val="left" w:pos="0"/>
              </w:tabs>
              <w:spacing w:line="300" w:lineRule="exact"/>
              <w:ind w:leftChars="0"/>
              <w:jc w:val="both"/>
              <w:rPr>
                <w:rFonts w:eastAsiaTheme="minorEastAsia"/>
                <w:lang w:eastAsia="zh-HK"/>
              </w:rPr>
            </w:pPr>
          </w:p>
        </w:tc>
      </w:tr>
    </w:tbl>
    <w:p w:rsidR="003B257D" w:rsidRPr="00A749C5" w:rsidRDefault="003B257D" w:rsidP="00B91267">
      <w:pPr>
        <w:numPr>
          <w:ilvl w:val="0"/>
          <w:numId w:val="1"/>
        </w:numPr>
        <w:spacing w:line="300" w:lineRule="exact"/>
        <w:jc w:val="both"/>
        <w:rPr>
          <w:lang w:eastAsia="zh-HK"/>
        </w:rPr>
      </w:pPr>
      <w:r w:rsidRPr="00A749C5">
        <w:rPr>
          <w:lang w:eastAsia="zh-HK"/>
        </w:rPr>
        <w:t>Presentation on the major findings from the focus group interviews with 2013/14 S6 students, Literature in English teachers and tertiary academics</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930"/>
      </w:tblGrid>
      <w:tr w:rsidR="00803765" w:rsidRPr="00803765" w:rsidTr="00C86387">
        <w:tc>
          <w:tcPr>
            <w:tcW w:w="457" w:type="dxa"/>
          </w:tcPr>
          <w:p w:rsidR="00803765" w:rsidRPr="00803765" w:rsidRDefault="00803765" w:rsidP="00B91267">
            <w:pPr>
              <w:numPr>
                <w:ilvl w:val="0"/>
                <w:numId w:val="3"/>
              </w:numPr>
              <w:spacing w:line="300" w:lineRule="exact"/>
              <w:jc w:val="both"/>
              <w:rPr>
                <w:b/>
                <w:lang w:eastAsia="zh-HK"/>
              </w:rPr>
            </w:pPr>
          </w:p>
        </w:tc>
        <w:tc>
          <w:tcPr>
            <w:tcW w:w="8930" w:type="dxa"/>
          </w:tcPr>
          <w:p w:rsidR="00803765" w:rsidRDefault="003B257D" w:rsidP="00803765">
            <w:pPr>
              <w:spacing w:line="300" w:lineRule="exact"/>
              <w:jc w:val="both"/>
              <w:rPr>
                <w:rFonts w:eastAsiaTheme="minorEastAsia" w:hint="eastAsia"/>
                <w:lang w:eastAsia="zh-HK"/>
              </w:rPr>
            </w:pPr>
            <w:proofErr w:type="spellStart"/>
            <w:r w:rsidRPr="00371A66">
              <w:rPr>
                <w:rFonts w:eastAsiaTheme="minorEastAsia"/>
                <w:lang w:eastAsia="zh-HK"/>
              </w:rPr>
              <w:t>Mr</w:t>
            </w:r>
            <w:proofErr w:type="spellEnd"/>
            <w:r w:rsidRPr="00371A66">
              <w:rPr>
                <w:rFonts w:eastAsiaTheme="minorEastAsia"/>
                <w:lang w:eastAsia="zh-HK"/>
              </w:rPr>
              <w:t xml:space="preserve"> Bill CHEUNG reported on the major findings from the focus group interviews</w:t>
            </w:r>
            <w:r w:rsidR="00371A66">
              <w:rPr>
                <w:rFonts w:eastAsiaTheme="minorEastAsia" w:hint="eastAsia"/>
                <w:lang w:eastAsia="zh-HK"/>
              </w:rPr>
              <w:t xml:space="preserve"> on the following areas:</w:t>
            </w:r>
          </w:p>
          <w:p w:rsidR="00803765" w:rsidRPr="00663B95" w:rsidRDefault="00371A66" w:rsidP="00B91267">
            <w:pPr>
              <w:numPr>
                <w:ilvl w:val="0"/>
                <w:numId w:val="5"/>
              </w:numPr>
              <w:spacing w:line="300" w:lineRule="exact"/>
              <w:jc w:val="both"/>
              <w:rPr>
                <w:rFonts w:eastAsiaTheme="minorEastAsia" w:hint="eastAsia"/>
                <w:lang w:eastAsia="zh-HK"/>
              </w:rPr>
            </w:pPr>
            <w:r w:rsidRPr="00663B95">
              <w:rPr>
                <w:rFonts w:eastAsiaTheme="minorEastAsia"/>
                <w:lang w:eastAsia="zh-HK"/>
              </w:rPr>
              <w:t>Curriculum – Choice and Replacement of Set Texts</w:t>
            </w:r>
          </w:p>
          <w:p w:rsidR="00803765" w:rsidRPr="00663B95" w:rsidRDefault="00663B95" w:rsidP="00B91267">
            <w:pPr>
              <w:numPr>
                <w:ilvl w:val="0"/>
                <w:numId w:val="5"/>
              </w:numPr>
              <w:spacing w:line="300" w:lineRule="exact"/>
              <w:jc w:val="both"/>
              <w:rPr>
                <w:rFonts w:eastAsiaTheme="minorEastAsia" w:hint="eastAsia"/>
                <w:lang w:eastAsia="zh-HK"/>
              </w:rPr>
            </w:pPr>
            <w:r w:rsidRPr="00663B95">
              <w:rPr>
                <w:rFonts w:eastAsiaTheme="minorEastAsia"/>
                <w:lang w:eastAsia="zh-HK"/>
              </w:rPr>
              <w:t>Public Assessment</w:t>
            </w:r>
            <w:r w:rsidRPr="00663B95">
              <w:rPr>
                <w:rFonts w:eastAsiaTheme="minorEastAsia" w:hint="eastAsia"/>
                <w:lang w:eastAsia="zh-HK"/>
              </w:rPr>
              <w:t xml:space="preserve"> </w:t>
            </w:r>
            <w:r w:rsidRPr="00663B95">
              <w:rPr>
                <w:rFonts w:eastAsiaTheme="minorEastAsia"/>
                <w:lang w:eastAsia="zh-HK"/>
              </w:rPr>
              <w:t>–</w:t>
            </w:r>
            <w:r w:rsidRPr="00663B95">
              <w:rPr>
                <w:rFonts w:eastAsiaTheme="minorEastAsia" w:hint="eastAsia"/>
                <w:lang w:eastAsia="zh-HK"/>
              </w:rPr>
              <w:t xml:space="preserve"> </w:t>
            </w:r>
            <w:r w:rsidRPr="00663B95">
              <w:rPr>
                <w:rFonts w:eastAsiaTheme="minorEastAsia"/>
                <w:lang w:eastAsia="zh-HK"/>
              </w:rPr>
              <w:t>SBA / Portfolio Work</w:t>
            </w:r>
            <w:r w:rsidR="00803765" w:rsidRPr="00663B95">
              <w:rPr>
                <w:rFonts w:eastAsiaTheme="minorEastAsia" w:hint="eastAsia"/>
                <w:lang w:eastAsia="zh-HK"/>
              </w:rPr>
              <w:t xml:space="preserve"> </w:t>
            </w:r>
          </w:p>
          <w:p w:rsidR="00C34389" w:rsidRDefault="00663B95" w:rsidP="00B91267">
            <w:pPr>
              <w:numPr>
                <w:ilvl w:val="0"/>
                <w:numId w:val="5"/>
              </w:numPr>
              <w:spacing w:line="300" w:lineRule="exact"/>
              <w:jc w:val="both"/>
              <w:rPr>
                <w:rFonts w:eastAsiaTheme="minorEastAsia" w:hint="eastAsia"/>
                <w:lang w:eastAsia="zh-HK"/>
              </w:rPr>
            </w:pPr>
            <w:r w:rsidRPr="00663B95">
              <w:rPr>
                <w:rFonts w:eastAsiaTheme="minorEastAsia"/>
                <w:lang w:eastAsia="zh-HK"/>
              </w:rPr>
              <w:t>Public Assessment – Public Examination / Item Design</w:t>
            </w:r>
          </w:p>
          <w:p w:rsidR="00F17001" w:rsidRPr="00C34389" w:rsidRDefault="00F17001" w:rsidP="00F17001">
            <w:pPr>
              <w:spacing w:line="300" w:lineRule="exact"/>
              <w:ind w:left="480"/>
              <w:jc w:val="both"/>
              <w:rPr>
                <w:rFonts w:eastAsiaTheme="minorEastAsia"/>
                <w:lang w:eastAsia="zh-HK"/>
              </w:rPr>
            </w:pPr>
          </w:p>
        </w:tc>
      </w:tr>
    </w:tbl>
    <w:p w:rsidR="00803765" w:rsidRPr="00D020B4" w:rsidRDefault="00C34389" w:rsidP="00B91267">
      <w:pPr>
        <w:pStyle w:val="a8"/>
        <w:numPr>
          <w:ilvl w:val="0"/>
          <w:numId w:val="6"/>
        </w:numPr>
        <w:spacing w:line="300" w:lineRule="exact"/>
        <w:ind w:leftChars="0" w:left="851" w:hanging="371"/>
        <w:jc w:val="both"/>
        <w:rPr>
          <w:rFonts w:hint="eastAsia"/>
          <w:b/>
          <w:lang w:eastAsia="zh-HK"/>
        </w:rPr>
      </w:pPr>
      <w:r w:rsidRPr="00C34389">
        <w:rPr>
          <w:rFonts w:eastAsiaTheme="minorEastAsia" w:hint="eastAsia"/>
          <w:lang w:eastAsia="zh-HK"/>
        </w:rPr>
        <w:t>The</w:t>
      </w:r>
      <w:r w:rsidR="00666133">
        <w:rPr>
          <w:rFonts w:eastAsiaTheme="minorEastAsia" w:hint="eastAsia"/>
          <w:lang w:eastAsia="zh-HK"/>
        </w:rPr>
        <w:t xml:space="preserve"> interviewees were generally positive about the curriculum and assessment design </w:t>
      </w:r>
      <w:r w:rsidR="00D020B4">
        <w:rPr>
          <w:rFonts w:eastAsiaTheme="minorEastAsia" w:hint="eastAsia"/>
          <w:lang w:eastAsia="zh-HK"/>
        </w:rPr>
        <w:t>and made the following suggestions:</w:t>
      </w:r>
    </w:p>
    <w:p w:rsidR="00D020B4" w:rsidRPr="00F17001" w:rsidRDefault="00D020B4" w:rsidP="00B91267">
      <w:pPr>
        <w:numPr>
          <w:ilvl w:val="0"/>
          <w:numId w:val="5"/>
        </w:numPr>
        <w:spacing w:line="300" w:lineRule="exact"/>
        <w:ind w:left="1276" w:hanging="425"/>
        <w:jc w:val="both"/>
        <w:rPr>
          <w:rFonts w:eastAsiaTheme="minorEastAsia" w:hint="eastAsia"/>
          <w:lang w:eastAsia="zh-HK"/>
        </w:rPr>
      </w:pPr>
      <w:r>
        <w:rPr>
          <w:rFonts w:eastAsiaTheme="minorEastAsia" w:hint="eastAsia"/>
          <w:lang w:eastAsia="zh-HK"/>
        </w:rPr>
        <w:t xml:space="preserve">More light-hearted texts (e.g. comedies) could be </w:t>
      </w:r>
      <w:r w:rsidR="00D54837">
        <w:rPr>
          <w:rFonts w:eastAsiaTheme="minorEastAsia"/>
          <w:lang w:eastAsia="zh-HK"/>
        </w:rPr>
        <w:t>selected</w:t>
      </w:r>
    </w:p>
    <w:p w:rsidR="00D54837" w:rsidRDefault="005E261D" w:rsidP="00B91267">
      <w:pPr>
        <w:numPr>
          <w:ilvl w:val="0"/>
          <w:numId w:val="5"/>
        </w:numPr>
        <w:spacing w:line="300" w:lineRule="exact"/>
        <w:ind w:left="1276" w:hanging="425"/>
        <w:jc w:val="both"/>
        <w:rPr>
          <w:rFonts w:eastAsiaTheme="minorEastAsia" w:hint="eastAsia"/>
          <w:lang w:eastAsia="zh-HK"/>
        </w:rPr>
      </w:pPr>
      <w:r>
        <w:rPr>
          <w:rFonts w:eastAsiaTheme="minorEastAsia" w:hint="eastAsia"/>
          <w:lang w:eastAsia="zh-HK"/>
        </w:rPr>
        <w:t xml:space="preserve">More </w:t>
      </w:r>
      <w:r>
        <w:rPr>
          <w:rFonts w:eastAsiaTheme="minorEastAsia"/>
          <w:lang w:eastAsia="zh-HK"/>
        </w:rPr>
        <w:t xml:space="preserve">clarification on the requirements of Section </w:t>
      </w:r>
      <w:proofErr w:type="gramStart"/>
      <w:r>
        <w:rPr>
          <w:rFonts w:eastAsiaTheme="minorEastAsia"/>
          <w:lang w:eastAsia="zh-HK"/>
        </w:rPr>
        <w:t>A</w:t>
      </w:r>
      <w:proofErr w:type="gramEnd"/>
      <w:r>
        <w:rPr>
          <w:rFonts w:eastAsiaTheme="minorEastAsia"/>
          <w:lang w:eastAsia="zh-HK"/>
        </w:rPr>
        <w:t xml:space="preserve"> of Appreciation Paper</w:t>
      </w:r>
      <w:r w:rsidR="00F17001">
        <w:rPr>
          <w:rFonts w:eastAsiaTheme="minorEastAsia" w:hint="eastAsia"/>
          <w:lang w:eastAsia="zh-HK"/>
        </w:rPr>
        <w:t xml:space="preserve"> would be useful.</w:t>
      </w:r>
    </w:p>
    <w:p w:rsidR="00531DAA" w:rsidRPr="00F17001" w:rsidRDefault="00531DAA" w:rsidP="00531DAA">
      <w:pPr>
        <w:spacing w:line="300" w:lineRule="exact"/>
        <w:ind w:left="1276"/>
        <w:jc w:val="both"/>
        <w:rPr>
          <w:rFonts w:eastAsiaTheme="minorEastAsia" w:hint="eastAsia"/>
          <w:lang w:eastAsia="zh-HK"/>
        </w:rPr>
      </w:pPr>
    </w:p>
    <w:p w:rsidR="00531DAA" w:rsidRPr="00A749C5" w:rsidRDefault="00C62E5C" w:rsidP="00B91267">
      <w:pPr>
        <w:numPr>
          <w:ilvl w:val="0"/>
          <w:numId w:val="1"/>
        </w:numPr>
        <w:spacing w:line="300" w:lineRule="exact"/>
        <w:jc w:val="both"/>
        <w:rPr>
          <w:lang w:eastAsia="zh-HK"/>
        </w:rPr>
      </w:pPr>
      <w:r w:rsidRPr="00C62E5C">
        <w:rPr>
          <w:lang w:eastAsia="zh-HK"/>
        </w:rPr>
        <w:t>Presentation on the</w:t>
      </w:r>
      <w:r w:rsidR="00E6314E">
        <w:rPr>
          <w:rFonts w:hint="eastAsia"/>
          <w:lang w:eastAsia="zh-HK"/>
        </w:rPr>
        <w:t xml:space="preserve"> replacement of set texts and</w:t>
      </w:r>
      <w:r w:rsidRPr="00C62E5C">
        <w:rPr>
          <w:lang w:eastAsia="zh-HK"/>
        </w:rPr>
        <w:t xml:space="preserve"> proposed marking criteria of SBA</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930"/>
      </w:tblGrid>
      <w:tr w:rsidR="00531DAA" w:rsidRPr="00803765" w:rsidTr="00C86387">
        <w:tc>
          <w:tcPr>
            <w:tcW w:w="457" w:type="dxa"/>
          </w:tcPr>
          <w:p w:rsidR="00531DAA" w:rsidRPr="00803765" w:rsidRDefault="00531DAA" w:rsidP="00B91267">
            <w:pPr>
              <w:numPr>
                <w:ilvl w:val="0"/>
                <w:numId w:val="3"/>
              </w:numPr>
              <w:spacing w:line="300" w:lineRule="exact"/>
              <w:jc w:val="both"/>
              <w:rPr>
                <w:b/>
                <w:lang w:eastAsia="zh-HK"/>
              </w:rPr>
            </w:pPr>
          </w:p>
        </w:tc>
        <w:tc>
          <w:tcPr>
            <w:tcW w:w="8930" w:type="dxa"/>
          </w:tcPr>
          <w:p w:rsidR="00531DAA" w:rsidRPr="00C34389" w:rsidRDefault="00C62E5C" w:rsidP="005B31D8">
            <w:pPr>
              <w:spacing w:line="300" w:lineRule="exact"/>
              <w:jc w:val="both"/>
              <w:rPr>
                <w:rFonts w:eastAsiaTheme="minorEastAsia"/>
                <w:lang w:eastAsia="zh-HK"/>
              </w:rPr>
            </w:pPr>
            <w:proofErr w:type="spellStart"/>
            <w:r w:rsidRPr="00C62E5C">
              <w:rPr>
                <w:rFonts w:eastAsiaTheme="minorEastAsia"/>
                <w:lang w:eastAsia="zh-HK"/>
              </w:rPr>
              <w:t>Dr</w:t>
            </w:r>
            <w:proofErr w:type="spellEnd"/>
            <w:r w:rsidRPr="00C62E5C">
              <w:rPr>
                <w:rFonts w:eastAsiaTheme="minorEastAsia"/>
                <w:lang w:eastAsia="zh-HK"/>
              </w:rPr>
              <w:t xml:space="preserve"> Neil DRAVE presented the proposed timetable for the replacement of HKDSE Literature in English texts from 2018 to 2023, possible new texts and proposed marking criteria for HKDSE SBA. Members were invited to provide suggestions.</w:t>
            </w:r>
          </w:p>
        </w:tc>
      </w:tr>
    </w:tbl>
    <w:p w:rsidR="001F23EF" w:rsidRDefault="00E6314E" w:rsidP="00B91267">
      <w:pPr>
        <w:pStyle w:val="a8"/>
        <w:numPr>
          <w:ilvl w:val="0"/>
          <w:numId w:val="6"/>
        </w:numPr>
        <w:spacing w:line="300" w:lineRule="exact"/>
        <w:ind w:leftChars="0" w:left="851" w:hanging="425"/>
        <w:jc w:val="both"/>
        <w:rPr>
          <w:rFonts w:eastAsiaTheme="minorEastAsia" w:hint="eastAsia"/>
          <w:lang w:eastAsia="zh-HK"/>
        </w:rPr>
      </w:pPr>
      <w:r>
        <w:rPr>
          <w:rFonts w:eastAsiaTheme="minorEastAsia" w:hint="eastAsia"/>
          <w:lang w:eastAsia="zh-HK"/>
        </w:rPr>
        <w:t>A</w:t>
      </w:r>
      <w:r w:rsidRPr="00755FE2">
        <w:rPr>
          <w:rFonts w:eastAsiaTheme="minorEastAsia"/>
          <w:lang w:eastAsia="zh-HK"/>
        </w:rPr>
        <w:t xml:space="preserve"> </w:t>
      </w:r>
      <w:r>
        <w:rPr>
          <w:rFonts w:eastAsiaTheme="minorEastAsia" w:hint="eastAsia"/>
          <w:lang w:eastAsia="zh-HK"/>
        </w:rPr>
        <w:t xml:space="preserve">text replacement </w:t>
      </w:r>
      <w:r w:rsidRPr="00755FE2">
        <w:rPr>
          <w:rFonts w:eastAsiaTheme="minorEastAsia"/>
          <w:lang w:eastAsia="zh-HK"/>
        </w:rPr>
        <w:t>mechanism</w:t>
      </w:r>
      <w:r>
        <w:rPr>
          <w:rFonts w:eastAsiaTheme="minorEastAsia" w:hint="eastAsia"/>
          <w:lang w:eastAsia="zh-HK"/>
        </w:rPr>
        <w:t xml:space="preserve"> which</w:t>
      </w:r>
      <w:r w:rsidRPr="00755FE2">
        <w:rPr>
          <w:rFonts w:eastAsiaTheme="minorEastAsia"/>
          <w:lang w:eastAsia="zh-HK"/>
        </w:rPr>
        <w:t xml:space="preserve"> aimed to facilitate the inclusion of new literary texts to cater for learners’ diverse interests and provide opportunities for enhancing teaching strategies</w:t>
      </w:r>
      <w:r>
        <w:rPr>
          <w:rFonts w:eastAsiaTheme="minorEastAsia" w:hint="eastAsia"/>
          <w:lang w:eastAsia="zh-HK"/>
        </w:rPr>
        <w:t xml:space="preserve"> was proposed</w:t>
      </w:r>
      <w:r w:rsidRPr="00755FE2">
        <w:rPr>
          <w:rFonts w:eastAsiaTheme="minorEastAsia"/>
          <w:lang w:eastAsia="zh-HK"/>
        </w:rPr>
        <w:t>.</w:t>
      </w:r>
      <w:r>
        <w:rPr>
          <w:rFonts w:eastAsiaTheme="minorEastAsia" w:hint="eastAsia"/>
          <w:lang w:eastAsia="zh-HK"/>
        </w:rPr>
        <w:t xml:space="preserve"> </w:t>
      </w:r>
      <w:r w:rsidR="001F23EF" w:rsidRPr="00755FE2">
        <w:rPr>
          <w:rFonts w:eastAsiaTheme="minorEastAsia" w:hint="eastAsia"/>
          <w:lang w:eastAsia="zh-HK"/>
        </w:rPr>
        <w:t>Set texts for the three genres offering options (Novel, Play and Film) would be kept for at least 4 years but no more than 6 years. One of the three genres offering options (Novel, Play and Film), two short stories and one poet (about 3 poems) would be r</w:t>
      </w:r>
      <w:r w:rsidR="001F23EF" w:rsidRPr="00755FE2">
        <w:rPr>
          <w:rFonts w:eastAsiaTheme="minorEastAsia"/>
          <w:lang w:eastAsia="zh-HK"/>
        </w:rPr>
        <w:t>eplaced in each examination year.</w:t>
      </w:r>
      <w:r w:rsidR="001F23EF">
        <w:rPr>
          <w:rFonts w:eastAsiaTheme="minorEastAsia" w:hint="eastAsia"/>
          <w:lang w:eastAsia="zh-HK"/>
        </w:rPr>
        <w:t xml:space="preserve"> </w:t>
      </w:r>
    </w:p>
    <w:p w:rsidR="009044AE" w:rsidRDefault="005D588D" w:rsidP="00B91267">
      <w:pPr>
        <w:pStyle w:val="a8"/>
        <w:numPr>
          <w:ilvl w:val="0"/>
          <w:numId w:val="6"/>
        </w:numPr>
        <w:spacing w:line="300" w:lineRule="exact"/>
        <w:ind w:leftChars="0" w:left="851" w:hanging="371"/>
        <w:jc w:val="both"/>
        <w:rPr>
          <w:rFonts w:eastAsiaTheme="minorEastAsia" w:hint="eastAsia"/>
          <w:lang w:eastAsia="zh-HK"/>
        </w:rPr>
      </w:pPr>
      <w:r w:rsidRPr="005D588D">
        <w:rPr>
          <w:rFonts w:eastAsiaTheme="minorEastAsia" w:hint="eastAsia"/>
          <w:lang w:eastAsia="zh-HK"/>
        </w:rPr>
        <w:t>The draft marking criteria for HKDSE Literature in English SBA was presented for collection of members</w:t>
      </w:r>
      <w:r w:rsidRPr="005D588D">
        <w:rPr>
          <w:rFonts w:eastAsiaTheme="minorEastAsia"/>
          <w:lang w:eastAsia="zh-HK"/>
        </w:rPr>
        <w:t>’</w:t>
      </w:r>
      <w:r w:rsidRPr="005D588D">
        <w:rPr>
          <w:rFonts w:eastAsiaTheme="minorEastAsia" w:hint="eastAsia"/>
          <w:lang w:eastAsia="zh-HK"/>
        </w:rPr>
        <w:t xml:space="preserve"> comments.</w:t>
      </w:r>
      <w:r w:rsidRPr="005D588D">
        <w:rPr>
          <w:rFonts w:eastAsiaTheme="minorEastAsia"/>
          <w:lang w:eastAsia="zh-HK"/>
        </w:rPr>
        <w:t xml:space="preserve"> </w:t>
      </w:r>
      <w:r w:rsidR="009044AE" w:rsidRPr="009044AE">
        <w:rPr>
          <w:rFonts w:eastAsiaTheme="minorEastAsia"/>
          <w:lang w:eastAsia="zh-HK"/>
        </w:rPr>
        <w:t>Two separate sets of points were developed for essays/reviews and creative writing. For creative writing, two types of pointers, i.e. general and specific, were suggested for teachers’ comments.</w:t>
      </w:r>
    </w:p>
    <w:p w:rsidR="005D588D" w:rsidRDefault="005D588D" w:rsidP="005D588D">
      <w:pPr>
        <w:spacing w:line="300" w:lineRule="exact"/>
        <w:jc w:val="both"/>
        <w:rPr>
          <w:rFonts w:eastAsiaTheme="minorEastAsia" w:hint="eastAsia"/>
          <w:lang w:eastAsia="zh-HK"/>
        </w:rPr>
      </w:pPr>
    </w:p>
    <w:p w:rsidR="005D588D" w:rsidRDefault="005D588D" w:rsidP="00B91267">
      <w:pPr>
        <w:pStyle w:val="a8"/>
        <w:numPr>
          <w:ilvl w:val="0"/>
          <w:numId w:val="1"/>
        </w:numPr>
        <w:spacing w:line="300" w:lineRule="exact"/>
        <w:ind w:leftChars="0"/>
        <w:jc w:val="both"/>
        <w:rPr>
          <w:rFonts w:eastAsiaTheme="minorEastAsia" w:hint="eastAsia"/>
          <w:lang w:eastAsia="zh-HK"/>
        </w:rPr>
      </w:pPr>
      <w:r w:rsidRPr="005D588D">
        <w:rPr>
          <w:rFonts w:eastAsiaTheme="minorEastAsia"/>
          <w:lang w:eastAsia="zh-HK"/>
        </w:rPr>
        <w:t>The school survey on the Medium-term Review of the senior secondary Literature in English curriculum and assessment</w:t>
      </w:r>
    </w:p>
    <w:p w:rsidR="005D588D" w:rsidRDefault="00444B1E" w:rsidP="00B91267">
      <w:pPr>
        <w:pStyle w:val="a8"/>
        <w:numPr>
          <w:ilvl w:val="0"/>
          <w:numId w:val="6"/>
        </w:numPr>
        <w:spacing w:line="300" w:lineRule="exact"/>
        <w:ind w:leftChars="0" w:left="851" w:hanging="371"/>
        <w:jc w:val="both"/>
        <w:rPr>
          <w:rFonts w:eastAsiaTheme="minorEastAsia" w:hint="eastAsia"/>
          <w:lang w:eastAsia="zh-HK"/>
        </w:rPr>
      </w:pPr>
      <w:proofErr w:type="spellStart"/>
      <w:r w:rsidRPr="00444B1E">
        <w:rPr>
          <w:rFonts w:eastAsiaTheme="minorEastAsia"/>
          <w:lang w:eastAsia="zh-HK"/>
        </w:rPr>
        <w:t>Mr</w:t>
      </w:r>
      <w:proofErr w:type="spellEnd"/>
      <w:r w:rsidRPr="00444B1E">
        <w:rPr>
          <w:rFonts w:eastAsiaTheme="minorEastAsia"/>
          <w:lang w:eastAsia="zh-HK"/>
        </w:rPr>
        <w:t xml:space="preserve"> Bill CHEUNG gave a brief presentation on the collection of views on the curriculum and support measures in the school survey. Members were invited to provide suggestions with reference to Questions 1-5 in the draft school survey</w:t>
      </w:r>
      <w:r>
        <w:rPr>
          <w:rFonts w:eastAsiaTheme="minorEastAsia" w:hint="eastAsia"/>
          <w:lang w:eastAsia="zh-HK"/>
        </w:rPr>
        <w:t xml:space="preserve"> tabled</w:t>
      </w:r>
      <w:r w:rsidRPr="00444B1E">
        <w:rPr>
          <w:rFonts w:eastAsiaTheme="minorEastAsia"/>
          <w:lang w:eastAsia="zh-HK"/>
        </w:rPr>
        <w:t>.</w:t>
      </w:r>
    </w:p>
    <w:p w:rsidR="00444B1E" w:rsidRDefault="00444B1E" w:rsidP="00444B1E">
      <w:pPr>
        <w:spacing w:line="300" w:lineRule="exact"/>
        <w:jc w:val="both"/>
        <w:rPr>
          <w:rFonts w:eastAsiaTheme="minorEastAsia" w:hint="eastAsia"/>
          <w:lang w:eastAsia="zh-HK"/>
        </w:rPr>
      </w:pPr>
    </w:p>
    <w:p w:rsidR="00444B1E" w:rsidRPr="00444B1E" w:rsidRDefault="00444B1E" w:rsidP="00B91267">
      <w:pPr>
        <w:pStyle w:val="a8"/>
        <w:numPr>
          <w:ilvl w:val="0"/>
          <w:numId w:val="1"/>
        </w:numPr>
        <w:spacing w:line="300" w:lineRule="exact"/>
        <w:ind w:leftChars="0"/>
        <w:jc w:val="both"/>
        <w:rPr>
          <w:rFonts w:eastAsiaTheme="minorEastAsia" w:hint="eastAsia"/>
          <w:lang w:eastAsia="zh-HK"/>
        </w:rPr>
      </w:pPr>
      <w:proofErr w:type="gramStart"/>
      <w:r w:rsidRPr="00444B1E">
        <w:rPr>
          <w:rFonts w:eastAsiaTheme="minorEastAsia" w:hint="eastAsia"/>
          <w:lang w:eastAsia="zh-HK"/>
        </w:rPr>
        <w:t>A.O.B.</w:t>
      </w:r>
      <w:proofErr w:type="gramEnd"/>
    </w:p>
    <w:p w:rsidR="00444B1E" w:rsidRPr="00E76093" w:rsidRDefault="00444B1E" w:rsidP="00B91267">
      <w:pPr>
        <w:pStyle w:val="a8"/>
        <w:numPr>
          <w:ilvl w:val="0"/>
          <w:numId w:val="6"/>
        </w:numPr>
        <w:spacing w:line="300" w:lineRule="exact"/>
        <w:ind w:leftChars="0" w:left="851" w:hanging="371"/>
        <w:jc w:val="both"/>
        <w:rPr>
          <w:rFonts w:eastAsiaTheme="minorEastAsia" w:hint="eastAsia"/>
          <w:lang w:eastAsia="zh-HK"/>
        </w:rPr>
      </w:pPr>
      <w:r w:rsidRPr="00E76093">
        <w:rPr>
          <w:rFonts w:eastAsiaTheme="minorEastAsia" w:hint="eastAsia"/>
          <w:lang w:eastAsia="zh-HK"/>
        </w:rPr>
        <w:t xml:space="preserve">The coming meeting to be attended by members on the CDCC, CDC-HKEAA Committee and HKDSE Subject Committee was tentatively scheduled </w:t>
      </w:r>
      <w:r w:rsidR="00E76093">
        <w:rPr>
          <w:rFonts w:eastAsiaTheme="minorEastAsia" w:hint="eastAsia"/>
          <w:lang w:eastAsia="zh-HK"/>
        </w:rPr>
        <w:t xml:space="preserve">for </w:t>
      </w:r>
      <w:r w:rsidRPr="00E76093">
        <w:rPr>
          <w:rFonts w:eastAsiaTheme="minorEastAsia" w:hint="eastAsia"/>
          <w:lang w:eastAsia="zh-HK"/>
        </w:rPr>
        <w:t>Feb</w:t>
      </w:r>
      <w:r w:rsidR="00E76093">
        <w:rPr>
          <w:rFonts w:eastAsiaTheme="minorEastAsia" w:hint="eastAsia"/>
          <w:lang w:eastAsia="zh-HK"/>
        </w:rPr>
        <w:t xml:space="preserve"> or March</w:t>
      </w:r>
      <w:r w:rsidRPr="00E76093">
        <w:rPr>
          <w:rFonts w:eastAsiaTheme="minorEastAsia" w:hint="eastAsia"/>
          <w:lang w:eastAsia="zh-HK"/>
        </w:rPr>
        <w:t xml:space="preserve"> 2015. </w:t>
      </w:r>
    </w:p>
    <w:p w:rsidR="00444B1E" w:rsidRPr="00444B1E" w:rsidRDefault="00444B1E" w:rsidP="00444B1E">
      <w:pPr>
        <w:spacing w:line="300" w:lineRule="exact"/>
        <w:jc w:val="both"/>
        <w:rPr>
          <w:rFonts w:eastAsiaTheme="minorEastAsia" w:hint="eastAsia"/>
          <w:lang w:eastAsia="zh-HK"/>
        </w:rPr>
      </w:pPr>
    </w:p>
    <w:p w:rsidR="002139D4" w:rsidRDefault="002139D4" w:rsidP="002139D4">
      <w:pPr>
        <w:tabs>
          <w:tab w:val="left" w:pos="0"/>
        </w:tabs>
        <w:spacing w:line="300" w:lineRule="exact"/>
        <w:jc w:val="both"/>
        <w:rPr>
          <w:rFonts w:eastAsiaTheme="minorEastAsia"/>
          <w:lang w:eastAsia="zh-HK"/>
        </w:rPr>
      </w:pPr>
      <w:bookmarkStart w:id="0" w:name="_GoBack"/>
      <w:bookmarkEnd w:id="0"/>
    </w:p>
    <w:p w:rsidR="002139D4" w:rsidRDefault="002139D4" w:rsidP="002139D4">
      <w:pPr>
        <w:tabs>
          <w:tab w:val="left" w:pos="0"/>
        </w:tabs>
        <w:spacing w:line="300" w:lineRule="exact"/>
        <w:jc w:val="both"/>
        <w:rPr>
          <w:rFonts w:eastAsiaTheme="minorEastAsia"/>
          <w:lang w:eastAsia="zh-HK"/>
        </w:rPr>
      </w:pPr>
    </w:p>
    <w:p w:rsidR="002139D4" w:rsidRDefault="002139D4" w:rsidP="002139D4">
      <w:pPr>
        <w:tabs>
          <w:tab w:val="left" w:pos="0"/>
        </w:tabs>
        <w:spacing w:line="300" w:lineRule="exact"/>
        <w:jc w:val="both"/>
        <w:rPr>
          <w:rFonts w:eastAsiaTheme="minorEastAsia"/>
          <w:lang w:eastAsia="zh-HK"/>
        </w:rPr>
      </w:pPr>
    </w:p>
    <w:sectPr w:rsidR="002139D4" w:rsidSect="00AC3FA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67" w:rsidRDefault="00B91267" w:rsidP="006A2F7B">
      <w:r>
        <w:separator/>
      </w:r>
    </w:p>
  </w:endnote>
  <w:endnote w:type="continuationSeparator" w:id="0">
    <w:p w:rsidR="00B91267" w:rsidRDefault="00B91267" w:rsidP="006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67" w:rsidRDefault="00B91267" w:rsidP="006A2F7B">
      <w:r>
        <w:separator/>
      </w:r>
    </w:p>
  </w:footnote>
  <w:footnote w:type="continuationSeparator" w:id="0">
    <w:p w:rsidR="00B91267" w:rsidRDefault="00B91267" w:rsidP="006A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F83"/>
    <w:multiLevelType w:val="hybridMultilevel"/>
    <w:tmpl w:val="0108D778"/>
    <w:lvl w:ilvl="0" w:tplc="8382A190">
      <w:start w:val="1"/>
      <w:numFmt w:val="bullet"/>
      <w:lvlText w:val="•"/>
      <w:lvlJc w:val="left"/>
      <w:pPr>
        <w:ind w:left="622"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B2E359B"/>
    <w:multiLevelType w:val="hybridMultilevel"/>
    <w:tmpl w:val="EFBA76B4"/>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459E7E47"/>
    <w:multiLevelType w:val="hybridMultilevel"/>
    <w:tmpl w:val="D44C1EEC"/>
    <w:lvl w:ilvl="0" w:tplc="0AA2579E">
      <w:start w:val="1"/>
      <w:numFmt w:val="bullet"/>
      <w:lvlText w:val="•"/>
      <w:lvlJc w:val="left"/>
      <w:pPr>
        <w:ind w:left="960" w:hanging="480"/>
      </w:pPr>
      <w:rPr>
        <w:rFonts w:ascii="細明體" w:eastAsia="細明體" w:hAnsi="細明體"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4EB7765C"/>
    <w:multiLevelType w:val="hybridMultilevel"/>
    <w:tmpl w:val="FD2AE5A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7203F43"/>
    <w:multiLevelType w:val="hybridMultilevel"/>
    <w:tmpl w:val="5E1001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7900933"/>
    <w:multiLevelType w:val="multilevel"/>
    <w:tmpl w:val="5D062D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0A"/>
    <w:rsid w:val="00016DD4"/>
    <w:rsid w:val="00041C6B"/>
    <w:rsid w:val="00052C9A"/>
    <w:rsid w:val="00054743"/>
    <w:rsid w:val="000567B1"/>
    <w:rsid w:val="00061D7D"/>
    <w:rsid w:val="0006466F"/>
    <w:rsid w:val="00075B5A"/>
    <w:rsid w:val="000B0272"/>
    <w:rsid w:val="000C4DDB"/>
    <w:rsid w:val="000F3A26"/>
    <w:rsid w:val="000F69CF"/>
    <w:rsid w:val="000F6CA7"/>
    <w:rsid w:val="000F6DAC"/>
    <w:rsid w:val="001115E1"/>
    <w:rsid w:val="00115EA1"/>
    <w:rsid w:val="00133B7A"/>
    <w:rsid w:val="001409CC"/>
    <w:rsid w:val="00146E3B"/>
    <w:rsid w:val="001520A2"/>
    <w:rsid w:val="00156761"/>
    <w:rsid w:val="00161F29"/>
    <w:rsid w:val="0016414F"/>
    <w:rsid w:val="001660D8"/>
    <w:rsid w:val="00171774"/>
    <w:rsid w:val="001841A8"/>
    <w:rsid w:val="0019074B"/>
    <w:rsid w:val="001A0925"/>
    <w:rsid w:val="001A0CFC"/>
    <w:rsid w:val="001A1E20"/>
    <w:rsid w:val="001A2282"/>
    <w:rsid w:val="001A48BD"/>
    <w:rsid w:val="001A6AF8"/>
    <w:rsid w:val="001A72C0"/>
    <w:rsid w:val="001B0773"/>
    <w:rsid w:val="001E39A4"/>
    <w:rsid w:val="001E5348"/>
    <w:rsid w:val="001F0492"/>
    <w:rsid w:val="001F23EF"/>
    <w:rsid w:val="00204AB0"/>
    <w:rsid w:val="002072E0"/>
    <w:rsid w:val="002139D4"/>
    <w:rsid w:val="00220E56"/>
    <w:rsid w:val="00224E8D"/>
    <w:rsid w:val="002251BC"/>
    <w:rsid w:val="00232F46"/>
    <w:rsid w:val="00253391"/>
    <w:rsid w:val="00254AA5"/>
    <w:rsid w:val="00254F72"/>
    <w:rsid w:val="002551C9"/>
    <w:rsid w:val="002710D7"/>
    <w:rsid w:val="00273AEB"/>
    <w:rsid w:val="00285D9B"/>
    <w:rsid w:val="00292591"/>
    <w:rsid w:val="002954EE"/>
    <w:rsid w:val="002A381D"/>
    <w:rsid w:val="002A625E"/>
    <w:rsid w:val="002B1FC4"/>
    <w:rsid w:val="002B2ABF"/>
    <w:rsid w:val="002C37E0"/>
    <w:rsid w:val="002F1EB1"/>
    <w:rsid w:val="002F3B42"/>
    <w:rsid w:val="0032130A"/>
    <w:rsid w:val="00321C2C"/>
    <w:rsid w:val="00326DE8"/>
    <w:rsid w:val="003317CC"/>
    <w:rsid w:val="00342284"/>
    <w:rsid w:val="00351C7A"/>
    <w:rsid w:val="00352417"/>
    <w:rsid w:val="003528E1"/>
    <w:rsid w:val="0035472B"/>
    <w:rsid w:val="003716C2"/>
    <w:rsid w:val="00371A66"/>
    <w:rsid w:val="00374640"/>
    <w:rsid w:val="003901DA"/>
    <w:rsid w:val="003958D8"/>
    <w:rsid w:val="00397CD5"/>
    <w:rsid w:val="003B257D"/>
    <w:rsid w:val="003C1F89"/>
    <w:rsid w:val="003D078D"/>
    <w:rsid w:val="003D3764"/>
    <w:rsid w:val="003D4FBF"/>
    <w:rsid w:val="003D7B80"/>
    <w:rsid w:val="003F7902"/>
    <w:rsid w:val="00421E39"/>
    <w:rsid w:val="00425BA8"/>
    <w:rsid w:val="00427D09"/>
    <w:rsid w:val="0043123F"/>
    <w:rsid w:val="00434223"/>
    <w:rsid w:val="004371D7"/>
    <w:rsid w:val="00444B1E"/>
    <w:rsid w:val="004528CF"/>
    <w:rsid w:val="004663F5"/>
    <w:rsid w:val="00474B07"/>
    <w:rsid w:val="004B12AF"/>
    <w:rsid w:val="004C718C"/>
    <w:rsid w:val="004E032E"/>
    <w:rsid w:val="004E211E"/>
    <w:rsid w:val="004E5BB3"/>
    <w:rsid w:val="004E7C0D"/>
    <w:rsid w:val="004F30BC"/>
    <w:rsid w:val="00501ADA"/>
    <w:rsid w:val="00526A6E"/>
    <w:rsid w:val="00531DAA"/>
    <w:rsid w:val="0053618C"/>
    <w:rsid w:val="00540FE5"/>
    <w:rsid w:val="00547DDF"/>
    <w:rsid w:val="00563137"/>
    <w:rsid w:val="00563BDA"/>
    <w:rsid w:val="005663A0"/>
    <w:rsid w:val="00572232"/>
    <w:rsid w:val="005754A0"/>
    <w:rsid w:val="00584FB1"/>
    <w:rsid w:val="00591E6A"/>
    <w:rsid w:val="005A4E85"/>
    <w:rsid w:val="005A69F1"/>
    <w:rsid w:val="005B31D8"/>
    <w:rsid w:val="005B7018"/>
    <w:rsid w:val="005D588D"/>
    <w:rsid w:val="005D713A"/>
    <w:rsid w:val="005E2521"/>
    <w:rsid w:val="005E261D"/>
    <w:rsid w:val="005E42ED"/>
    <w:rsid w:val="005F6C1B"/>
    <w:rsid w:val="00604A78"/>
    <w:rsid w:val="00607E0A"/>
    <w:rsid w:val="00622DF5"/>
    <w:rsid w:val="006278A1"/>
    <w:rsid w:val="00630829"/>
    <w:rsid w:val="00633BCF"/>
    <w:rsid w:val="00634DD1"/>
    <w:rsid w:val="00634ED4"/>
    <w:rsid w:val="00643225"/>
    <w:rsid w:val="0064578C"/>
    <w:rsid w:val="006535D9"/>
    <w:rsid w:val="00655BF3"/>
    <w:rsid w:val="006578F9"/>
    <w:rsid w:val="0066008E"/>
    <w:rsid w:val="00663B95"/>
    <w:rsid w:val="00666133"/>
    <w:rsid w:val="0066765A"/>
    <w:rsid w:val="00671744"/>
    <w:rsid w:val="006A193A"/>
    <w:rsid w:val="006A2EC8"/>
    <w:rsid w:val="006A2F7B"/>
    <w:rsid w:val="006B1B1E"/>
    <w:rsid w:val="006B25C6"/>
    <w:rsid w:val="006B441B"/>
    <w:rsid w:val="006E2599"/>
    <w:rsid w:val="006E7B95"/>
    <w:rsid w:val="006F0033"/>
    <w:rsid w:val="006F13C4"/>
    <w:rsid w:val="006F2B2F"/>
    <w:rsid w:val="006F5244"/>
    <w:rsid w:val="006F6FA8"/>
    <w:rsid w:val="00700C10"/>
    <w:rsid w:val="007013BB"/>
    <w:rsid w:val="00706C19"/>
    <w:rsid w:val="00721DD2"/>
    <w:rsid w:val="007247D9"/>
    <w:rsid w:val="007266DE"/>
    <w:rsid w:val="007271B5"/>
    <w:rsid w:val="00730B1B"/>
    <w:rsid w:val="00732CCD"/>
    <w:rsid w:val="00733E0C"/>
    <w:rsid w:val="00740A8F"/>
    <w:rsid w:val="00745C75"/>
    <w:rsid w:val="00746C14"/>
    <w:rsid w:val="007534B8"/>
    <w:rsid w:val="00755FE2"/>
    <w:rsid w:val="007620F9"/>
    <w:rsid w:val="00766190"/>
    <w:rsid w:val="00773278"/>
    <w:rsid w:val="00773F4F"/>
    <w:rsid w:val="007769E8"/>
    <w:rsid w:val="00792B32"/>
    <w:rsid w:val="00797B33"/>
    <w:rsid w:val="007A471A"/>
    <w:rsid w:val="007B18DA"/>
    <w:rsid w:val="007B46E4"/>
    <w:rsid w:val="007B4D63"/>
    <w:rsid w:val="007B51A2"/>
    <w:rsid w:val="007B7AAD"/>
    <w:rsid w:val="007C0F0A"/>
    <w:rsid w:val="007C20E1"/>
    <w:rsid w:val="007E0F61"/>
    <w:rsid w:val="007F5F3E"/>
    <w:rsid w:val="007F79C7"/>
    <w:rsid w:val="00803765"/>
    <w:rsid w:val="00822867"/>
    <w:rsid w:val="00827223"/>
    <w:rsid w:val="00832386"/>
    <w:rsid w:val="00847161"/>
    <w:rsid w:val="00857695"/>
    <w:rsid w:val="00857C1A"/>
    <w:rsid w:val="00871DB6"/>
    <w:rsid w:val="00877FE6"/>
    <w:rsid w:val="008810DD"/>
    <w:rsid w:val="00887574"/>
    <w:rsid w:val="008A1FCB"/>
    <w:rsid w:val="008A5692"/>
    <w:rsid w:val="008A7A7D"/>
    <w:rsid w:val="008B42D8"/>
    <w:rsid w:val="008C5E27"/>
    <w:rsid w:val="008D25A4"/>
    <w:rsid w:val="008E54B4"/>
    <w:rsid w:val="009044AE"/>
    <w:rsid w:val="009176D4"/>
    <w:rsid w:val="009307BB"/>
    <w:rsid w:val="00931859"/>
    <w:rsid w:val="00937755"/>
    <w:rsid w:val="0094246E"/>
    <w:rsid w:val="00944A41"/>
    <w:rsid w:val="0094714F"/>
    <w:rsid w:val="009634A7"/>
    <w:rsid w:val="00964EEC"/>
    <w:rsid w:val="0098643A"/>
    <w:rsid w:val="009876C9"/>
    <w:rsid w:val="00996438"/>
    <w:rsid w:val="00996CE5"/>
    <w:rsid w:val="00997F95"/>
    <w:rsid w:val="009B2954"/>
    <w:rsid w:val="009B72B7"/>
    <w:rsid w:val="009C060C"/>
    <w:rsid w:val="009D361F"/>
    <w:rsid w:val="009E0D86"/>
    <w:rsid w:val="009E5F41"/>
    <w:rsid w:val="009E72C3"/>
    <w:rsid w:val="00A03725"/>
    <w:rsid w:val="00A1596D"/>
    <w:rsid w:val="00A175BE"/>
    <w:rsid w:val="00A22C49"/>
    <w:rsid w:val="00A25ED5"/>
    <w:rsid w:val="00A43944"/>
    <w:rsid w:val="00A43E48"/>
    <w:rsid w:val="00A51A92"/>
    <w:rsid w:val="00A65E11"/>
    <w:rsid w:val="00A67564"/>
    <w:rsid w:val="00A749C5"/>
    <w:rsid w:val="00A80057"/>
    <w:rsid w:val="00A92A97"/>
    <w:rsid w:val="00A94B4B"/>
    <w:rsid w:val="00AA7256"/>
    <w:rsid w:val="00AB3029"/>
    <w:rsid w:val="00AB3F9F"/>
    <w:rsid w:val="00AB5C39"/>
    <w:rsid w:val="00AC2D19"/>
    <w:rsid w:val="00AC3FA9"/>
    <w:rsid w:val="00AE2173"/>
    <w:rsid w:val="00AE2FE6"/>
    <w:rsid w:val="00B00B7B"/>
    <w:rsid w:val="00B24913"/>
    <w:rsid w:val="00B24C72"/>
    <w:rsid w:val="00B2608C"/>
    <w:rsid w:val="00B274BD"/>
    <w:rsid w:val="00B275D4"/>
    <w:rsid w:val="00B40E14"/>
    <w:rsid w:val="00B4437F"/>
    <w:rsid w:val="00B46C85"/>
    <w:rsid w:val="00B85452"/>
    <w:rsid w:val="00B91267"/>
    <w:rsid w:val="00B941C3"/>
    <w:rsid w:val="00BB234F"/>
    <w:rsid w:val="00BB6133"/>
    <w:rsid w:val="00BC0255"/>
    <w:rsid w:val="00BC0FBC"/>
    <w:rsid w:val="00BC10EE"/>
    <w:rsid w:val="00BC6A7D"/>
    <w:rsid w:val="00BD1CB8"/>
    <w:rsid w:val="00BD6F20"/>
    <w:rsid w:val="00BF70D2"/>
    <w:rsid w:val="00C1198D"/>
    <w:rsid w:val="00C13F02"/>
    <w:rsid w:val="00C3344C"/>
    <w:rsid w:val="00C34389"/>
    <w:rsid w:val="00C40C01"/>
    <w:rsid w:val="00C433CC"/>
    <w:rsid w:val="00C46B13"/>
    <w:rsid w:val="00C5429C"/>
    <w:rsid w:val="00C5450D"/>
    <w:rsid w:val="00C62E5C"/>
    <w:rsid w:val="00C83444"/>
    <w:rsid w:val="00C851C7"/>
    <w:rsid w:val="00C86D9D"/>
    <w:rsid w:val="00CA3227"/>
    <w:rsid w:val="00CC0471"/>
    <w:rsid w:val="00CD31E7"/>
    <w:rsid w:val="00CF4CAE"/>
    <w:rsid w:val="00D020B4"/>
    <w:rsid w:val="00D22FD4"/>
    <w:rsid w:val="00D30042"/>
    <w:rsid w:val="00D30A1B"/>
    <w:rsid w:val="00D335B0"/>
    <w:rsid w:val="00D50CA1"/>
    <w:rsid w:val="00D50EAD"/>
    <w:rsid w:val="00D51D26"/>
    <w:rsid w:val="00D54837"/>
    <w:rsid w:val="00D554D9"/>
    <w:rsid w:val="00D70699"/>
    <w:rsid w:val="00D8226F"/>
    <w:rsid w:val="00DA3B65"/>
    <w:rsid w:val="00DA42A5"/>
    <w:rsid w:val="00DB5E2D"/>
    <w:rsid w:val="00DB6BA4"/>
    <w:rsid w:val="00DC2BDD"/>
    <w:rsid w:val="00DD0852"/>
    <w:rsid w:val="00DD2859"/>
    <w:rsid w:val="00E03691"/>
    <w:rsid w:val="00E121C3"/>
    <w:rsid w:val="00E26C20"/>
    <w:rsid w:val="00E27FC7"/>
    <w:rsid w:val="00E34B6C"/>
    <w:rsid w:val="00E425F0"/>
    <w:rsid w:val="00E6314E"/>
    <w:rsid w:val="00E76093"/>
    <w:rsid w:val="00E77FAA"/>
    <w:rsid w:val="00E87330"/>
    <w:rsid w:val="00E90870"/>
    <w:rsid w:val="00E909C3"/>
    <w:rsid w:val="00E93CA1"/>
    <w:rsid w:val="00E95DDF"/>
    <w:rsid w:val="00EC0B7E"/>
    <w:rsid w:val="00EE1302"/>
    <w:rsid w:val="00EE54BC"/>
    <w:rsid w:val="00EF013F"/>
    <w:rsid w:val="00EF2CEB"/>
    <w:rsid w:val="00EF3496"/>
    <w:rsid w:val="00F04AA1"/>
    <w:rsid w:val="00F06429"/>
    <w:rsid w:val="00F17001"/>
    <w:rsid w:val="00F26079"/>
    <w:rsid w:val="00F35826"/>
    <w:rsid w:val="00F46031"/>
    <w:rsid w:val="00F566C1"/>
    <w:rsid w:val="00F6457F"/>
    <w:rsid w:val="00F77152"/>
    <w:rsid w:val="00F8094B"/>
    <w:rsid w:val="00F97506"/>
    <w:rsid w:val="00FA54D4"/>
    <w:rsid w:val="00FB2D6F"/>
    <w:rsid w:val="00FC5D25"/>
    <w:rsid w:val="00FD05B0"/>
    <w:rsid w:val="00FE6022"/>
    <w:rsid w:val="00FF2AA1"/>
    <w:rsid w:val="00FF4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94B"/>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F7B"/>
    <w:pPr>
      <w:tabs>
        <w:tab w:val="center" w:pos="4153"/>
        <w:tab w:val="right" w:pos="8306"/>
      </w:tabs>
      <w:snapToGrid w:val="0"/>
    </w:pPr>
    <w:rPr>
      <w:sz w:val="20"/>
      <w:szCs w:val="20"/>
    </w:rPr>
  </w:style>
  <w:style w:type="character" w:customStyle="1" w:styleId="a4">
    <w:name w:val="頁首 字元"/>
    <w:link w:val="a3"/>
    <w:rsid w:val="006A2F7B"/>
    <w:rPr>
      <w:kern w:val="2"/>
    </w:rPr>
  </w:style>
  <w:style w:type="paragraph" w:styleId="a5">
    <w:name w:val="footer"/>
    <w:basedOn w:val="a"/>
    <w:link w:val="a6"/>
    <w:rsid w:val="006A2F7B"/>
    <w:pPr>
      <w:tabs>
        <w:tab w:val="center" w:pos="4153"/>
        <w:tab w:val="right" w:pos="8306"/>
      </w:tabs>
      <w:snapToGrid w:val="0"/>
    </w:pPr>
    <w:rPr>
      <w:sz w:val="20"/>
      <w:szCs w:val="20"/>
    </w:rPr>
  </w:style>
  <w:style w:type="character" w:customStyle="1" w:styleId="a6">
    <w:name w:val="頁尾 字元"/>
    <w:link w:val="a5"/>
    <w:rsid w:val="006A2F7B"/>
    <w:rPr>
      <w:kern w:val="2"/>
    </w:rPr>
  </w:style>
  <w:style w:type="table" w:styleId="a7">
    <w:name w:val="Table Grid"/>
    <w:basedOn w:val="a1"/>
    <w:rsid w:val="008D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CA1"/>
    <w:pPr>
      <w:ind w:leftChars="200" w:left="480"/>
    </w:pPr>
  </w:style>
  <w:style w:type="paragraph" w:styleId="a9">
    <w:name w:val="Balloon Text"/>
    <w:basedOn w:val="a"/>
    <w:link w:val="aa"/>
    <w:rsid w:val="00374640"/>
    <w:rPr>
      <w:rFonts w:asciiTheme="majorHAnsi" w:eastAsiaTheme="majorEastAsia" w:hAnsiTheme="majorHAnsi" w:cstheme="majorBidi"/>
      <w:sz w:val="18"/>
      <w:szCs w:val="18"/>
    </w:rPr>
  </w:style>
  <w:style w:type="character" w:customStyle="1" w:styleId="aa">
    <w:name w:val="註解方塊文字 字元"/>
    <w:basedOn w:val="a0"/>
    <w:link w:val="a9"/>
    <w:rsid w:val="003746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94B"/>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F7B"/>
    <w:pPr>
      <w:tabs>
        <w:tab w:val="center" w:pos="4153"/>
        <w:tab w:val="right" w:pos="8306"/>
      </w:tabs>
      <w:snapToGrid w:val="0"/>
    </w:pPr>
    <w:rPr>
      <w:sz w:val="20"/>
      <w:szCs w:val="20"/>
    </w:rPr>
  </w:style>
  <w:style w:type="character" w:customStyle="1" w:styleId="a4">
    <w:name w:val="頁首 字元"/>
    <w:link w:val="a3"/>
    <w:rsid w:val="006A2F7B"/>
    <w:rPr>
      <w:kern w:val="2"/>
    </w:rPr>
  </w:style>
  <w:style w:type="paragraph" w:styleId="a5">
    <w:name w:val="footer"/>
    <w:basedOn w:val="a"/>
    <w:link w:val="a6"/>
    <w:rsid w:val="006A2F7B"/>
    <w:pPr>
      <w:tabs>
        <w:tab w:val="center" w:pos="4153"/>
        <w:tab w:val="right" w:pos="8306"/>
      </w:tabs>
      <w:snapToGrid w:val="0"/>
    </w:pPr>
    <w:rPr>
      <w:sz w:val="20"/>
      <w:szCs w:val="20"/>
    </w:rPr>
  </w:style>
  <w:style w:type="character" w:customStyle="1" w:styleId="a6">
    <w:name w:val="頁尾 字元"/>
    <w:link w:val="a5"/>
    <w:rsid w:val="006A2F7B"/>
    <w:rPr>
      <w:kern w:val="2"/>
    </w:rPr>
  </w:style>
  <w:style w:type="table" w:styleId="a7">
    <w:name w:val="Table Grid"/>
    <w:basedOn w:val="a1"/>
    <w:rsid w:val="008D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CA1"/>
    <w:pPr>
      <w:ind w:leftChars="200" w:left="480"/>
    </w:pPr>
  </w:style>
  <w:style w:type="paragraph" w:styleId="a9">
    <w:name w:val="Balloon Text"/>
    <w:basedOn w:val="a"/>
    <w:link w:val="aa"/>
    <w:rsid w:val="00374640"/>
    <w:rPr>
      <w:rFonts w:asciiTheme="majorHAnsi" w:eastAsiaTheme="majorEastAsia" w:hAnsiTheme="majorHAnsi" w:cstheme="majorBidi"/>
      <w:sz w:val="18"/>
      <w:szCs w:val="18"/>
    </w:rPr>
  </w:style>
  <w:style w:type="character" w:customStyle="1" w:styleId="aa">
    <w:name w:val="註解方塊文字 字元"/>
    <w:basedOn w:val="a0"/>
    <w:link w:val="a9"/>
    <w:rsid w:val="00374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6750">
      <w:bodyDiv w:val="1"/>
      <w:marLeft w:val="0"/>
      <w:marRight w:val="0"/>
      <w:marTop w:val="0"/>
      <w:marBottom w:val="0"/>
      <w:divBdr>
        <w:top w:val="none" w:sz="0" w:space="0" w:color="auto"/>
        <w:left w:val="none" w:sz="0" w:space="0" w:color="auto"/>
        <w:bottom w:val="none" w:sz="0" w:space="0" w:color="auto"/>
        <w:right w:val="none" w:sz="0" w:space="0" w:color="auto"/>
      </w:divBdr>
    </w:div>
    <w:div w:id="10292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07A0-3CE4-4C44-9F27-2090ADC4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760</Words>
  <Characters>4335</Characters>
  <Application>Microsoft Office Word</Application>
  <DocSecurity>0</DocSecurity>
  <Lines>36</Lines>
  <Paragraphs>10</Paragraphs>
  <ScaleCrop>false</ScaleCrop>
  <Company>Hewlett-Packard Company</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One Committee/Joint Meeting: ______________________________________</dc:title>
  <dc:creator>xc</dc:creator>
  <cp:lastModifiedBy>WONG, Fong-ting Elizabeth</cp:lastModifiedBy>
  <cp:revision>3</cp:revision>
  <cp:lastPrinted>2014-05-21T06:36:00Z</cp:lastPrinted>
  <dcterms:created xsi:type="dcterms:W3CDTF">2018-08-15T03:34:00Z</dcterms:created>
  <dcterms:modified xsi:type="dcterms:W3CDTF">2018-08-15T04:24:00Z</dcterms:modified>
</cp:coreProperties>
</file>