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8" w:rsidRDefault="000F0468" w:rsidP="000F0468">
      <w:pPr>
        <w:jc w:val="center"/>
        <w:rPr>
          <w:b/>
          <w:lang w:eastAsia="zh-HK"/>
        </w:rPr>
      </w:pPr>
      <w:r w:rsidRPr="00B70D95">
        <w:rPr>
          <w:b/>
        </w:rPr>
        <w:t>高中體育選修科</w:t>
      </w:r>
      <w:r w:rsidRPr="00CE748B">
        <w:rPr>
          <w:rFonts w:hint="eastAsia"/>
          <w:b/>
        </w:rPr>
        <w:t>學與教資源套</w:t>
      </w:r>
      <w:r w:rsidRPr="00B70D95">
        <w:rPr>
          <w:b/>
          <w:lang w:eastAsia="zh-HK"/>
        </w:rPr>
        <w:t xml:space="preserve"> </w:t>
      </w:r>
    </w:p>
    <w:p w:rsidR="00057E6B" w:rsidRDefault="00057E6B" w:rsidP="000F0468">
      <w:pPr>
        <w:jc w:val="center"/>
        <w:rPr>
          <w:b/>
          <w:lang w:eastAsia="zh-HK"/>
        </w:rPr>
      </w:pPr>
      <w:r>
        <w:rPr>
          <w:rFonts w:hint="eastAsia"/>
          <w:b/>
        </w:rPr>
        <w:t>第</w:t>
      </w:r>
      <w:r w:rsidR="00B876A6">
        <w:rPr>
          <w:rFonts w:hint="eastAsia"/>
          <w:b/>
        </w:rPr>
        <w:t>二部分</w:t>
      </w:r>
      <w:r w:rsidR="00B876A6">
        <w:rPr>
          <w:rFonts w:hint="eastAsia"/>
          <w:b/>
          <w:lang w:eastAsia="zh-HK"/>
        </w:rPr>
        <w:t xml:space="preserve"> </w:t>
      </w:r>
      <w:r w:rsidR="00B876A6" w:rsidRPr="00B876A6">
        <w:rPr>
          <w:rFonts w:hint="eastAsia"/>
          <w:b/>
        </w:rPr>
        <w:t>人體</w:t>
      </w:r>
    </w:p>
    <w:p w:rsidR="000F0468" w:rsidRPr="00514EB7" w:rsidRDefault="000F0468" w:rsidP="000F0468">
      <w:pPr>
        <w:jc w:val="center"/>
        <w:rPr>
          <w:b/>
          <w:lang w:eastAsia="zh-HK"/>
        </w:rPr>
      </w:pPr>
      <w:r w:rsidRPr="00B70D95">
        <w:rPr>
          <w:b/>
          <w:lang w:eastAsia="zh-HK"/>
        </w:rPr>
        <w:t>補充資料</w:t>
      </w:r>
    </w:p>
    <w:p w:rsidR="00504E87" w:rsidRDefault="00F926AC" w:rsidP="00517958">
      <w:pPr>
        <w:tabs>
          <w:tab w:val="left" w:pos="1843"/>
        </w:tabs>
      </w:pPr>
    </w:p>
    <w:p w:rsidR="000F0468" w:rsidRPr="00AE7E1F" w:rsidRDefault="000F0468" w:rsidP="000F0468">
      <w:pPr>
        <w:rPr>
          <w:lang w:eastAsia="zh-HK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05"/>
      </w:tblGrid>
      <w:tr w:rsidR="000F0468" w:rsidTr="005100E7">
        <w:tc>
          <w:tcPr>
            <w:tcW w:w="817" w:type="dxa"/>
          </w:tcPr>
          <w:p w:rsidR="000F0468" w:rsidRDefault="000F0468" w:rsidP="005100E7">
            <w:pPr>
              <w:jc w:val="center"/>
              <w:rPr>
                <w:szCs w:val="22"/>
                <w:lang w:eastAsia="zh-HK"/>
              </w:rPr>
            </w:pPr>
            <w:r>
              <w:rPr>
                <w:rFonts w:hint="eastAsia"/>
              </w:rPr>
              <w:t>頁數</w:t>
            </w:r>
          </w:p>
        </w:tc>
        <w:tc>
          <w:tcPr>
            <w:tcW w:w="7705" w:type="dxa"/>
          </w:tcPr>
          <w:p w:rsidR="000F0468" w:rsidRPr="005254CC" w:rsidRDefault="000F0468" w:rsidP="005100E7">
            <w:pPr>
              <w:jc w:val="center"/>
              <w:rPr>
                <w:szCs w:val="22"/>
                <w:lang w:eastAsia="zh-HK"/>
              </w:rPr>
            </w:pPr>
            <w:r w:rsidRPr="005254CC">
              <w:rPr>
                <w:lang w:eastAsia="zh-HK"/>
              </w:rPr>
              <w:t>補充資料</w:t>
            </w:r>
          </w:p>
        </w:tc>
      </w:tr>
      <w:tr w:rsidR="00B876A6" w:rsidTr="005100E7">
        <w:tc>
          <w:tcPr>
            <w:tcW w:w="817" w:type="dxa"/>
          </w:tcPr>
          <w:p w:rsidR="00B876A6" w:rsidRDefault="00B876A6" w:rsidP="00A670B4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t xml:space="preserve">P. </w:t>
            </w:r>
            <w:r>
              <w:rPr>
                <w:rFonts w:hint="eastAsia"/>
                <w:szCs w:val="22"/>
              </w:rPr>
              <w:t>3</w:t>
            </w: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  <w:p w:rsidR="00B876A6" w:rsidRDefault="00B876A6" w:rsidP="00A670B4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t xml:space="preserve">P. </w:t>
            </w:r>
            <w:r>
              <w:rPr>
                <w:rFonts w:hint="eastAsia"/>
                <w:szCs w:val="22"/>
              </w:rPr>
              <w:t>4</w:t>
            </w: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  <w:p w:rsidR="00B876A6" w:rsidRDefault="006472E3" w:rsidP="00A670B4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</w:rPr>
              <w:t>P. 5</w:t>
            </w: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  <w:p w:rsidR="00B876A6" w:rsidRDefault="00B876A6" w:rsidP="00A670B4">
            <w:pPr>
              <w:rPr>
                <w:szCs w:val="22"/>
                <w:lang w:eastAsia="zh-HK"/>
              </w:rPr>
            </w:pPr>
          </w:p>
        </w:tc>
        <w:tc>
          <w:tcPr>
            <w:tcW w:w="7705" w:type="dxa"/>
          </w:tcPr>
          <w:p w:rsidR="00B876A6" w:rsidRDefault="00B876A6" w:rsidP="00A670B4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t>(</w:t>
            </w:r>
            <w:r w:rsidR="006472E3">
              <w:rPr>
                <w:rFonts w:hint="eastAsia"/>
                <w:szCs w:val="22"/>
              </w:rPr>
              <w:t>下列</w:t>
            </w:r>
            <w:r w:rsidRPr="00B876A6">
              <w:rPr>
                <w:rFonts w:hint="eastAsia"/>
                <w:szCs w:val="22"/>
                <w:lang w:eastAsia="zh-HK"/>
              </w:rPr>
              <w:t>詞彙</w:t>
            </w:r>
            <w:r w:rsidR="006472E3">
              <w:rPr>
                <w:rFonts w:hint="eastAsia"/>
                <w:szCs w:val="22"/>
              </w:rPr>
              <w:t>已更新</w:t>
            </w:r>
            <w:r>
              <w:rPr>
                <w:rFonts w:hint="eastAsia"/>
                <w:szCs w:val="22"/>
                <w:lang w:eastAsia="zh-HK"/>
              </w:rPr>
              <w:t>)</w:t>
            </w:r>
          </w:p>
          <w:p w:rsidR="00B876A6" w:rsidRDefault="00B876A6" w:rsidP="00FA2CCF">
            <w:pPr>
              <w:pStyle w:val="a3"/>
              <w:numPr>
                <w:ilvl w:val="0"/>
                <w:numId w:val="16"/>
              </w:numPr>
              <w:ind w:leftChars="0" w:left="601"/>
              <w:rPr>
                <w:szCs w:val="22"/>
                <w:lang w:eastAsia="zh-HK"/>
              </w:rPr>
            </w:pPr>
            <w:r w:rsidRPr="00B876A6">
              <w:rPr>
                <w:rFonts w:hint="eastAsia"/>
                <w:szCs w:val="22"/>
                <w:lang w:eastAsia="zh-HK"/>
              </w:rPr>
              <w:t>膽固醇</w:t>
            </w:r>
            <w:r>
              <w:rPr>
                <w:rFonts w:hint="eastAsia"/>
                <w:szCs w:val="22"/>
                <w:lang w:eastAsia="zh-HK"/>
              </w:rPr>
              <w:t>:</w:t>
            </w:r>
          </w:p>
          <w:p w:rsidR="00B876A6" w:rsidRPr="00DC630E" w:rsidRDefault="00B876A6" w:rsidP="00FA2CCF">
            <w:pPr>
              <w:pStyle w:val="a3"/>
              <w:numPr>
                <w:ilvl w:val="0"/>
                <w:numId w:val="16"/>
              </w:numPr>
              <w:ind w:leftChars="0" w:left="1168"/>
              <w:rPr>
                <w:szCs w:val="22"/>
                <w:lang w:eastAsia="zh-HK"/>
              </w:rPr>
            </w:pPr>
            <w:r w:rsidRPr="00234327">
              <w:t>膽固醇是脂肪的一種，</w:t>
            </w:r>
            <w:r>
              <w:rPr>
                <w:rFonts w:hint="eastAsia"/>
              </w:rPr>
              <w:t>主要</w:t>
            </w:r>
            <w:r w:rsidRPr="00234327">
              <w:t>可分為低密度脂蛋白和高密度脂蛋白。低密度脂蛋白能攜帶膽固醇進入細胞，加速動脈硬化的速度，</w:t>
            </w:r>
            <w:r>
              <w:rPr>
                <w:rFonts w:hint="eastAsia"/>
              </w:rPr>
              <w:t>故</w:t>
            </w:r>
            <w:r w:rsidRPr="00234327">
              <w:t>它們俗稱為「有害的膽固醇」。高密度脂蛋白則有抵禦動脈硬化</w:t>
            </w:r>
            <w:proofErr w:type="gramStart"/>
            <w:r>
              <w:rPr>
                <w:rFonts w:hint="eastAsia"/>
              </w:rPr>
              <w:t>及</w:t>
            </w:r>
            <w:r w:rsidRPr="00234327">
              <w:t>粥樣斑</w:t>
            </w:r>
            <w:proofErr w:type="gramEnd"/>
            <w:r w:rsidRPr="00234327">
              <w:t>塊的形成，具有保護作用，並可以減少脂肪</w:t>
            </w:r>
            <w:proofErr w:type="gramStart"/>
            <w:r w:rsidRPr="00234327">
              <w:t>沉</w:t>
            </w:r>
            <w:proofErr w:type="gramEnd"/>
            <w:r w:rsidRPr="00234327">
              <w:t>積在血管壁上。</w:t>
            </w:r>
            <w:r>
              <w:rPr>
                <w:rFonts w:hint="eastAsia"/>
              </w:rPr>
              <w:t>故</w:t>
            </w:r>
            <w:r w:rsidRPr="00234327">
              <w:t>它俗稱「有益的膽固醇」。</w:t>
            </w:r>
          </w:p>
          <w:p w:rsidR="00B876A6" w:rsidRDefault="00B876A6" w:rsidP="00A670B4">
            <w:pPr>
              <w:pStyle w:val="a3"/>
              <w:ind w:leftChars="0" w:left="1168"/>
              <w:rPr>
                <w:szCs w:val="22"/>
                <w:lang w:eastAsia="zh-HK"/>
              </w:rPr>
            </w:pPr>
          </w:p>
          <w:p w:rsidR="00B876A6" w:rsidRDefault="00B876A6" w:rsidP="00B876A6">
            <w:pPr>
              <w:pStyle w:val="a3"/>
              <w:numPr>
                <w:ilvl w:val="0"/>
                <w:numId w:val="16"/>
              </w:numPr>
              <w:ind w:leftChars="0" w:left="601"/>
              <w:rPr>
                <w:szCs w:val="22"/>
                <w:lang w:eastAsia="zh-HK"/>
              </w:rPr>
            </w:pPr>
            <w:r w:rsidRPr="00234327">
              <w:t>乳酸鹽</w:t>
            </w:r>
          </w:p>
          <w:p w:rsidR="00B876A6" w:rsidRPr="00905B70" w:rsidRDefault="006472E3" w:rsidP="00FA2CCF">
            <w:pPr>
              <w:pStyle w:val="a3"/>
              <w:numPr>
                <w:ilvl w:val="0"/>
                <w:numId w:val="16"/>
              </w:numPr>
              <w:ind w:leftChars="0" w:left="1168"/>
            </w:pPr>
            <w:r>
              <w:rPr>
                <w:rFonts w:hint="eastAsia"/>
              </w:rPr>
              <w:t>低運動強度</w:t>
            </w:r>
            <w:r w:rsidRPr="00711DE1">
              <w:rPr>
                <w:rFonts w:hint="eastAsia"/>
              </w:rPr>
              <w:t>乳酸鹽的濃度</w:t>
            </w:r>
            <w:r w:rsidRPr="009C130F">
              <w:rPr>
                <w:rFonts w:hint="eastAsia"/>
              </w:rPr>
              <w:t>由</w:t>
            </w:r>
            <w:r w:rsidR="00A465EF" w:rsidRPr="002159A1">
              <w:rPr>
                <w:rFonts w:hint="eastAsia"/>
                <w:u w:val="single"/>
              </w:rPr>
              <w:t>每公升</w:t>
            </w:r>
            <w:r w:rsidR="00A465EF" w:rsidRPr="002159A1">
              <w:rPr>
                <w:rFonts w:hint="eastAsia"/>
                <w:u w:val="single"/>
              </w:rPr>
              <w:t>1-2</w:t>
            </w:r>
            <w:r w:rsidR="00A465EF" w:rsidRPr="002159A1">
              <w:rPr>
                <w:rFonts w:hint="eastAsia"/>
                <w:u w:val="single"/>
              </w:rPr>
              <w:t>毫升</w:t>
            </w:r>
            <w:r w:rsidRPr="00905B70">
              <w:t>，</w:t>
            </w:r>
            <w:r w:rsidRPr="009C130F">
              <w:rPr>
                <w:rFonts w:hint="eastAsia"/>
              </w:rPr>
              <w:t>更改為</w:t>
            </w:r>
            <w:r w:rsidRPr="002159A1">
              <w:rPr>
                <w:rFonts w:hint="eastAsia"/>
                <w:u w:val="single"/>
              </w:rPr>
              <w:t>每公升</w:t>
            </w:r>
            <w:r w:rsidRPr="002159A1">
              <w:rPr>
                <w:rFonts w:hint="eastAsia"/>
                <w:u w:val="single"/>
              </w:rPr>
              <w:t>1-2</w:t>
            </w:r>
            <w:r w:rsidRPr="002159A1">
              <w:rPr>
                <w:rFonts w:hint="eastAsia"/>
                <w:u w:val="single"/>
              </w:rPr>
              <w:t>摩爾</w:t>
            </w:r>
            <w:r w:rsidRPr="009C130F">
              <w:rPr>
                <w:rFonts w:hint="eastAsia"/>
              </w:rPr>
              <w:t>。</w:t>
            </w:r>
          </w:p>
          <w:p w:rsidR="00B876A6" w:rsidRPr="00905B70" w:rsidRDefault="006472E3" w:rsidP="00FA2CCF">
            <w:pPr>
              <w:pStyle w:val="a3"/>
              <w:numPr>
                <w:ilvl w:val="0"/>
                <w:numId w:val="16"/>
              </w:numPr>
              <w:ind w:leftChars="0" w:left="1168"/>
            </w:pPr>
            <w:r w:rsidRPr="00711DE1">
              <w:rPr>
                <w:rFonts w:hint="eastAsia"/>
              </w:rPr>
              <w:t>高強度運動乳酸鹽的濃度</w:t>
            </w:r>
            <w:r w:rsidRPr="009C130F">
              <w:rPr>
                <w:rFonts w:hint="eastAsia"/>
              </w:rPr>
              <w:t>由</w:t>
            </w:r>
            <w:r w:rsidR="00A465EF" w:rsidRPr="002159A1">
              <w:rPr>
                <w:rFonts w:hint="eastAsia"/>
                <w:u w:val="single"/>
              </w:rPr>
              <w:t>每公升</w:t>
            </w:r>
            <w:r w:rsidR="00A465EF" w:rsidRPr="002159A1">
              <w:rPr>
                <w:rFonts w:hint="eastAsia"/>
                <w:u w:val="single"/>
              </w:rPr>
              <w:t>25</w:t>
            </w:r>
            <w:r w:rsidR="00A465EF" w:rsidRPr="002159A1">
              <w:rPr>
                <w:rFonts w:hint="eastAsia"/>
                <w:u w:val="single"/>
              </w:rPr>
              <w:t>毫升</w:t>
            </w:r>
            <w:r w:rsidRPr="009C130F">
              <w:rPr>
                <w:rFonts w:hint="eastAsia"/>
              </w:rPr>
              <w:t>更改為</w:t>
            </w:r>
            <w:r w:rsidRPr="002159A1">
              <w:rPr>
                <w:rFonts w:hint="eastAsia"/>
                <w:u w:val="single"/>
              </w:rPr>
              <w:t>每公升</w:t>
            </w:r>
            <w:r w:rsidRPr="002159A1">
              <w:rPr>
                <w:rFonts w:hint="eastAsia"/>
                <w:u w:val="single"/>
              </w:rPr>
              <w:t>6-7</w:t>
            </w:r>
            <w:r w:rsidRPr="002159A1">
              <w:rPr>
                <w:rFonts w:hint="eastAsia"/>
                <w:u w:val="single"/>
              </w:rPr>
              <w:t>摩爾</w:t>
            </w:r>
            <w:r w:rsidRPr="009C130F">
              <w:rPr>
                <w:rFonts w:hint="eastAsia"/>
              </w:rPr>
              <w:t>。</w:t>
            </w:r>
            <w:r w:rsidR="00B876A6" w:rsidRPr="00905B70">
              <w:rPr>
                <w:rFonts w:hint="eastAsia"/>
              </w:rPr>
              <w:t xml:space="preserve"> </w:t>
            </w:r>
          </w:p>
          <w:p w:rsidR="00B876A6" w:rsidRPr="00A465EF" w:rsidRDefault="00B876A6" w:rsidP="00A670B4">
            <w:pPr>
              <w:pStyle w:val="a3"/>
              <w:ind w:leftChars="0" w:left="1168"/>
              <w:rPr>
                <w:szCs w:val="22"/>
                <w:lang w:eastAsia="zh-HK"/>
              </w:rPr>
            </w:pPr>
          </w:p>
          <w:p w:rsidR="00B876A6" w:rsidRDefault="006472E3" w:rsidP="00B876A6">
            <w:pPr>
              <w:pStyle w:val="a3"/>
              <w:numPr>
                <w:ilvl w:val="0"/>
                <w:numId w:val="16"/>
              </w:numPr>
              <w:ind w:leftChars="0" w:left="601"/>
              <w:rPr>
                <w:szCs w:val="22"/>
                <w:lang w:eastAsia="zh-HK"/>
              </w:rPr>
            </w:pPr>
            <w:r w:rsidRPr="00234327">
              <w:t>肌纖維</w:t>
            </w:r>
          </w:p>
          <w:p w:rsidR="00B876A6" w:rsidRPr="00905B70" w:rsidRDefault="006472E3" w:rsidP="00FA2CCF">
            <w:pPr>
              <w:pStyle w:val="a3"/>
              <w:numPr>
                <w:ilvl w:val="0"/>
                <w:numId w:val="16"/>
              </w:numPr>
              <w:ind w:leftChars="0" w:left="1168"/>
            </w:pPr>
            <w:r w:rsidRPr="00234327">
              <w:t>肌纖維的長度</w:t>
            </w:r>
            <w:r w:rsidRPr="009C130F">
              <w:rPr>
                <w:rFonts w:hint="eastAsia"/>
              </w:rPr>
              <w:t>由</w:t>
            </w:r>
            <w:r w:rsidRPr="002159A1">
              <w:rPr>
                <w:rFonts w:hint="eastAsia"/>
                <w:u w:val="single"/>
              </w:rPr>
              <w:t>30</w:t>
            </w:r>
            <w:r w:rsidRPr="002159A1">
              <w:rPr>
                <w:u w:val="single"/>
              </w:rPr>
              <w:t>厘米</w:t>
            </w:r>
            <w:r w:rsidRPr="009C130F">
              <w:rPr>
                <w:rFonts w:hint="eastAsia"/>
              </w:rPr>
              <w:t>更改為</w:t>
            </w:r>
            <w:r w:rsidRPr="002159A1">
              <w:rPr>
                <w:rFonts w:hint="eastAsia"/>
                <w:u w:val="single"/>
              </w:rPr>
              <w:t>35</w:t>
            </w:r>
            <w:r w:rsidRPr="002159A1">
              <w:rPr>
                <w:u w:val="single"/>
              </w:rPr>
              <w:t>厘米</w:t>
            </w:r>
            <w:r w:rsidRPr="009C130F">
              <w:rPr>
                <w:rFonts w:hint="eastAsia"/>
              </w:rPr>
              <w:t>。</w:t>
            </w:r>
          </w:p>
          <w:p w:rsidR="00B876A6" w:rsidRDefault="00B876A6" w:rsidP="00A670B4">
            <w:pPr>
              <w:pStyle w:val="a3"/>
              <w:ind w:leftChars="0" w:left="1168"/>
              <w:rPr>
                <w:szCs w:val="22"/>
                <w:lang w:eastAsia="zh-HK"/>
              </w:rPr>
            </w:pPr>
          </w:p>
          <w:p w:rsidR="00B876A6" w:rsidRDefault="006472E3" w:rsidP="00B876A6">
            <w:pPr>
              <w:pStyle w:val="a3"/>
              <w:numPr>
                <w:ilvl w:val="0"/>
                <w:numId w:val="16"/>
              </w:numPr>
              <w:ind w:leftChars="0" w:left="601"/>
              <w:rPr>
                <w:szCs w:val="22"/>
                <w:lang w:eastAsia="zh-HK"/>
              </w:rPr>
            </w:pPr>
            <w:r>
              <w:rPr>
                <w:rFonts w:hint="eastAsia"/>
              </w:rPr>
              <w:t>心搏</w:t>
            </w:r>
            <w:r w:rsidRPr="00234327">
              <w:t>量</w:t>
            </w:r>
          </w:p>
          <w:p w:rsidR="00B876A6" w:rsidRPr="00905B70" w:rsidRDefault="006472E3" w:rsidP="00FA2CCF">
            <w:pPr>
              <w:pStyle w:val="a3"/>
              <w:numPr>
                <w:ilvl w:val="0"/>
                <w:numId w:val="16"/>
              </w:numPr>
              <w:ind w:leftChars="0" w:left="1168"/>
            </w:pPr>
            <w:r w:rsidRPr="00234327">
              <w:t>一般人</w:t>
            </w:r>
            <w:r>
              <w:rPr>
                <w:rFonts w:hint="eastAsia"/>
              </w:rPr>
              <w:t>的</w:t>
            </w:r>
            <w:r w:rsidR="00990E3F" w:rsidRPr="00990E3F">
              <w:rPr>
                <w:rFonts w:hint="eastAsia"/>
              </w:rPr>
              <w:t>心</w:t>
            </w:r>
            <w:proofErr w:type="gramStart"/>
            <w:r w:rsidR="00990E3F" w:rsidRPr="00990E3F">
              <w:rPr>
                <w:rFonts w:hint="eastAsia"/>
              </w:rPr>
              <w:t>搏</w:t>
            </w:r>
            <w:r w:rsidR="00990E3F" w:rsidRPr="00990E3F">
              <w:t>量</w:t>
            </w:r>
            <w:r w:rsidR="00990E3F" w:rsidRPr="009C130F">
              <w:rPr>
                <w:rFonts w:hint="eastAsia"/>
              </w:rPr>
              <w:t>由</w:t>
            </w:r>
            <w:r w:rsidR="00990E3F" w:rsidRPr="002159A1">
              <w:rPr>
                <w:u w:val="single"/>
              </w:rPr>
              <w:t>每搏</w:t>
            </w:r>
            <w:proofErr w:type="gramEnd"/>
            <w:r w:rsidR="00990E3F" w:rsidRPr="002159A1">
              <w:rPr>
                <w:rFonts w:hint="eastAsia"/>
                <w:u w:val="single"/>
              </w:rPr>
              <w:t>75</w:t>
            </w:r>
            <w:r w:rsidR="00990E3F" w:rsidRPr="002159A1">
              <w:rPr>
                <w:u w:val="single"/>
              </w:rPr>
              <w:t>毫升</w:t>
            </w:r>
            <w:r w:rsidR="00990E3F" w:rsidRPr="009C130F">
              <w:rPr>
                <w:rFonts w:hint="eastAsia"/>
              </w:rPr>
              <w:t>更改</w:t>
            </w:r>
            <w:proofErr w:type="gramStart"/>
            <w:r w:rsidR="00990E3F" w:rsidRPr="009C130F">
              <w:rPr>
                <w:rFonts w:hint="eastAsia"/>
              </w:rPr>
              <w:t>為</w:t>
            </w:r>
            <w:r w:rsidR="00990E3F" w:rsidRPr="002159A1">
              <w:rPr>
                <w:u w:val="single"/>
              </w:rPr>
              <w:t>每搏</w:t>
            </w:r>
            <w:proofErr w:type="gramEnd"/>
            <w:r w:rsidR="00990E3F" w:rsidRPr="002159A1">
              <w:rPr>
                <w:rFonts w:hint="eastAsia"/>
                <w:u w:val="single"/>
              </w:rPr>
              <w:t>50-70</w:t>
            </w:r>
            <w:r w:rsidR="00990E3F" w:rsidRPr="002159A1">
              <w:rPr>
                <w:u w:val="single"/>
              </w:rPr>
              <w:t>毫升</w:t>
            </w:r>
            <w:r w:rsidR="00990E3F" w:rsidRPr="009C130F">
              <w:rPr>
                <w:rFonts w:hint="eastAsia"/>
              </w:rPr>
              <w:t>。</w:t>
            </w:r>
          </w:p>
          <w:p w:rsidR="00B876A6" w:rsidRPr="00905B70" w:rsidRDefault="00990E3F" w:rsidP="00FA2CCF">
            <w:pPr>
              <w:pStyle w:val="a3"/>
              <w:numPr>
                <w:ilvl w:val="0"/>
                <w:numId w:val="16"/>
              </w:numPr>
              <w:ind w:leftChars="0" w:left="1168"/>
            </w:pPr>
            <w:r w:rsidRPr="00234327">
              <w:t>運動員</w:t>
            </w:r>
            <w:r>
              <w:rPr>
                <w:rFonts w:hint="eastAsia"/>
              </w:rPr>
              <w:t>的</w:t>
            </w:r>
            <w:r w:rsidRPr="00990E3F">
              <w:rPr>
                <w:rFonts w:hint="eastAsia"/>
              </w:rPr>
              <w:t>心</w:t>
            </w:r>
            <w:proofErr w:type="gramStart"/>
            <w:r w:rsidRPr="00990E3F">
              <w:rPr>
                <w:rFonts w:hint="eastAsia"/>
              </w:rPr>
              <w:t>搏</w:t>
            </w:r>
            <w:r w:rsidRPr="00990E3F">
              <w:t>量</w:t>
            </w:r>
            <w:r w:rsidRPr="009C130F">
              <w:rPr>
                <w:rFonts w:hint="eastAsia"/>
              </w:rPr>
              <w:t>由</w:t>
            </w:r>
            <w:r w:rsidRPr="002159A1">
              <w:rPr>
                <w:u w:val="single"/>
              </w:rPr>
              <w:t>每搏</w:t>
            </w:r>
            <w:proofErr w:type="gramEnd"/>
            <w:r w:rsidRPr="002159A1">
              <w:rPr>
                <w:rFonts w:hint="eastAsia"/>
                <w:u w:val="single"/>
              </w:rPr>
              <w:t>105</w:t>
            </w:r>
            <w:r w:rsidRPr="002159A1">
              <w:rPr>
                <w:u w:val="single"/>
              </w:rPr>
              <w:t>毫升</w:t>
            </w:r>
            <w:r w:rsidRPr="009C130F">
              <w:rPr>
                <w:rFonts w:hint="eastAsia"/>
              </w:rPr>
              <w:t>更改</w:t>
            </w:r>
            <w:proofErr w:type="gramStart"/>
            <w:r w:rsidRPr="009C130F">
              <w:rPr>
                <w:rFonts w:hint="eastAsia"/>
              </w:rPr>
              <w:t>為</w:t>
            </w:r>
            <w:r w:rsidRPr="002159A1">
              <w:rPr>
                <w:u w:val="single"/>
              </w:rPr>
              <w:t>每搏</w:t>
            </w:r>
            <w:proofErr w:type="gramEnd"/>
            <w:r w:rsidRPr="002159A1">
              <w:rPr>
                <w:rFonts w:hint="eastAsia"/>
                <w:u w:val="single"/>
              </w:rPr>
              <w:t>90-110</w:t>
            </w:r>
            <w:r w:rsidRPr="002159A1">
              <w:rPr>
                <w:u w:val="single"/>
              </w:rPr>
              <w:t>毫升</w:t>
            </w:r>
            <w:r w:rsidRPr="009C130F">
              <w:rPr>
                <w:rFonts w:hint="eastAsia"/>
              </w:rPr>
              <w:t>。</w:t>
            </w:r>
          </w:p>
          <w:p w:rsidR="00B876A6" w:rsidRPr="002231A0" w:rsidRDefault="00B876A6" w:rsidP="00A670B4">
            <w:pPr>
              <w:pStyle w:val="a3"/>
              <w:ind w:leftChars="0" w:left="1168"/>
              <w:rPr>
                <w:szCs w:val="22"/>
                <w:lang w:eastAsia="zh-HK"/>
              </w:rPr>
            </w:pPr>
          </w:p>
        </w:tc>
      </w:tr>
      <w:tr w:rsidR="00B876A6" w:rsidTr="005100E7">
        <w:tc>
          <w:tcPr>
            <w:tcW w:w="817" w:type="dxa"/>
          </w:tcPr>
          <w:p w:rsidR="00B876A6" w:rsidRDefault="00990E3F" w:rsidP="00A670B4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t>P. 2</w:t>
            </w:r>
            <w:r>
              <w:rPr>
                <w:rFonts w:hint="eastAsia"/>
                <w:szCs w:val="22"/>
              </w:rPr>
              <w:t>1</w:t>
            </w:r>
          </w:p>
        </w:tc>
        <w:tc>
          <w:tcPr>
            <w:tcW w:w="7705" w:type="dxa"/>
          </w:tcPr>
          <w:p w:rsidR="00B876A6" w:rsidRDefault="00990E3F" w:rsidP="00A670B4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t>(</w:t>
            </w:r>
            <w:r>
              <w:rPr>
                <w:rFonts w:hint="eastAsia"/>
                <w:szCs w:val="22"/>
              </w:rPr>
              <w:t>丁部分</w:t>
            </w:r>
            <w:r w:rsidR="00B876A6">
              <w:rPr>
                <w:rFonts w:hint="eastAsia"/>
                <w:szCs w:val="22"/>
                <w:lang w:eastAsia="zh-HK"/>
              </w:rPr>
              <w:t>)</w:t>
            </w:r>
          </w:p>
          <w:p w:rsidR="00B876A6" w:rsidRPr="00990E3F" w:rsidRDefault="00990E3F" w:rsidP="00B876A6">
            <w:pPr>
              <w:pStyle w:val="a3"/>
              <w:numPr>
                <w:ilvl w:val="0"/>
                <w:numId w:val="17"/>
              </w:numPr>
              <w:ind w:leftChars="0" w:left="601"/>
              <w:rPr>
                <w:szCs w:val="22"/>
                <w:lang w:eastAsia="zh-HK"/>
              </w:rPr>
            </w:pPr>
            <w:r>
              <w:t xml:space="preserve">“ii) </w:t>
            </w:r>
            <w:r w:rsidRPr="00990E3F">
              <w:t>肌肉的特質</w:t>
            </w:r>
            <w:r>
              <w:t>”</w:t>
            </w:r>
            <w:r>
              <w:rPr>
                <w:rFonts w:hint="eastAsia"/>
              </w:rPr>
              <w:t>部分已更新</w:t>
            </w:r>
            <w:r w:rsidR="00B876A6" w:rsidRPr="00990E3F">
              <w:rPr>
                <w:rFonts w:hint="eastAsia"/>
                <w:szCs w:val="22"/>
                <w:lang w:eastAsia="zh-HK"/>
              </w:rPr>
              <w:t>:</w:t>
            </w:r>
          </w:p>
          <w:p w:rsidR="00990E3F" w:rsidRPr="00990E3F" w:rsidRDefault="00990E3F" w:rsidP="00990E3F">
            <w:pPr>
              <w:pStyle w:val="a3"/>
              <w:numPr>
                <w:ilvl w:val="0"/>
                <w:numId w:val="16"/>
              </w:numPr>
              <w:ind w:leftChars="0" w:left="1168"/>
            </w:pPr>
            <w:r w:rsidRPr="00990E3F">
              <w:rPr>
                <w:b/>
              </w:rPr>
              <w:t>收縮性</w:t>
            </w:r>
            <w:r w:rsidRPr="00990E3F">
              <w:t xml:space="preserve"> - </w:t>
            </w:r>
            <w:r w:rsidRPr="00C232C1">
              <w:t>指接受刺激後</w:t>
            </w:r>
            <w:r w:rsidRPr="00C232C1">
              <w:t>,</w:t>
            </w:r>
            <w:r>
              <w:t>肌肉具有收縮或縮短的能力</w:t>
            </w:r>
          </w:p>
          <w:p w:rsidR="00990E3F" w:rsidRPr="00990E3F" w:rsidRDefault="00990E3F" w:rsidP="00990E3F">
            <w:pPr>
              <w:pStyle w:val="a3"/>
              <w:numPr>
                <w:ilvl w:val="0"/>
                <w:numId w:val="16"/>
              </w:numPr>
              <w:ind w:leftChars="0" w:left="1168"/>
            </w:pPr>
            <w:r w:rsidRPr="00990E3F">
              <w:rPr>
                <w:b/>
              </w:rPr>
              <w:t>興奮性</w:t>
            </w:r>
            <w:r w:rsidRPr="00990E3F">
              <w:t xml:space="preserve"> - </w:t>
            </w:r>
            <w:r>
              <w:t>肌肉會對刺激作出反應</w:t>
            </w:r>
            <w:r>
              <w:rPr>
                <w:rFonts w:hint="eastAsia"/>
              </w:rPr>
              <w:t>的能力</w:t>
            </w:r>
          </w:p>
          <w:p w:rsidR="00990E3F" w:rsidRPr="00C232C1" w:rsidRDefault="00990E3F" w:rsidP="00990E3F">
            <w:pPr>
              <w:pStyle w:val="a3"/>
              <w:numPr>
                <w:ilvl w:val="0"/>
                <w:numId w:val="16"/>
              </w:numPr>
              <w:ind w:leftChars="0" w:left="1168"/>
            </w:pPr>
            <w:r w:rsidRPr="00990E3F">
              <w:rPr>
                <w:b/>
              </w:rPr>
              <w:t>延伸性</w:t>
            </w:r>
            <w:r w:rsidRPr="00990E3F">
              <w:t xml:space="preserve"> - </w:t>
            </w:r>
            <w:r w:rsidRPr="00C232C1">
              <w:t>指肌肉可以延展</w:t>
            </w:r>
            <w:r>
              <w:t>的能力</w:t>
            </w:r>
          </w:p>
          <w:p w:rsidR="00990E3F" w:rsidRPr="00C232C1" w:rsidRDefault="00990E3F" w:rsidP="00990E3F">
            <w:pPr>
              <w:pStyle w:val="a3"/>
              <w:numPr>
                <w:ilvl w:val="0"/>
                <w:numId w:val="16"/>
              </w:numPr>
              <w:ind w:leftChars="0" w:left="1168"/>
            </w:pPr>
            <w:r w:rsidRPr="00990E3F">
              <w:rPr>
                <w:b/>
              </w:rPr>
              <w:t>彈性</w:t>
            </w:r>
            <w:r w:rsidRPr="00990E3F">
              <w:t xml:space="preserve">  </w:t>
            </w:r>
            <w:r w:rsidRPr="00990E3F">
              <w:rPr>
                <w:rFonts w:hint="eastAsia"/>
              </w:rPr>
              <w:t xml:space="preserve"> </w:t>
            </w:r>
            <w:r w:rsidRPr="00990E3F">
              <w:t xml:space="preserve">- </w:t>
            </w:r>
            <w:r>
              <w:t>指肌肉</w:t>
            </w:r>
            <w:proofErr w:type="gramStart"/>
            <w:r>
              <w:t>拉伸後可</w:t>
            </w:r>
            <w:proofErr w:type="gramEnd"/>
            <w:r>
              <w:t>回復到原來正常</w:t>
            </w:r>
            <w:r w:rsidRPr="00C232C1">
              <w:t>長度</w:t>
            </w:r>
            <w:r>
              <w:rPr>
                <w:rFonts w:hint="eastAsia"/>
              </w:rPr>
              <w:t>的能力</w:t>
            </w:r>
            <w:r w:rsidRPr="00C232C1">
              <w:t>。</w:t>
            </w:r>
            <w:r>
              <w:rPr>
                <w:rFonts w:hint="eastAsia"/>
              </w:rPr>
              <w:t xml:space="preserve"> </w:t>
            </w:r>
            <w:r w:rsidRPr="00C232C1">
              <w:t>這種</w:t>
            </w:r>
            <w:proofErr w:type="gramStart"/>
            <w:r w:rsidRPr="00C232C1">
              <w:t>特質令肌</w:t>
            </w:r>
            <w:proofErr w:type="gramEnd"/>
            <w:r>
              <w:rPr>
                <w:rFonts w:hint="eastAsia"/>
              </w:rPr>
              <w:t xml:space="preserve"> </w:t>
            </w:r>
            <w:r w:rsidRPr="00C232C1">
              <w:t>肉可以</w:t>
            </w:r>
            <w:r>
              <w:t>完成一系列重複的收縮活動</w:t>
            </w:r>
          </w:p>
          <w:p w:rsidR="00B876A6" w:rsidRPr="00990E3F" w:rsidRDefault="00B876A6" w:rsidP="00A670B4">
            <w:pPr>
              <w:rPr>
                <w:szCs w:val="22"/>
                <w:lang w:eastAsia="zh-HK"/>
              </w:rPr>
            </w:pPr>
          </w:p>
        </w:tc>
      </w:tr>
      <w:tr w:rsidR="00990E3F" w:rsidTr="005100E7">
        <w:tc>
          <w:tcPr>
            <w:tcW w:w="817" w:type="dxa"/>
          </w:tcPr>
          <w:p w:rsidR="00990E3F" w:rsidRDefault="00990E3F" w:rsidP="00A670B4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t>P. 25</w:t>
            </w:r>
          </w:p>
        </w:tc>
        <w:tc>
          <w:tcPr>
            <w:tcW w:w="7705" w:type="dxa"/>
          </w:tcPr>
          <w:p w:rsidR="00A465EF" w:rsidRDefault="00A465EF" w:rsidP="00A465EF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t>(</w:t>
            </w:r>
            <w:r>
              <w:rPr>
                <w:rFonts w:hint="eastAsia"/>
                <w:szCs w:val="22"/>
              </w:rPr>
              <w:t>丁部分</w:t>
            </w:r>
            <w:r>
              <w:rPr>
                <w:rFonts w:hint="eastAsia"/>
                <w:szCs w:val="22"/>
                <w:lang w:eastAsia="zh-HK"/>
              </w:rPr>
              <w:t>)</w:t>
            </w:r>
          </w:p>
          <w:p w:rsidR="00990E3F" w:rsidRDefault="00A465EF" w:rsidP="00FA2CCF">
            <w:pPr>
              <w:pStyle w:val="a3"/>
              <w:numPr>
                <w:ilvl w:val="0"/>
                <w:numId w:val="17"/>
              </w:numPr>
              <w:ind w:leftChars="0" w:left="601"/>
              <w:rPr>
                <w:szCs w:val="22"/>
                <w:lang w:eastAsia="zh-HK"/>
              </w:rPr>
            </w:pPr>
            <w:r>
              <w:rPr>
                <w:szCs w:val="22"/>
              </w:rPr>
              <w:t xml:space="preserve"> </w:t>
            </w:r>
            <w:r w:rsidR="00990E3F">
              <w:rPr>
                <w:szCs w:val="22"/>
              </w:rPr>
              <w:t>“</w:t>
            </w:r>
            <w:r w:rsidR="00990E3F" w:rsidRPr="00990E3F">
              <w:rPr>
                <w:rFonts w:hint="eastAsia"/>
                <w:szCs w:val="22"/>
                <w:lang w:eastAsia="zh-HK"/>
              </w:rPr>
              <w:t>圖</w:t>
            </w:r>
            <w:r w:rsidR="00990E3F">
              <w:rPr>
                <w:rFonts w:hint="eastAsia"/>
                <w:szCs w:val="22"/>
                <w:lang w:eastAsia="zh-HK"/>
              </w:rPr>
              <w:t>2.1</w:t>
            </w:r>
            <w:r w:rsidR="00990E3F">
              <w:rPr>
                <w:rFonts w:hint="eastAsia"/>
                <w:szCs w:val="22"/>
              </w:rPr>
              <w:t xml:space="preserve">4 </w:t>
            </w:r>
            <w:r w:rsidR="00990E3F" w:rsidRPr="00990E3F">
              <w:rPr>
                <w:rFonts w:hint="eastAsia"/>
                <w:szCs w:val="22"/>
                <w:lang w:eastAsia="zh-HK"/>
              </w:rPr>
              <w:t>人體主要骨骼肌</w:t>
            </w:r>
            <w:r w:rsidR="00990E3F">
              <w:rPr>
                <w:szCs w:val="22"/>
              </w:rPr>
              <w:t>”</w:t>
            </w:r>
            <w:r w:rsidR="00990E3F">
              <w:rPr>
                <w:rFonts w:hint="eastAsia"/>
                <w:szCs w:val="22"/>
              </w:rPr>
              <w:t>已更新</w:t>
            </w:r>
          </w:p>
          <w:p w:rsidR="00C473FF" w:rsidRPr="00C473FF" w:rsidRDefault="00A465EF" w:rsidP="00A465EF">
            <w:pPr>
              <w:pStyle w:val="a3"/>
              <w:numPr>
                <w:ilvl w:val="0"/>
                <w:numId w:val="17"/>
              </w:numPr>
              <w:ind w:leftChars="0" w:left="1168"/>
              <w:rPr>
                <w:szCs w:val="22"/>
                <w:lang w:eastAsia="zh-HK"/>
              </w:rPr>
            </w:pPr>
            <w:r w:rsidRPr="009C130F">
              <w:rPr>
                <w:rFonts w:hint="eastAsia"/>
                <w:lang w:eastAsia="zh-HK"/>
              </w:rPr>
              <w:t>由</w:t>
            </w:r>
            <w:r w:rsidR="00C473FF" w:rsidRPr="00C473FF">
              <w:rPr>
                <w:rFonts w:hint="eastAsia"/>
                <w:szCs w:val="22"/>
                <w:u w:val="single"/>
              </w:rPr>
              <w:t>股二頭</w:t>
            </w:r>
            <w:proofErr w:type="gramStart"/>
            <w:r w:rsidR="00C473FF" w:rsidRPr="00C473FF">
              <w:rPr>
                <w:rFonts w:hint="eastAsia"/>
                <w:szCs w:val="22"/>
                <w:u w:val="single"/>
              </w:rPr>
              <w:t>肌</w:t>
            </w:r>
            <w:proofErr w:type="gramEnd"/>
            <w:r w:rsidRPr="009C130F">
              <w:rPr>
                <w:rFonts w:hint="eastAsia"/>
                <w:lang w:eastAsia="zh-HK"/>
              </w:rPr>
              <w:t>更改為</w:t>
            </w:r>
            <w:r w:rsidR="00C473FF" w:rsidRPr="00C473FF">
              <w:rPr>
                <w:rFonts w:hint="eastAsia"/>
                <w:szCs w:val="22"/>
                <w:u w:val="single"/>
              </w:rPr>
              <w:t>大腿後肌</w:t>
            </w:r>
            <w:r w:rsidRPr="009C130F">
              <w:rPr>
                <w:rFonts w:hint="eastAsia"/>
                <w:lang w:eastAsia="zh-HK"/>
              </w:rPr>
              <w:t>。</w:t>
            </w:r>
          </w:p>
          <w:p w:rsidR="00C473FF" w:rsidRDefault="00C473FF" w:rsidP="00C473FF">
            <w:pPr>
              <w:pStyle w:val="a3"/>
              <w:numPr>
                <w:ilvl w:val="0"/>
                <w:numId w:val="17"/>
              </w:numPr>
              <w:ind w:leftChars="0" w:left="1168"/>
              <w:rPr>
                <w:szCs w:val="22"/>
                <w:lang w:eastAsia="zh-HK"/>
              </w:rPr>
            </w:pPr>
            <w:r w:rsidRPr="009C130F">
              <w:rPr>
                <w:rFonts w:hint="eastAsia"/>
                <w:lang w:eastAsia="zh-HK"/>
              </w:rPr>
              <w:lastRenderedPageBreak/>
              <w:t>由</w:t>
            </w:r>
            <w:r>
              <w:rPr>
                <w:rFonts w:hint="eastAsia"/>
                <w:szCs w:val="22"/>
                <w:u w:val="single"/>
              </w:rPr>
              <w:t>股直肌</w:t>
            </w:r>
            <w:r w:rsidRPr="009C130F">
              <w:rPr>
                <w:rFonts w:hint="eastAsia"/>
                <w:lang w:eastAsia="zh-HK"/>
              </w:rPr>
              <w:t>更改為</w:t>
            </w:r>
            <w:r>
              <w:rPr>
                <w:rFonts w:hint="eastAsia"/>
                <w:szCs w:val="22"/>
                <w:u w:val="single"/>
              </w:rPr>
              <w:t>股四頭肌</w:t>
            </w:r>
            <w:r w:rsidRPr="009C130F">
              <w:rPr>
                <w:rFonts w:hint="eastAsia"/>
                <w:lang w:eastAsia="zh-HK"/>
              </w:rPr>
              <w:t>。</w:t>
            </w:r>
          </w:p>
          <w:p w:rsidR="00990E3F" w:rsidRDefault="00B56D35" w:rsidP="00A465EF">
            <w:pPr>
              <w:pStyle w:val="a3"/>
              <w:numPr>
                <w:ilvl w:val="0"/>
                <w:numId w:val="17"/>
              </w:numPr>
              <w:ind w:leftChars="0" w:left="1168"/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</w:rPr>
              <w:t>插</w:t>
            </w:r>
            <w:r w:rsidR="00C473FF">
              <w:rPr>
                <w:rFonts w:hint="eastAsia"/>
                <w:szCs w:val="22"/>
              </w:rPr>
              <w:t>入指示以顯示</w:t>
            </w:r>
            <w:r w:rsidR="00C473FF" w:rsidRPr="00C473FF">
              <w:rPr>
                <w:rFonts w:hint="eastAsia"/>
                <w:szCs w:val="22"/>
              </w:rPr>
              <w:t>大腿</w:t>
            </w:r>
            <w:proofErr w:type="gramStart"/>
            <w:r w:rsidR="00C473FF" w:rsidRPr="00C473FF">
              <w:rPr>
                <w:rFonts w:hint="eastAsia"/>
                <w:szCs w:val="22"/>
              </w:rPr>
              <w:t>後肌</w:t>
            </w:r>
            <w:r w:rsidR="00C473FF">
              <w:rPr>
                <w:rFonts w:hint="eastAsia"/>
                <w:szCs w:val="22"/>
              </w:rPr>
              <w:t>和</w:t>
            </w:r>
            <w:r w:rsidR="00C473FF" w:rsidRPr="00C473FF">
              <w:rPr>
                <w:rFonts w:hint="eastAsia"/>
                <w:szCs w:val="22"/>
              </w:rPr>
              <w:t>股</w:t>
            </w:r>
            <w:proofErr w:type="gramEnd"/>
            <w:r w:rsidR="00C473FF" w:rsidRPr="00C473FF">
              <w:rPr>
                <w:rFonts w:hint="eastAsia"/>
                <w:szCs w:val="22"/>
              </w:rPr>
              <w:t>四頭肌</w:t>
            </w:r>
            <w:r w:rsidR="00C473FF">
              <w:rPr>
                <w:rFonts w:hint="eastAsia"/>
                <w:szCs w:val="22"/>
              </w:rPr>
              <w:t>的位置</w:t>
            </w:r>
            <w:r w:rsidR="00C473FF" w:rsidRPr="009C130F">
              <w:rPr>
                <w:rFonts w:hint="eastAsia"/>
                <w:lang w:eastAsia="zh-HK"/>
              </w:rPr>
              <w:t>。</w:t>
            </w:r>
          </w:p>
          <w:p w:rsidR="00A465EF" w:rsidRPr="00990E3F" w:rsidRDefault="00A465EF" w:rsidP="00990E3F">
            <w:pPr>
              <w:pStyle w:val="a3"/>
              <w:ind w:leftChars="0"/>
              <w:rPr>
                <w:szCs w:val="22"/>
                <w:lang w:eastAsia="zh-HK"/>
              </w:rPr>
            </w:pPr>
          </w:p>
        </w:tc>
      </w:tr>
      <w:tr w:rsidR="00990E3F" w:rsidTr="005100E7">
        <w:tc>
          <w:tcPr>
            <w:tcW w:w="817" w:type="dxa"/>
          </w:tcPr>
          <w:p w:rsidR="00990E3F" w:rsidRDefault="00A465EF" w:rsidP="00A670B4">
            <w:pPr>
              <w:ind w:left="240" w:hangingChars="100" w:hanging="240"/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lastRenderedPageBreak/>
              <w:t>P. 3</w:t>
            </w:r>
            <w:r>
              <w:rPr>
                <w:rFonts w:hint="eastAsia"/>
                <w:szCs w:val="22"/>
              </w:rPr>
              <w:t>0</w:t>
            </w:r>
            <w:r w:rsidR="00990E3F">
              <w:rPr>
                <w:rFonts w:hint="eastAsia"/>
                <w:szCs w:val="22"/>
                <w:lang w:eastAsia="zh-HK"/>
              </w:rPr>
              <w:t xml:space="preserve">, </w:t>
            </w:r>
            <w:r>
              <w:rPr>
                <w:rFonts w:hint="eastAsia"/>
                <w:szCs w:val="22"/>
                <w:lang w:eastAsia="zh-HK"/>
              </w:rPr>
              <w:t>3</w:t>
            </w: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  <w:lang w:eastAsia="zh-HK"/>
              </w:rPr>
              <w:t>,  3</w:t>
            </w:r>
            <w:r>
              <w:rPr>
                <w:rFonts w:hint="eastAsia"/>
                <w:szCs w:val="22"/>
              </w:rPr>
              <w:t>2</w:t>
            </w:r>
          </w:p>
        </w:tc>
        <w:tc>
          <w:tcPr>
            <w:tcW w:w="7705" w:type="dxa"/>
          </w:tcPr>
          <w:p w:rsidR="00990E3F" w:rsidRDefault="00990E3F" w:rsidP="00A670B4">
            <w:pPr>
              <w:rPr>
                <w:szCs w:val="22"/>
              </w:rPr>
            </w:pPr>
            <w:r>
              <w:rPr>
                <w:rFonts w:hint="eastAsia"/>
                <w:szCs w:val="22"/>
                <w:lang w:eastAsia="zh-HK"/>
              </w:rPr>
              <w:t>(</w:t>
            </w:r>
            <w:r>
              <w:rPr>
                <w:rFonts w:hint="eastAsia"/>
                <w:szCs w:val="22"/>
                <w:lang w:eastAsia="zh-HK"/>
              </w:rPr>
              <w:t>庚</w:t>
            </w:r>
            <w:r>
              <w:rPr>
                <w:rFonts w:hint="eastAsia"/>
                <w:szCs w:val="22"/>
              </w:rPr>
              <w:t>部分</w:t>
            </w:r>
            <w:r>
              <w:rPr>
                <w:rFonts w:hint="eastAsia"/>
                <w:szCs w:val="22"/>
              </w:rPr>
              <w:t>)</w:t>
            </w:r>
          </w:p>
          <w:p w:rsidR="00990E3F" w:rsidRPr="00F926AC" w:rsidRDefault="00990E3F" w:rsidP="00F926AC">
            <w:pPr>
              <w:pStyle w:val="a3"/>
              <w:numPr>
                <w:ilvl w:val="0"/>
                <w:numId w:val="17"/>
              </w:numPr>
              <w:ind w:leftChars="0" w:left="601"/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</w:rPr>
              <w:t>插入</w:t>
            </w:r>
            <w:r>
              <w:rPr>
                <w:szCs w:val="22"/>
              </w:rPr>
              <w:t>“</w:t>
            </w:r>
            <w:r w:rsidRPr="00990E3F">
              <w:rPr>
                <w:rFonts w:hint="eastAsia"/>
                <w:szCs w:val="22"/>
              </w:rPr>
              <w:t>圖</w:t>
            </w:r>
            <w:r w:rsidRPr="00990E3F">
              <w:rPr>
                <w:rFonts w:hint="eastAsia"/>
                <w:szCs w:val="22"/>
              </w:rPr>
              <w:t>2.19a ATP-PC</w:t>
            </w:r>
            <w:r w:rsidRPr="00990E3F">
              <w:rPr>
                <w:rFonts w:hint="eastAsia"/>
                <w:szCs w:val="22"/>
              </w:rPr>
              <w:t>系統</w:t>
            </w:r>
            <w:r>
              <w:rPr>
                <w:szCs w:val="22"/>
              </w:rPr>
              <w:t>”</w:t>
            </w:r>
            <w:r w:rsidR="00A465EF" w:rsidRPr="00057E6B">
              <w:rPr>
                <w:rFonts w:hAnsi="新細明體"/>
              </w:rPr>
              <w:t>，</w:t>
            </w:r>
            <w:r w:rsidR="00A465EF">
              <w:rPr>
                <w:szCs w:val="22"/>
              </w:rPr>
              <w:t>“</w:t>
            </w:r>
            <w:r w:rsidR="00A465EF" w:rsidRPr="00990E3F">
              <w:rPr>
                <w:rFonts w:hint="eastAsia"/>
                <w:szCs w:val="22"/>
              </w:rPr>
              <w:t>圖</w:t>
            </w:r>
            <w:r w:rsidR="00A465EF">
              <w:rPr>
                <w:rFonts w:hint="eastAsia"/>
                <w:szCs w:val="22"/>
              </w:rPr>
              <w:t>2.19b&amp;c</w:t>
            </w:r>
            <w:r w:rsidR="00A465EF" w:rsidRPr="00990E3F">
              <w:rPr>
                <w:rFonts w:hint="eastAsia"/>
                <w:szCs w:val="22"/>
              </w:rPr>
              <w:t xml:space="preserve"> ATP-PC</w:t>
            </w:r>
            <w:r w:rsidR="00A465EF" w:rsidRPr="00990E3F">
              <w:rPr>
                <w:rFonts w:hint="eastAsia"/>
                <w:szCs w:val="22"/>
              </w:rPr>
              <w:t>系統</w:t>
            </w:r>
            <w:r w:rsidR="00A465EF">
              <w:rPr>
                <w:szCs w:val="22"/>
              </w:rPr>
              <w:t>”</w:t>
            </w:r>
            <w:r w:rsidR="00A465EF" w:rsidRPr="00057E6B">
              <w:rPr>
                <w:rFonts w:hAnsi="新細明體"/>
              </w:rPr>
              <w:t>，</w:t>
            </w:r>
            <w:r w:rsidR="00A465EF">
              <w:rPr>
                <w:szCs w:val="22"/>
              </w:rPr>
              <w:t>“</w:t>
            </w:r>
            <w:r w:rsidR="00A465EF" w:rsidRPr="00A465EF">
              <w:rPr>
                <w:rFonts w:hint="eastAsia"/>
                <w:szCs w:val="22"/>
              </w:rPr>
              <w:t>圖</w:t>
            </w:r>
            <w:r w:rsidR="00A465EF" w:rsidRPr="00A465EF">
              <w:rPr>
                <w:rFonts w:hint="eastAsia"/>
                <w:szCs w:val="22"/>
              </w:rPr>
              <w:t xml:space="preserve">2.20 </w:t>
            </w:r>
            <w:r w:rsidR="00A465EF" w:rsidRPr="00A465EF">
              <w:rPr>
                <w:rFonts w:hint="eastAsia"/>
                <w:szCs w:val="22"/>
              </w:rPr>
              <w:t>乳酸能系統</w:t>
            </w:r>
            <w:r w:rsidR="00A465EF">
              <w:rPr>
                <w:szCs w:val="22"/>
              </w:rPr>
              <w:t>”</w:t>
            </w:r>
            <w:r w:rsidR="00A465EF">
              <w:rPr>
                <w:rFonts w:hint="eastAsia"/>
              </w:rPr>
              <w:t>和</w:t>
            </w:r>
            <w:r w:rsidR="00A465EF">
              <w:t>“</w:t>
            </w:r>
            <w:r w:rsidR="00A465EF" w:rsidRPr="00A465EF">
              <w:rPr>
                <w:rFonts w:hint="eastAsia"/>
                <w:szCs w:val="22"/>
              </w:rPr>
              <w:t>圖</w:t>
            </w:r>
            <w:r w:rsidR="00A465EF" w:rsidRPr="00A465EF">
              <w:rPr>
                <w:rFonts w:hint="eastAsia"/>
                <w:szCs w:val="22"/>
              </w:rPr>
              <w:t xml:space="preserve">2.21a,b&amp;c </w:t>
            </w:r>
            <w:r w:rsidR="00A465EF" w:rsidRPr="00A465EF">
              <w:rPr>
                <w:rFonts w:hint="eastAsia"/>
                <w:szCs w:val="22"/>
              </w:rPr>
              <w:t>一個運動員在進行</w:t>
            </w:r>
            <w:r w:rsidR="00F926AC">
              <w:rPr>
                <w:rFonts w:hint="eastAsia"/>
                <w:szCs w:val="22"/>
              </w:rPr>
              <w:t>跑步</w:t>
            </w:r>
            <w:bookmarkStart w:id="0" w:name="_GoBack"/>
            <w:bookmarkEnd w:id="0"/>
            <w:r w:rsidR="00A465EF" w:rsidRPr="00F926AC">
              <w:rPr>
                <w:rFonts w:hint="eastAsia"/>
                <w:szCs w:val="22"/>
              </w:rPr>
              <w:t>時各種能量供應和時間關係的示例圖</w:t>
            </w:r>
            <w:r w:rsidR="00A465EF" w:rsidRPr="00F926AC">
              <w:rPr>
                <w:szCs w:val="22"/>
              </w:rPr>
              <w:t>”</w:t>
            </w:r>
          </w:p>
          <w:p w:rsidR="00990E3F" w:rsidRPr="003E5D03" w:rsidRDefault="00990E3F" w:rsidP="00A465EF">
            <w:pPr>
              <w:pStyle w:val="a3"/>
              <w:ind w:leftChars="0" w:left="601"/>
              <w:rPr>
                <w:szCs w:val="22"/>
                <w:lang w:eastAsia="zh-HK"/>
              </w:rPr>
            </w:pPr>
          </w:p>
        </w:tc>
      </w:tr>
      <w:tr w:rsidR="00A465EF" w:rsidTr="005100E7">
        <w:tc>
          <w:tcPr>
            <w:tcW w:w="817" w:type="dxa"/>
          </w:tcPr>
          <w:p w:rsidR="00A465EF" w:rsidRDefault="00A465EF" w:rsidP="00A670B4">
            <w:pPr>
              <w:ind w:left="240" w:hangingChars="100" w:hanging="240"/>
              <w:rPr>
                <w:szCs w:val="22"/>
              </w:rPr>
            </w:pPr>
            <w:r>
              <w:rPr>
                <w:rFonts w:hint="eastAsia"/>
                <w:szCs w:val="22"/>
              </w:rPr>
              <w:t>P. 30</w:t>
            </w:r>
          </w:p>
          <w:p w:rsidR="00A465EF" w:rsidRDefault="00A465EF" w:rsidP="00A670B4">
            <w:pPr>
              <w:ind w:left="240" w:hangingChars="100" w:hanging="240"/>
              <w:rPr>
                <w:szCs w:val="22"/>
              </w:rPr>
            </w:pPr>
          </w:p>
          <w:p w:rsidR="00A465EF" w:rsidRDefault="00A465EF" w:rsidP="00A670B4">
            <w:pPr>
              <w:ind w:left="240" w:hangingChars="100" w:hanging="240"/>
              <w:rPr>
                <w:szCs w:val="22"/>
              </w:rPr>
            </w:pPr>
          </w:p>
          <w:p w:rsidR="00A465EF" w:rsidRDefault="00A465EF" w:rsidP="00A670B4">
            <w:pPr>
              <w:ind w:left="240" w:hangingChars="100" w:hanging="240"/>
              <w:rPr>
                <w:szCs w:val="22"/>
              </w:rPr>
            </w:pPr>
          </w:p>
          <w:p w:rsidR="00A465EF" w:rsidRDefault="00A465EF" w:rsidP="00A670B4">
            <w:pPr>
              <w:ind w:left="240" w:hangingChars="100" w:hanging="240"/>
              <w:rPr>
                <w:szCs w:val="22"/>
              </w:rPr>
            </w:pPr>
          </w:p>
          <w:p w:rsidR="00A465EF" w:rsidRDefault="00A465EF" w:rsidP="00A670B4">
            <w:pPr>
              <w:ind w:left="240" w:hangingChars="100" w:hanging="240"/>
              <w:rPr>
                <w:szCs w:val="22"/>
              </w:rPr>
            </w:pPr>
          </w:p>
          <w:p w:rsidR="00A465EF" w:rsidRDefault="00A465EF" w:rsidP="00A670B4">
            <w:pPr>
              <w:ind w:left="240" w:hangingChars="100" w:hanging="240"/>
              <w:rPr>
                <w:szCs w:val="22"/>
              </w:rPr>
            </w:pPr>
          </w:p>
          <w:p w:rsidR="00A465EF" w:rsidRDefault="00A465EF" w:rsidP="00A670B4">
            <w:pPr>
              <w:ind w:left="240" w:hangingChars="100" w:hanging="240"/>
              <w:rPr>
                <w:szCs w:val="22"/>
              </w:rPr>
            </w:pPr>
          </w:p>
          <w:p w:rsidR="00A465EF" w:rsidRDefault="00A465EF" w:rsidP="00A670B4">
            <w:pPr>
              <w:ind w:left="240" w:hangingChars="100" w:hanging="240"/>
              <w:rPr>
                <w:szCs w:val="22"/>
              </w:rPr>
            </w:pPr>
          </w:p>
          <w:p w:rsidR="00A465EF" w:rsidRDefault="00A465EF" w:rsidP="00A670B4">
            <w:pPr>
              <w:ind w:left="240" w:hangingChars="100" w:hanging="240"/>
              <w:rPr>
                <w:szCs w:val="22"/>
              </w:rPr>
            </w:pPr>
          </w:p>
          <w:p w:rsidR="00A465EF" w:rsidRDefault="00A465EF" w:rsidP="00A670B4">
            <w:pPr>
              <w:ind w:left="240" w:hangingChars="100" w:hanging="240"/>
              <w:rPr>
                <w:szCs w:val="22"/>
              </w:rPr>
            </w:pPr>
          </w:p>
          <w:p w:rsidR="00A465EF" w:rsidRDefault="00A465EF" w:rsidP="00A670B4">
            <w:pPr>
              <w:ind w:left="240" w:hangingChars="100" w:hanging="240"/>
              <w:rPr>
                <w:szCs w:val="22"/>
              </w:rPr>
            </w:pPr>
          </w:p>
          <w:p w:rsidR="00A465EF" w:rsidRDefault="00A465EF" w:rsidP="00A670B4">
            <w:pPr>
              <w:ind w:left="240" w:hangingChars="100" w:hanging="240"/>
              <w:rPr>
                <w:szCs w:val="22"/>
              </w:rPr>
            </w:pPr>
          </w:p>
          <w:p w:rsidR="00A465EF" w:rsidRDefault="00A465EF" w:rsidP="00A465E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P. 31</w:t>
            </w:r>
          </w:p>
        </w:tc>
        <w:tc>
          <w:tcPr>
            <w:tcW w:w="7705" w:type="dxa"/>
          </w:tcPr>
          <w:p w:rsidR="00A465EF" w:rsidRDefault="00A465EF" w:rsidP="00A465EF">
            <w:pPr>
              <w:rPr>
                <w:szCs w:val="22"/>
              </w:rPr>
            </w:pPr>
            <w:r>
              <w:rPr>
                <w:rFonts w:hint="eastAsia"/>
                <w:szCs w:val="22"/>
                <w:lang w:eastAsia="zh-HK"/>
              </w:rPr>
              <w:t>(</w:t>
            </w:r>
            <w:r>
              <w:rPr>
                <w:rFonts w:hint="eastAsia"/>
                <w:szCs w:val="22"/>
                <w:lang w:eastAsia="zh-HK"/>
              </w:rPr>
              <w:t>庚</w:t>
            </w:r>
            <w:r>
              <w:rPr>
                <w:rFonts w:hint="eastAsia"/>
                <w:szCs w:val="22"/>
              </w:rPr>
              <w:t>部分</w:t>
            </w:r>
            <w:r>
              <w:rPr>
                <w:rFonts w:hint="eastAsia"/>
                <w:szCs w:val="22"/>
              </w:rPr>
              <w:t>)</w:t>
            </w:r>
          </w:p>
          <w:p w:rsidR="00A465EF" w:rsidRDefault="00A465EF" w:rsidP="00FA2CCF">
            <w:pPr>
              <w:pStyle w:val="a3"/>
              <w:numPr>
                <w:ilvl w:val="0"/>
                <w:numId w:val="17"/>
              </w:numPr>
              <w:ind w:leftChars="0" w:left="601"/>
              <w:rPr>
                <w:szCs w:val="22"/>
              </w:rPr>
            </w:pPr>
            <w:r>
              <w:rPr>
                <w:szCs w:val="22"/>
              </w:rPr>
              <w:t>“</w:t>
            </w:r>
            <w:r w:rsidRPr="00A465EF">
              <w:rPr>
                <w:rFonts w:hint="eastAsia"/>
                <w:szCs w:val="22"/>
              </w:rPr>
              <w:t>乳酸能系統</w:t>
            </w:r>
            <w:r>
              <w:rPr>
                <w:szCs w:val="22"/>
              </w:rPr>
              <w:t>”</w:t>
            </w:r>
            <w:r>
              <w:rPr>
                <w:rFonts w:hint="eastAsia"/>
                <w:szCs w:val="22"/>
              </w:rPr>
              <w:t>已更新</w:t>
            </w:r>
          </w:p>
          <w:p w:rsidR="00A465EF" w:rsidRPr="00A465EF" w:rsidRDefault="00A465EF" w:rsidP="00FA2CCF">
            <w:pPr>
              <w:pStyle w:val="a3"/>
              <w:numPr>
                <w:ilvl w:val="0"/>
                <w:numId w:val="17"/>
              </w:numPr>
              <w:ind w:leftChars="0" w:left="1168"/>
              <w:rPr>
                <w:szCs w:val="22"/>
              </w:rPr>
            </w:pPr>
            <w:proofErr w:type="gramStart"/>
            <w:r w:rsidRPr="00A465EF">
              <w:rPr>
                <w:rFonts w:hint="eastAsia"/>
                <w:szCs w:val="22"/>
              </w:rPr>
              <w:t>指糖在</w:t>
            </w:r>
            <w:proofErr w:type="gramEnd"/>
            <w:r w:rsidRPr="00A465EF">
              <w:rPr>
                <w:rFonts w:hint="eastAsia"/>
                <w:szCs w:val="22"/>
              </w:rPr>
              <w:t>缺氧狀態下</w:t>
            </w:r>
            <w:proofErr w:type="gramStart"/>
            <w:r w:rsidRPr="00A465EF">
              <w:rPr>
                <w:rFonts w:hint="eastAsia"/>
                <w:szCs w:val="22"/>
              </w:rPr>
              <w:t>酵</w:t>
            </w:r>
            <w:proofErr w:type="gramEnd"/>
            <w:r w:rsidRPr="00A465EF">
              <w:rPr>
                <w:rFonts w:hint="eastAsia"/>
                <w:szCs w:val="22"/>
              </w:rPr>
              <w:t>解，生成</w:t>
            </w:r>
            <w:r w:rsidRPr="00A465EF">
              <w:rPr>
                <w:rFonts w:hint="eastAsia"/>
                <w:szCs w:val="22"/>
              </w:rPr>
              <w:t>ATP</w:t>
            </w:r>
            <w:proofErr w:type="gramStart"/>
            <w:r w:rsidRPr="00A465EF">
              <w:rPr>
                <w:rFonts w:hint="eastAsia"/>
                <w:szCs w:val="22"/>
              </w:rPr>
              <w:t>的供能系統</w:t>
            </w:r>
            <w:proofErr w:type="gramEnd"/>
            <w:r w:rsidRPr="00A465EF">
              <w:rPr>
                <w:rFonts w:hint="eastAsia"/>
                <w:szCs w:val="22"/>
              </w:rPr>
              <w:t>。糖分解生成葡萄糖</w:t>
            </w:r>
            <w:r w:rsidRPr="00A465EF">
              <w:rPr>
                <w:rFonts w:hint="eastAsia"/>
                <w:szCs w:val="22"/>
              </w:rPr>
              <w:t>-6-</w:t>
            </w:r>
            <w:r w:rsidRPr="00A465EF">
              <w:rPr>
                <w:rFonts w:hint="eastAsia"/>
                <w:szCs w:val="22"/>
              </w:rPr>
              <w:t>磷酸，最後經由一系列化學反應生成丙酮酸；丙酮酸在缺氧的情況下，轉換為乳酸。雖然這系統產生的能量不多，同時由於乳酸堆積而容易造成肌肉</w:t>
            </w:r>
            <w:proofErr w:type="gramStart"/>
            <w:r w:rsidRPr="00A465EF">
              <w:rPr>
                <w:rFonts w:hint="eastAsia"/>
                <w:szCs w:val="22"/>
              </w:rPr>
              <w:t>疲勞，</w:t>
            </w:r>
            <w:proofErr w:type="gramEnd"/>
            <w:r w:rsidRPr="00A465EF">
              <w:rPr>
                <w:rFonts w:hint="eastAsia"/>
                <w:szCs w:val="22"/>
              </w:rPr>
              <w:t>但這系統可確保在</w:t>
            </w:r>
            <w:r w:rsidRPr="00A465EF">
              <w:rPr>
                <w:rFonts w:hint="eastAsia"/>
                <w:szCs w:val="22"/>
              </w:rPr>
              <w:t>ATP</w:t>
            </w:r>
            <w:r w:rsidRPr="00A465EF">
              <w:rPr>
                <w:rFonts w:hint="eastAsia"/>
                <w:szCs w:val="22"/>
              </w:rPr>
              <w:t>耗竭後仍能持續數十秒的</w:t>
            </w:r>
            <w:proofErr w:type="gramStart"/>
            <w:r w:rsidRPr="00A465EF">
              <w:rPr>
                <w:rFonts w:hint="eastAsia"/>
                <w:szCs w:val="22"/>
              </w:rPr>
              <w:t>快速供能</w:t>
            </w:r>
            <w:proofErr w:type="gramEnd"/>
            <w:r w:rsidRPr="00A465EF">
              <w:rPr>
                <w:rFonts w:hint="eastAsia"/>
                <w:szCs w:val="22"/>
              </w:rPr>
              <w:t>。在極量運動的開始階段，這系統即可</w:t>
            </w:r>
            <w:proofErr w:type="gramStart"/>
            <w:r w:rsidRPr="00A465EF">
              <w:rPr>
                <w:rFonts w:hint="eastAsia"/>
                <w:szCs w:val="22"/>
              </w:rPr>
              <w:t>參與供能</w:t>
            </w:r>
            <w:proofErr w:type="gramEnd"/>
            <w:r w:rsidRPr="00A465EF">
              <w:rPr>
                <w:rFonts w:hint="eastAsia"/>
                <w:szCs w:val="22"/>
              </w:rPr>
              <w:t>，在運動</w:t>
            </w:r>
            <w:r w:rsidRPr="00A465EF">
              <w:rPr>
                <w:rFonts w:hint="eastAsia"/>
                <w:szCs w:val="22"/>
              </w:rPr>
              <w:t>30</w:t>
            </w:r>
            <w:r w:rsidRPr="00A465EF">
              <w:rPr>
                <w:rFonts w:hint="eastAsia"/>
                <w:szCs w:val="22"/>
              </w:rPr>
              <w:t>秒左右時，</w:t>
            </w:r>
            <w:proofErr w:type="gramStart"/>
            <w:r w:rsidRPr="00A465EF">
              <w:rPr>
                <w:rFonts w:hint="eastAsia"/>
                <w:szCs w:val="22"/>
              </w:rPr>
              <w:t>供能速率</w:t>
            </w:r>
            <w:proofErr w:type="gramEnd"/>
            <w:r w:rsidRPr="00A465EF">
              <w:rPr>
                <w:rFonts w:hint="eastAsia"/>
                <w:szCs w:val="22"/>
              </w:rPr>
              <w:t>達到最高。運動持續時間在二至三分鐘的高強度項目主要依靠這</w:t>
            </w:r>
            <w:proofErr w:type="gramStart"/>
            <w:r w:rsidRPr="00A465EF">
              <w:rPr>
                <w:rFonts w:hint="eastAsia"/>
                <w:szCs w:val="22"/>
              </w:rPr>
              <w:t>系統供能</w:t>
            </w:r>
            <w:proofErr w:type="gramEnd"/>
            <w:r w:rsidRPr="00A465EF">
              <w:rPr>
                <w:rFonts w:hint="eastAsia"/>
                <w:szCs w:val="22"/>
              </w:rPr>
              <w:t>，例如</w:t>
            </w:r>
            <w:proofErr w:type="gramStart"/>
            <w:r w:rsidRPr="00A465EF">
              <w:rPr>
                <w:rFonts w:hint="eastAsia"/>
                <w:szCs w:val="22"/>
              </w:rPr>
              <w:t>400</w:t>
            </w:r>
            <w:r w:rsidRPr="00A465EF">
              <w:rPr>
                <w:rFonts w:hint="eastAsia"/>
                <w:szCs w:val="22"/>
              </w:rPr>
              <w:t>米跑及</w:t>
            </w:r>
            <w:r w:rsidRPr="00A465EF">
              <w:rPr>
                <w:rFonts w:hint="eastAsia"/>
                <w:szCs w:val="22"/>
              </w:rPr>
              <w:t>100</w:t>
            </w:r>
            <w:r w:rsidRPr="00A465EF">
              <w:rPr>
                <w:rFonts w:hint="eastAsia"/>
                <w:szCs w:val="22"/>
              </w:rPr>
              <w:t>米</w:t>
            </w:r>
            <w:proofErr w:type="gramEnd"/>
            <w:r w:rsidRPr="00A465EF">
              <w:rPr>
                <w:rFonts w:hint="eastAsia"/>
                <w:szCs w:val="22"/>
              </w:rPr>
              <w:t>游泳。</w:t>
            </w:r>
          </w:p>
          <w:p w:rsidR="00A465EF" w:rsidRDefault="00A465EF" w:rsidP="00FA2CCF">
            <w:pPr>
              <w:pStyle w:val="a3"/>
              <w:numPr>
                <w:ilvl w:val="0"/>
                <w:numId w:val="17"/>
              </w:numPr>
              <w:ind w:leftChars="0" w:left="1168"/>
              <w:rPr>
                <w:szCs w:val="22"/>
              </w:rPr>
            </w:pPr>
            <w:r w:rsidRPr="00A465EF">
              <w:rPr>
                <w:rFonts w:hint="eastAsia"/>
                <w:szCs w:val="22"/>
              </w:rPr>
              <w:t>乳酸在有氧的情況下，透過氧化作用被消除，或經由血液被運輸到肝臟，再重新合成肝糖元，亦可在腎臟內進行分解。</w:t>
            </w:r>
          </w:p>
          <w:p w:rsidR="00A465EF" w:rsidRPr="00A465EF" w:rsidRDefault="00A465EF" w:rsidP="00FA2CCF">
            <w:pPr>
              <w:pStyle w:val="a3"/>
              <w:numPr>
                <w:ilvl w:val="0"/>
                <w:numId w:val="17"/>
              </w:numPr>
              <w:snapToGrid w:val="0"/>
              <w:spacing w:beforeLines="50" w:before="180" w:line="360" w:lineRule="exact"/>
              <w:ind w:leftChars="0" w:left="601"/>
              <w:jc w:val="both"/>
            </w:pPr>
            <w:r>
              <w:t>“</w:t>
            </w:r>
            <w:r w:rsidRPr="00A465EF">
              <w:t>有氧系統</w:t>
            </w:r>
            <w:r>
              <w:t>”</w:t>
            </w:r>
            <w:r>
              <w:rPr>
                <w:rFonts w:hint="eastAsia"/>
                <w:szCs w:val="22"/>
              </w:rPr>
              <w:t>已更新</w:t>
            </w:r>
          </w:p>
          <w:p w:rsidR="00A465EF" w:rsidRPr="00A465EF" w:rsidRDefault="00A465EF" w:rsidP="00FA2CCF">
            <w:pPr>
              <w:pStyle w:val="a3"/>
              <w:numPr>
                <w:ilvl w:val="0"/>
                <w:numId w:val="17"/>
              </w:numPr>
              <w:ind w:leftChars="0" w:left="1168"/>
              <w:rPr>
                <w:szCs w:val="22"/>
              </w:rPr>
            </w:pPr>
            <w:r w:rsidRPr="00A465EF">
              <w:rPr>
                <w:szCs w:val="22"/>
                <w:lang w:val="en-GB"/>
              </w:rPr>
              <w:t>這系統是指</w:t>
            </w:r>
            <w:r w:rsidRPr="00A465EF">
              <w:rPr>
                <w:rFonts w:hint="eastAsia"/>
                <w:szCs w:val="22"/>
                <w:lang w:val="en-GB"/>
              </w:rPr>
              <w:t>把能量物質</w:t>
            </w:r>
            <w:r w:rsidRPr="00A465EF">
              <w:rPr>
                <w:szCs w:val="22"/>
                <w:lang w:val="en-GB"/>
              </w:rPr>
              <w:t>在氧</w:t>
            </w:r>
            <w:r w:rsidRPr="00A465EF">
              <w:rPr>
                <w:szCs w:val="22"/>
              </w:rPr>
              <w:t>氣</w:t>
            </w:r>
            <w:r w:rsidRPr="00A465EF">
              <w:rPr>
                <w:szCs w:val="22"/>
                <w:lang w:val="en-GB"/>
              </w:rPr>
              <w:t>供應充足的情況下，在細胞的線粒體內被氧化分解成二氧化碳和水，同時釋放大量</w:t>
            </w:r>
            <w:r w:rsidRPr="00A465EF">
              <w:rPr>
                <w:szCs w:val="22"/>
                <w:lang w:val="en-GB"/>
              </w:rPr>
              <w:t>ATP</w:t>
            </w:r>
            <w:r w:rsidRPr="00A465EF">
              <w:rPr>
                <w:szCs w:val="22"/>
              </w:rPr>
              <w:t>，並維持數分鐘或更長時間。</w:t>
            </w:r>
            <w:r w:rsidRPr="00A465EF">
              <w:rPr>
                <w:szCs w:val="22"/>
                <w:lang w:val="en-GB"/>
              </w:rPr>
              <w:t>由於糖和脂肪在體內儲量很大，因此從能量供應來看，</w:t>
            </w:r>
            <w:proofErr w:type="gramStart"/>
            <w:r w:rsidRPr="00A465EF">
              <w:rPr>
                <w:szCs w:val="22"/>
                <w:lang w:val="en-GB"/>
              </w:rPr>
              <w:t>可以說是無限</w:t>
            </w:r>
            <w:proofErr w:type="gramEnd"/>
            <w:r w:rsidRPr="00A465EF">
              <w:rPr>
                <w:szCs w:val="22"/>
                <w:lang w:val="en-GB"/>
              </w:rPr>
              <w:t>的</w:t>
            </w:r>
            <w:r w:rsidRPr="00A465EF">
              <w:rPr>
                <w:szCs w:val="22"/>
                <w:lang w:val="en-GB"/>
              </w:rPr>
              <w:t xml:space="preserve"> (</w:t>
            </w:r>
            <w:r w:rsidRPr="00A465EF">
              <w:rPr>
                <w:szCs w:val="22"/>
                <w:lang w:val="en-GB"/>
              </w:rPr>
              <w:t>糖類可達</w:t>
            </w:r>
            <w:r w:rsidRPr="00A465EF">
              <w:rPr>
                <w:szCs w:val="22"/>
                <w:lang w:val="en-GB"/>
              </w:rPr>
              <w:t>1</w:t>
            </w:r>
            <w:r w:rsidRPr="00A465EF">
              <w:rPr>
                <w:szCs w:val="22"/>
                <w:lang w:val="en-GB"/>
              </w:rPr>
              <w:t>至</w:t>
            </w:r>
            <w:r w:rsidRPr="00A465EF">
              <w:rPr>
                <w:szCs w:val="22"/>
                <w:lang w:val="en-GB"/>
              </w:rPr>
              <w:t>2</w:t>
            </w:r>
            <w:r w:rsidRPr="00A465EF">
              <w:rPr>
                <w:szCs w:val="22"/>
                <w:lang w:val="en-GB"/>
              </w:rPr>
              <w:t>小時</w:t>
            </w:r>
            <w:r w:rsidRPr="00A465EF">
              <w:rPr>
                <w:szCs w:val="22"/>
              </w:rPr>
              <w:t xml:space="preserve"> ; </w:t>
            </w:r>
            <w:r w:rsidRPr="00A465EF">
              <w:rPr>
                <w:szCs w:val="22"/>
                <w:lang w:val="en-GB"/>
              </w:rPr>
              <w:t>脂肪可達更長時間</w:t>
            </w:r>
            <w:r w:rsidRPr="00A465EF">
              <w:rPr>
                <w:szCs w:val="22"/>
              </w:rPr>
              <w:t xml:space="preserve"> </w:t>
            </w:r>
            <w:r w:rsidRPr="00A465EF">
              <w:rPr>
                <w:b/>
                <w:szCs w:val="22"/>
                <w:lang w:val="en-GB"/>
              </w:rPr>
              <w:t>－</w:t>
            </w:r>
            <w:r w:rsidRPr="00A465EF">
              <w:rPr>
                <w:szCs w:val="22"/>
              </w:rPr>
              <w:t xml:space="preserve"> </w:t>
            </w:r>
            <w:r w:rsidRPr="00A465EF">
              <w:rPr>
                <w:szCs w:val="22"/>
              </w:rPr>
              <w:t>須視乎個別人士的身體儲存量</w:t>
            </w:r>
            <w:r w:rsidRPr="00A465EF">
              <w:rPr>
                <w:szCs w:val="22"/>
                <w:lang w:val="en-GB"/>
              </w:rPr>
              <w:t>)</w:t>
            </w:r>
            <w:r w:rsidRPr="00A465EF">
              <w:rPr>
                <w:szCs w:val="22"/>
                <w:lang w:val="en-GB"/>
              </w:rPr>
              <w:t>。這系統</w:t>
            </w:r>
            <w:proofErr w:type="gramStart"/>
            <w:r w:rsidRPr="00A465EF">
              <w:rPr>
                <w:szCs w:val="22"/>
                <w:lang w:val="en-GB"/>
              </w:rPr>
              <w:t>雖然供能速率</w:t>
            </w:r>
            <w:proofErr w:type="gramEnd"/>
            <w:r w:rsidRPr="00A465EF">
              <w:rPr>
                <w:szCs w:val="22"/>
                <w:lang w:val="en-GB"/>
              </w:rPr>
              <w:t>低，但維持時間長，又不產生乳酸，是進行長時間耐力活動</w:t>
            </w:r>
            <w:proofErr w:type="gramStart"/>
            <w:r w:rsidRPr="00A465EF">
              <w:rPr>
                <w:szCs w:val="22"/>
                <w:lang w:val="en-GB"/>
              </w:rPr>
              <w:t>的供能基礎</w:t>
            </w:r>
            <w:proofErr w:type="gramEnd"/>
            <w:r w:rsidRPr="00A465EF">
              <w:rPr>
                <w:szCs w:val="22"/>
              </w:rPr>
              <w:t>系統</w:t>
            </w:r>
            <w:r w:rsidRPr="00A465EF">
              <w:rPr>
                <w:szCs w:val="22"/>
                <w:lang w:val="en-GB"/>
              </w:rPr>
              <w:t>。</w:t>
            </w:r>
          </w:p>
          <w:p w:rsidR="00A465EF" w:rsidRPr="00A465EF" w:rsidRDefault="00A465EF" w:rsidP="00A465EF">
            <w:pPr>
              <w:pStyle w:val="a3"/>
              <w:ind w:leftChars="0" w:left="1026"/>
              <w:rPr>
                <w:szCs w:val="22"/>
              </w:rPr>
            </w:pPr>
          </w:p>
        </w:tc>
      </w:tr>
      <w:tr w:rsidR="00A465EF" w:rsidTr="005100E7">
        <w:tc>
          <w:tcPr>
            <w:tcW w:w="817" w:type="dxa"/>
          </w:tcPr>
          <w:p w:rsidR="00A465EF" w:rsidRDefault="00A465EF" w:rsidP="00A670B4">
            <w:pPr>
              <w:ind w:left="240" w:hangingChars="100" w:hanging="240"/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</w:rPr>
              <w:t>P. 31</w:t>
            </w:r>
          </w:p>
        </w:tc>
        <w:tc>
          <w:tcPr>
            <w:tcW w:w="7705" w:type="dxa"/>
          </w:tcPr>
          <w:p w:rsidR="00A465EF" w:rsidRDefault="00A465EF" w:rsidP="00A670B4">
            <w:pPr>
              <w:rPr>
                <w:szCs w:val="22"/>
              </w:rPr>
            </w:pPr>
            <w:r>
              <w:rPr>
                <w:rFonts w:hint="eastAsia"/>
                <w:szCs w:val="22"/>
                <w:lang w:eastAsia="zh-HK"/>
              </w:rPr>
              <w:t>(</w:t>
            </w:r>
            <w:r>
              <w:rPr>
                <w:rFonts w:hint="eastAsia"/>
                <w:szCs w:val="22"/>
                <w:lang w:eastAsia="zh-HK"/>
              </w:rPr>
              <w:t>庚</w:t>
            </w:r>
            <w:r>
              <w:rPr>
                <w:rFonts w:hint="eastAsia"/>
                <w:szCs w:val="22"/>
              </w:rPr>
              <w:t>部分</w:t>
            </w:r>
            <w:r>
              <w:rPr>
                <w:rFonts w:hint="eastAsia"/>
                <w:szCs w:val="22"/>
              </w:rPr>
              <w:t>)</w:t>
            </w:r>
          </w:p>
          <w:p w:rsidR="00A465EF" w:rsidRDefault="00A465EF" w:rsidP="00FA2CCF">
            <w:pPr>
              <w:pStyle w:val="a3"/>
              <w:numPr>
                <w:ilvl w:val="0"/>
                <w:numId w:val="17"/>
              </w:numPr>
              <w:ind w:leftChars="0" w:left="601"/>
              <w:rPr>
                <w:szCs w:val="22"/>
                <w:lang w:eastAsia="zh-HK"/>
              </w:rPr>
            </w:pPr>
            <w:r w:rsidRPr="00A465EF">
              <w:rPr>
                <w:szCs w:val="22"/>
              </w:rPr>
              <w:t>“</w:t>
            </w:r>
            <w:r w:rsidRPr="00A465EF">
              <w:rPr>
                <w:rFonts w:hint="eastAsia"/>
                <w:szCs w:val="22"/>
                <w:lang w:eastAsia="zh-HK"/>
              </w:rPr>
              <w:t>表</w:t>
            </w:r>
            <w:r w:rsidRPr="00A465EF">
              <w:rPr>
                <w:rFonts w:hint="eastAsia"/>
                <w:szCs w:val="22"/>
                <w:lang w:eastAsia="zh-HK"/>
              </w:rPr>
              <w:t xml:space="preserve">2.7 </w:t>
            </w:r>
            <w:r w:rsidRPr="00A465EF">
              <w:rPr>
                <w:rFonts w:hint="eastAsia"/>
                <w:szCs w:val="22"/>
                <w:lang w:eastAsia="zh-HK"/>
              </w:rPr>
              <w:t>能量系統簡介</w:t>
            </w:r>
            <w:r w:rsidRPr="00A465EF">
              <w:rPr>
                <w:szCs w:val="22"/>
              </w:rPr>
              <w:t>”</w:t>
            </w:r>
            <w:r w:rsidRPr="00A465EF">
              <w:rPr>
                <w:rFonts w:hint="eastAsia"/>
                <w:szCs w:val="22"/>
              </w:rPr>
              <w:t>已更新</w:t>
            </w:r>
          </w:p>
          <w:p w:rsidR="00905B70" w:rsidRPr="00A465EF" w:rsidRDefault="00905B70" w:rsidP="00905B70">
            <w:pPr>
              <w:pStyle w:val="a3"/>
              <w:ind w:leftChars="0"/>
              <w:rPr>
                <w:szCs w:val="22"/>
                <w:lang w:eastAsia="zh-HK"/>
              </w:rPr>
            </w:pPr>
          </w:p>
        </w:tc>
      </w:tr>
      <w:tr w:rsidR="002159A1" w:rsidTr="005100E7">
        <w:tc>
          <w:tcPr>
            <w:tcW w:w="817" w:type="dxa"/>
          </w:tcPr>
          <w:p w:rsidR="002159A1" w:rsidRDefault="002159A1" w:rsidP="00A670B4">
            <w:pPr>
              <w:ind w:left="240" w:hangingChars="100" w:hanging="240"/>
              <w:rPr>
                <w:szCs w:val="22"/>
              </w:rPr>
            </w:pPr>
            <w:r>
              <w:rPr>
                <w:rFonts w:hint="eastAsia"/>
                <w:szCs w:val="22"/>
              </w:rPr>
              <w:t>P. 38</w:t>
            </w:r>
          </w:p>
        </w:tc>
        <w:tc>
          <w:tcPr>
            <w:tcW w:w="7705" w:type="dxa"/>
          </w:tcPr>
          <w:p w:rsidR="002159A1" w:rsidRDefault="002159A1" w:rsidP="00A670B4">
            <w:pPr>
              <w:rPr>
                <w:szCs w:val="22"/>
                <w:lang w:eastAsia="zh-HK"/>
              </w:rPr>
            </w:pPr>
            <w:r w:rsidRPr="002159A1">
              <w:rPr>
                <w:rFonts w:hint="eastAsia"/>
                <w:szCs w:val="22"/>
                <w:lang w:eastAsia="zh-HK"/>
              </w:rPr>
              <w:t>已更新以下網址</w:t>
            </w:r>
            <w:r w:rsidRPr="002159A1">
              <w:rPr>
                <w:rFonts w:hint="eastAsia"/>
                <w:szCs w:val="22"/>
                <w:lang w:eastAsia="zh-HK"/>
              </w:rPr>
              <w:t>:</w:t>
            </w:r>
          </w:p>
          <w:p w:rsidR="002159A1" w:rsidRDefault="002159A1" w:rsidP="002159A1">
            <w:pPr>
              <w:pStyle w:val="a3"/>
              <w:numPr>
                <w:ilvl w:val="0"/>
                <w:numId w:val="17"/>
              </w:numPr>
              <w:ind w:leftChars="0" w:left="743"/>
            </w:pPr>
            <w:r w:rsidRPr="00234327">
              <w:t>中國醫科大學精品課程網</w:t>
            </w:r>
            <w:r w:rsidRPr="00234327">
              <w:br/>
            </w:r>
            <w:hyperlink r:id="rId8" w:history="1">
              <w:r w:rsidRPr="00372CC2">
                <w:rPr>
                  <w:rStyle w:val="a5"/>
                </w:rPr>
                <w:t>http://www.cmu.edu.cn/course2006/jpkc/index.asp</w:t>
              </w:r>
            </w:hyperlink>
            <w:r>
              <w:rPr>
                <w:rFonts w:hint="eastAsia"/>
              </w:rPr>
              <w:t xml:space="preserve"> </w:t>
            </w:r>
          </w:p>
          <w:p w:rsidR="002159A1" w:rsidRDefault="002159A1" w:rsidP="002159A1">
            <w:pPr>
              <w:pStyle w:val="a3"/>
              <w:ind w:leftChars="0"/>
            </w:pPr>
          </w:p>
          <w:p w:rsidR="002159A1" w:rsidRDefault="002159A1" w:rsidP="002159A1">
            <w:pPr>
              <w:pStyle w:val="a3"/>
              <w:numPr>
                <w:ilvl w:val="0"/>
                <w:numId w:val="17"/>
              </w:numPr>
              <w:ind w:leftChars="0" w:left="743"/>
            </w:pPr>
            <w:r w:rsidRPr="00167FFC">
              <w:t>人體</w:t>
            </w:r>
            <w:r w:rsidRPr="00167FFC">
              <w:br/>
            </w:r>
            <w:hyperlink r:id="rId9" w:history="1">
              <w:r w:rsidRPr="00372CC2">
                <w:rPr>
                  <w:rStyle w:val="a5"/>
                </w:rPr>
                <w:t>http://www.hksports.net/hkpe/nss_pe/human_body.htm</w:t>
              </w:r>
            </w:hyperlink>
            <w:r>
              <w:rPr>
                <w:rFonts w:hint="eastAsia"/>
              </w:rPr>
              <w:t xml:space="preserve"> </w:t>
            </w:r>
          </w:p>
          <w:p w:rsidR="002159A1" w:rsidRDefault="002159A1" w:rsidP="002159A1"/>
          <w:p w:rsidR="002159A1" w:rsidRPr="00BC75B8" w:rsidRDefault="002159A1" w:rsidP="002159A1">
            <w:pPr>
              <w:numPr>
                <w:ilvl w:val="0"/>
                <w:numId w:val="24"/>
              </w:numPr>
              <w:snapToGrid w:val="0"/>
              <w:spacing w:beforeLines="50" w:before="180" w:line="360" w:lineRule="exact"/>
              <w:ind w:left="743"/>
            </w:pPr>
            <w:r w:rsidRPr="00234327">
              <w:t>牡丹江醫學院</w:t>
            </w:r>
            <w:r w:rsidRPr="00234327">
              <w:t xml:space="preserve"> - </w:t>
            </w:r>
            <w:r w:rsidRPr="00234327">
              <w:t>人體解剖學網站</w:t>
            </w:r>
            <w:r w:rsidRPr="00234327">
              <w:br/>
            </w:r>
            <w:hyperlink r:id="rId10" w:history="1">
              <w:r w:rsidRPr="00372CC2">
                <w:rPr>
                  <w:rStyle w:val="a5"/>
                </w:rPr>
                <w:t>http://www.mdjmu.cn/jpkc2006/myjpw/index.htm</w:t>
              </w:r>
            </w:hyperlink>
            <w:r>
              <w:rPr>
                <w:rFonts w:hint="eastAsia"/>
              </w:rPr>
              <w:t xml:space="preserve"> </w:t>
            </w:r>
          </w:p>
          <w:p w:rsidR="002159A1" w:rsidRPr="00BC75B8" w:rsidRDefault="002159A1" w:rsidP="002159A1">
            <w:pPr>
              <w:pStyle w:val="a3"/>
              <w:numPr>
                <w:ilvl w:val="0"/>
                <w:numId w:val="24"/>
              </w:numPr>
              <w:snapToGrid w:val="0"/>
              <w:spacing w:beforeLines="50" w:before="180" w:line="360" w:lineRule="exact"/>
              <w:ind w:leftChars="0" w:left="1310"/>
            </w:pPr>
            <w:r w:rsidRPr="00BC75B8">
              <w:t>解剖學網絡教程</w:t>
            </w:r>
            <w:r w:rsidRPr="00BC75B8">
              <w:br/>
            </w:r>
            <w:hyperlink r:id="rId11" w:history="1">
              <w:r w:rsidRPr="00372CC2">
                <w:rPr>
                  <w:rStyle w:val="a5"/>
                </w:rPr>
                <w:t>http://www.mdjmu.cn/jpkc2006/myjpw/jiaocai/index.htm</w:t>
              </w:r>
            </w:hyperlink>
          </w:p>
          <w:p w:rsidR="002159A1" w:rsidRDefault="002159A1" w:rsidP="00A670B4">
            <w:pPr>
              <w:rPr>
                <w:szCs w:val="22"/>
                <w:lang w:eastAsia="zh-HK"/>
              </w:rPr>
            </w:pPr>
          </w:p>
        </w:tc>
      </w:tr>
    </w:tbl>
    <w:p w:rsidR="000F0468" w:rsidRPr="000F0468" w:rsidRDefault="000F0468"/>
    <w:sectPr w:rsidR="000F0468" w:rsidRPr="000F0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C1" w:rsidRDefault="005504C1" w:rsidP="00EA5C57">
      <w:r>
        <w:separator/>
      </w:r>
    </w:p>
  </w:endnote>
  <w:endnote w:type="continuationSeparator" w:id="0">
    <w:p w:rsidR="005504C1" w:rsidRDefault="005504C1" w:rsidP="00EA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C1" w:rsidRDefault="005504C1" w:rsidP="00EA5C57">
      <w:r>
        <w:separator/>
      </w:r>
    </w:p>
  </w:footnote>
  <w:footnote w:type="continuationSeparator" w:id="0">
    <w:p w:rsidR="005504C1" w:rsidRDefault="005504C1" w:rsidP="00EA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816"/>
    <w:multiLevelType w:val="hybridMultilevel"/>
    <w:tmpl w:val="E4227778"/>
    <w:lvl w:ilvl="0" w:tplc="D7AC84EC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C25067"/>
    <w:multiLevelType w:val="hybridMultilevel"/>
    <w:tmpl w:val="2FB0019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2">
    <w:nsid w:val="175B2332"/>
    <w:multiLevelType w:val="hybridMultilevel"/>
    <w:tmpl w:val="F5A8C7E8"/>
    <w:lvl w:ilvl="0" w:tplc="4B80FD04">
      <w:start w:val="1"/>
      <w:numFmt w:val="bullet"/>
      <w:lvlText w:val=""/>
      <w:lvlJc w:val="left"/>
      <w:pPr>
        <w:ind w:left="1188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>
    <w:nsid w:val="217E125D"/>
    <w:multiLevelType w:val="hybridMultilevel"/>
    <w:tmpl w:val="6B0664B4"/>
    <w:lvl w:ilvl="0" w:tplc="8E54BFE8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color w:val="auto"/>
      </w:rPr>
    </w:lvl>
    <w:lvl w:ilvl="1" w:tplc="4B80FD04">
      <w:start w:val="1"/>
      <w:numFmt w:val="bullet"/>
      <w:lvlText w:val="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C76EB2"/>
    <w:multiLevelType w:val="hybridMultilevel"/>
    <w:tmpl w:val="E0942EBA"/>
    <w:lvl w:ilvl="0" w:tplc="4B80FD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935DA2"/>
    <w:multiLevelType w:val="hybridMultilevel"/>
    <w:tmpl w:val="95C05D9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6">
    <w:nsid w:val="2F9E6EC7"/>
    <w:multiLevelType w:val="hybridMultilevel"/>
    <w:tmpl w:val="505EA280"/>
    <w:lvl w:ilvl="0" w:tplc="CBDC52A4">
      <w:start w:val="1"/>
      <w:numFmt w:val="bullet"/>
      <w:lvlText w:val=""/>
      <w:lvlJc w:val="left"/>
      <w:pPr>
        <w:tabs>
          <w:tab w:val="num" w:pos="2285"/>
        </w:tabs>
        <w:ind w:left="2285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62860EA8">
      <w:start w:val="1"/>
      <w:numFmt w:val="bullet"/>
      <w:lvlText w:val="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7">
    <w:nsid w:val="39163202"/>
    <w:multiLevelType w:val="hybridMultilevel"/>
    <w:tmpl w:val="40740BEA"/>
    <w:lvl w:ilvl="0" w:tplc="4B80FD04">
      <w:start w:val="1"/>
      <w:numFmt w:val="bullet"/>
      <w:lvlText w:val=""/>
      <w:lvlJc w:val="left"/>
      <w:pPr>
        <w:ind w:left="1188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8">
    <w:nsid w:val="393C680F"/>
    <w:multiLevelType w:val="hybridMultilevel"/>
    <w:tmpl w:val="7ED88A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0918FE"/>
    <w:multiLevelType w:val="hybridMultilevel"/>
    <w:tmpl w:val="0D48C53C"/>
    <w:lvl w:ilvl="0" w:tplc="4B80FD04">
      <w:start w:val="1"/>
      <w:numFmt w:val="bullet"/>
      <w:lvlText w:val=""/>
      <w:lvlJc w:val="left"/>
      <w:pPr>
        <w:ind w:left="1188" w:hanging="480"/>
      </w:pPr>
      <w:rPr>
        <w:rFonts w:ascii="Wingdings" w:hAnsi="Wingdings" w:hint="default"/>
        <w:b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0">
    <w:nsid w:val="3AE47CF8"/>
    <w:multiLevelType w:val="hybridMultilevel"/>
    <w:tmpl w:val="1FC4E5CE"/>
    <w:lvl w:ilvl="0" w:tplc="4B80FD04">
      <w:start w:val="1"/>
      <w:numFmt w:val="bullet"/>
      <w:lvlText w:val="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CCA1875"/>
    <w:multiLevelType w:val="hybridMultilevel"/>
    <w:tmpl w:val="EA48713E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2">
    <w:nsid w:val="51EC7E78"/>
    <w:multiLevelType w:val="hybridMultilevel"/>
    <w:tmpl w:val="671C2A5C"/>
    <w:lvl w:ilvl="0" w:tplc="4B80FD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6B56BA"/>
    <w:multiLevelType w:val="hybridMultilevel"/>
    <w:tmpl w:val="96269DBA"/>
    <w:lvl w:ilvl="0" w:tplc="4B80FD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4B80FD0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  <w:b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A2A406A"/>
    <w:multiLevelType w:val="hybridMultilevel"/>
    <w:tmpl w:val="B27827F4"/>
    <w:lvl w:ilvl="0" w:tplc="4B80FD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79913CE"/>
    <w:multiLevelType w:val="hybridMultilevel"/>
    <w:tmpl w:val="DB642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D424801"/>
    <w:multiLevelType w:val="hybridMultilevel"/>
    <w:tmpl w:val="0EBEFC0E"/>
    <w:lvl w:ilvl="0" w:tplc="DEAC22F6">
      <w:start w:val="6"/>
      <w:numFmt w:val="lowerRoman"/>
      <w:lvlText w:val="%1)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2993460"/>
    <w:multiLevelType w:val="hybridMultilevel"/>
    <w:tmpl w:val="1A8E1E24"/>
    <w:lvl w:ilvl="0" w:tplc="4B80FD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6961AC8"/>
    <w:multiLevelType w:val="hybridMultilevel"/>
    <w:tmpl w:val="C8A01DB8"/>
    <w:lvl w:ilvl="0" w:tplc="4B80FD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8B218A7"/>
    <w:multiLevelType w:val="hybridMultilevel"/>
    <w:tmpl w:val="C89A3B02"/>
    <w:lvl w:ilvl="0" w:tplc="4B80FD04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  <w:b/>
      </w:rPr>
    </w:lvl>
    <w:lvl w:ilvl="1" w:tplc="07DCFB96">
      <w:start w:val="1"/>
      <w:numFmt w:val="bullet"/>
      <w:lvlText w:val="-"/>
      <w:lvlJc w:val="left"/>
      <w:pPr>
        <w:ind w:left="1527" w:hanging="48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6"/>
  </w:num>
  <w:num w:numId="13">
    <w:abstractNumId w:val="6"/>
  </w:num>
  <w:num w:numId="14">
    <w:abstractNumId w:val="6"/>
  </w:num>
  <w:num w:numId="15">
    <w:abstractNumId w:val="12"/>
  </w:num>
  <w:num w:numId="16">
    <w:abstractNumId w:val="4"/>
  </w:num>
  <w:num w:numId="17">
    <w:abstractNumId w:val="18"/>
  </w:num>
  <w:num w:numId="18">
    <w:abstractNumId w:val="3"/>
  </w:num>
  <w:num w:numId="19">
    <w:abstractNumId w:val="10"/>
  </w:num>
  <w:num w:numId="20">
    <w:abstractNumId w:val="17"/>
  </w:num>
  <w:num w:numId="21">
    <w:abstractNumId w:val="0"/>
  </w:num>
  <w:num w:numId="22">
    <w:abstractNumId w:val="15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8"/>
    <w:rsid w:val="00027F87"/>
    <w:rsid w:val="00057E6B"/>
    <w:rsid w:val="000F0468"/>
    <w:rsid w:val="00126D24"/>
    <w:rsid w:val="001B524E"/>
    <w:rsid w:val="001B55FA"/>
    <w:rsid w:val="002159A1"/>
    <w:rsid w:val="002508EF"/>
    <w:rsid w:val="00323756"/>
    <w:rsid w:val="00352EBF"/>
    <w:rsid w:val="00353230"/>
    <w:rsid w:val="00446EC0"/>
    <w:rsid w:val="004A108E"/>
    <w:rsid w:val="004A796B"/>
    <w:rsid w:val="00517958"/>
    <w:rsid w:val="005504C1"/>
    <w:rsid w:val="005C7BFD"/>
    <w:rsid w:val="00611D01"/>
    <w:rsid w:val="006440C3"/>
    <w:rsid w:val="006472E3"/>
    <w:rsid w:val="00662846"/>
    <w:rsid w:val="006C7E73"/>
    <w:rsid w:val="0078230A"/>
    <w:rsid w:val="008041F6"/>
    <w:rsid w:val="00805FBD"/>
    <w:rsid w:val="008356B0"/>
    <w:rsid w:val="008F1D4C"/>
    <w:rsid w:val="00905B70"/>
    <w:rsid w:val="00906274"/>
    <w:rsid w:val="00990E3F"/>
    <w:rsid w:val="009B56C6"/>
    <w:rsid w:val="00A465EF"/>
    <w:rsid w:val="00A632A7"/>
    <w:rsid w:val="00B12FAA"/>
    <w:rsid w:val="00B56D35"/>
    <w:rsid w:val="00B876A6"/>
    <w:rsid w:val="00BE1726"/>
    <w:rsid w:val="00C473FF"/>
    <w:rsid w:val="00CC4A08"/>
    <w:rsid w:val="00EA5C57"/>
    <w:rsid w:val="00F926AC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8"/>
    <w:pPr>
      <w:ind w:leftChars="200" w:left="480"/>
    </w:pPr>
  </w:style>
  <w:style w:type="table" w:styleId="a4">
    <w:name w:val="Table Grid"/>
    <w:basedOn w:val="a1"/>
    <w:uiPriority w:val="59"/>
    <w:rsid w:val="000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0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 字元 字元 字元 字元 字元 字元 字元 字元 字元 字元 字元 字元 字元 字元1 字元 字元 字元 字元"/>
    <w:basedOn w:val="a"/>
    <w:rsid w:val="00517958"/>
    <w:pPr>
      <w:widowControl/>
      <w:spacing w:after="20"/>
    </w:pPr>
    <w:rPr>
      <w:rFonts w:eastAsia="Times New Roman"/>
      <w:kern w:val="0"/>
      <w:sz w:val="20"/>
      <w:szCs w:val="20"/>
      <w:lang w:bidi="he-IL"/>
    </w:rPr>
  </w:style>
  <w:style w:type="paragraph" w:customStyle="1" w:styleId="10">
    <w:name w:val="字元 字元 字元 字元 字元 字元 字元 字元 字元 字元 字元 字元1 字元 字元 字元 字元 字元 字元 字元 字元 字元 字元 字元 字元"/>
    <w:basedOn w:val="a"/>
    <w:rsid w:val="001B524E"/>
    <w:pPr>
      <w:widowControl/>
      <w:spacing w:after="20"/>
    </w:pPr>
    <w:rPr>
      <w:rFonts w:eastAsia="Times New Roman"/>
      <w:kern w:val="0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8"/>
    <w:pPr>
      <w:ind w:leftChars="200" w:left="480"/>
    </w:pPr>
  </w:style>
  <w:style w:type="table" w:styleId="a4">
    <w:name w:val="Table Grid"/>
    <w:basedOn w:val="a1"/>
    <w:uiPriority w:val="59"/>
    <w:rsid w:val="000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0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 字元 字元 字元 字元 字元 字元 字元 字元 字元 字元 字元 字元 字元 字元1 字元 字元 字元 字元"/>
    <w:basedOn w:val="a"/>
    <w:rsid w:val="00517958"/>
    <w:pPr>
      <w:widowControl/>
      <w:spacing w:after="20"/>
    </w:pPr>
    <w:rPr>
      <w:rFonts w:eastAsia="Times New Roman"/>
      <w:kern w:val="0"/>
      <w:sz w:val="20"/>
      <w:szCs w:val="20"/>
      <w:lang w:bidi="he-IL"/>
    </w:rPr>
  </w:style>
  <w:style w:type="paragraph" w:customStyle="1" w:styleId="10">
    <w:name w:val="字元 字元 字元 字元 字元 字元 字元 字元 字元 字元 字元 字元1 字元 字元 字元 字元 字元 字元 字元 字元 字元 字元 字元 字元"/>
    <w:basedOn w:val="a"/>
    <w:rsid w:val="001B524E"/>
    <w:pPr>
      <w:widowControl/>
      <w:spacing w:after="20"/>
    </w:pPr>
    <w:rPr>
      <w:rFonts w:eastAsia="Times New Roman"/>
      <w:kern w:val="0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u.edu.cn/course2006/jpkc/index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djmu.cn/jpkc2006/myjpw/jiaocai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djmu.cn/jpkc2006/myjpw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sports.net/hkpe/nss_pe/human_body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Chi-kong</dc:creator>
  <cp:lastModifiedBy>CHAU, Chi-kong</cp:lastModifiedBy>
  <cp:revision>7</cp:revision>
  <dcterms:created xsi:type="dcterms:W3CDTF">2015-08-21T09:08:00Z</dcterms:created>
  <dcterms:modified xsi:type="dcterms:W3CDTF">2015-08-31T09:23:00Z</dcterms:modified>
</cp:coreProperties>
</file>