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46D9F" w14:textId="77777777" w:rsidR="006323B6" w:rsidRPr="00C30CC9" w:rsidRDefault="00E20449" w:rsidP="00763C7D">
      <w:pPr>
        <w:pStyle w:val="Heading2"/>
        <w:jc w:val="center"/>
        <w:rPr>
          <w:rFonts w:ascii="American Typewriter" w:hAnsi="American Typewriter"/>
          <w:b w:val="0"/>
          <w:i w:val="0"/>
          <w:spacing w:val="20"/>
          <w:szCs w:val="28"/>
          <w:u w:val="none"/>
        </w:rPr>
      </w:pPr>
      <w:r w:rsidRPr="00E20449">
        <w:rPr>
          <w:rFonts w:ascii="American Typewriter" w:hAnsi="American Typewriter" w:hint="eastAsia"/>
          <w:i w:val="0"/>
          <w:spacing w:val="20"/>
          <w:sz w:val="28"/>
          <w:u w:val="none"/>
        </w:rPr>
        <w:t>酶催化脲水解</w:t>
      </w:r>
    </w:p>
    <w:p w14:paraId="78EE348A" w14:textId="77777777" w:rsidR="00CE12EB" w:rsidRPr="006D1C35" w:rsidRDefault="00500A22" w:rsidP="008222EB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6D1C35">
        <w:rPr>
          <w:rFonts w:ascii="American Typewriter" w:hAnsi="American Typewriter" w:hint="eastAsia"/>
          <w:b w:val="0"/>
          <w:i w:val="0"/>
          <w:color w:val="002060"/>
          <w:spacing w:val="20"/>
          <w:szCs w:val="28"/>
          <w:lang w:eastAsia="zh-TW"/>
        </w:rPr>
        <w:t>目標</w:t>
      </w:r>
    </w:p>
    <w:p w14:paraId="656292C8" w14:textId="77777777" w:rsidR="003D4FA1" w:rsidRPr="00B07160" w:rsidRDefault="00E20449" w:rsidP="008222EB">
      <w:pPr>
        <w:spacing w:line="276" w:lineRule="auto"/>
        <w:jc w:val="both"/>
        <w:rPr>
          <w:rFonts w:ascii="Times New Roman" w:hAnsi="Times New Roman"/>
          <w:spacing w:val="20"/>
          <w:lang w:eastAsia="zh-HK"/>
        </w:rPr>
      </w:pPr>
      <w:r w:rsidRPr="00B07160">
        <w:rPr>
          <w:rFonts w:ascii="Times New Roman" w:hAnsi="Times New Roman"/>
          <w:spacing w:val="20"/>
        </w:rPr>
        <w:t>用</w:t>
      </w:r>
      <w:r w:rsidRPr="00B07160">
        <w:rPr>
          <w:rFonts w:ascii="Times New Roman" w:hAnsi="Times New Roman"/>
          <w:spacing w:val="20"/>
        </w:rPr>
        <w:t>pH</w:t>
      </w:r>
      <w:r w:rsidRPr="00B07160">
        <w:rPr>
          <w:rFonts w:ascii="Times New Roman" w:hAnsi="Times New Roman"/>
          <w:spacing w:val="20"/>
        </w:rPr>
        <w:t>計跟隨酶催化脲水解的進度</w:t>
      </w:r>
    </w:p>
    <w:p w14:paraId="11A5FE37" w14:textId="77777777" w:rsidR="00E20449" w:rsidRDefault="00E20449" w:rsidP="00E74E59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  <w:lang w:eastAsia="zh-TW"/>
        </w:rPr>
      </w:pPr>
    </w:p>
    <w:p w14:paraId="28164B9D" w14:textId="77777777" w:rsidR="00E74E59" w:rsidRPr="006D1C35" w:rsidRDefault="000831CB" w:rsidP="00E74E59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6D1C35">
        <w:rPr>
          <w:rFonts w:ascii="American Typewriter" w:hAnsi="American Typewriter" w:hint="eastAsia"/>
          <w:b w:val="0"/>
          <w:i w:val="0"/>
          <w:color w:val="002060"/>
          <w:spacing w:val="20"/>
          <w:szCs w:val="28"/>
          <w:lang w:eastAsia="zh-TW"/>
        </w:rPr>
        <w:t>課程連結</w:t>
      </w:r>
    </w:p>
    <w:p w14:paraId="7A5F9262" w14:textId="77777777" w:rsidR="00E74E59" w:rsidRPr="006D1C35" w:rsidRDefault="000831CB" w:rsidP="00E74E59">
      <w:pPr>
        <w:spacing w:line="276" w:lineRule="auto"/>
        <w:jc w:val="both"/>
        <w:rPr>
          <w:spacing w:val="20"/>
          <w:lang w:eastAsia="zh-HK"/>
        </w:rPr>
      </w:pPr>
      <w:r w:rsidRPr="006D1C35">
        <w:rPr>
          <w:rFonts w:hint="eastAsia"/>
          <w:spacing w:val="20"/>
        </w:rPr>
        <w:t>課題九　　反應速率</w:t>
      </w:r>
    </w:p>
    <w:p w14:paraId="3F7FBD53" w14:textId="77777777" w:rsidR="00E74E59" w:rsidRPr="006D1C35" w:rsidRDefault="00E74E59" w:rsidP="008222EB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</w:p>
    <w:p w14:paraId="228EFF95" w14:textId="77777777" w:rsidR="003D4FA1" w:rsidRPr="006D1C35" w:rsidRDefault="0063782D" w:rsidP="008222EB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6D1C35">
        <w:rPr>
          <w:rFonts w:ascii="American Typewriter" w:hAnsi="American Typewriter" w:hint="eastAsia"/>
          <w:b w:val="0"/>
          <w:i w:val="0"/>
          <w:color w:val="002060"/>
          <w:spacing w:val="20"/>
          <w:szCs w:val="28"/>
          <w:lang w:eastAsia="zh-TW"/>
        </w:rPr>
        <w:t>背景</w:t>
      </w:r>
    </w:p>
    <w:p w14:paraId="62EFB637" w14:textId="77777777" w:rsidR="00E20449" w:rsidRPr="00061B93" w:rsidRDefault="00E20449" w:rsidP="00E20449">
      <w:pPr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植物需要含有氮、磷和鉀（</w:t>
      </w:r>
      <w:r w:rsidRPr="00061B93">
        <w:rPr>
          <w:rFonts w:ascii="Times New Roman" w:hAnsi="Times New Roman"/>
          <w:spacing w:val="20"/>
          <w:szCs w:val="24"/>
        </w:rPr>
        <w:t>NPK</w:t>
      </w:r>
      <w:r w:rsidRPr="00061B93">
        <w:rPr>
          <w:rFonts w:ascii="Times New Roman" w:hAnsi="Times New Roman"/>
          <w:spacing w:val="20"/>
          <w:szCs w:val="24"/>
        </w:rPr>
        <w:t>）的肥料。脲（</w:t>
      </w:r>
      <w:r w:rsidRPr="00061B93">
        <w:rPr>
          <w:rFonts w:ascii="Times New Roman" w:hAnsi="Times New Roman"/>
          <w:spacing w:val="20"/>
          <w:szCs w:val="24"/>
        </w:rPr>
        <w:t>H</w:t>
      </w:r>
      <w:r w:rsidRPr="00061B93">
        <w:rPr>
          <w:rFonts w:ascii="Times New Roman" w:hAnsi="Times New Roman"/>
          <w:spacing w:val="20"/>
          <w:szCs w:val="24"/>
          <w:vertAlign w:val="subscript"/>
        </w:rPr>
        <w:t>2</w:t>
      </w:r>
      <w:r w:rsidRPr="00061B93">
        <w:rPr>
          <w:rFonts w:ascii="Times New Roman" w:hAnsi="Times New Roman"/>
          <w:spacing w:val="20"/>
          <w:szCs w:val="24"/>
        </w:rPr>
        <w:t>NCONH</w:t>
      </w:r>
      <w:r w:rsidRPr="00061B93">
        <w:rPr>
          <w:rFonts w:ascii="Times New Roman" w:hAnsi="Times New Roman"/>
          <w:spacing w:val="20"/>
          <w:szCs w:val="24"/>
          <w:vertAlign w:val="subscript"/>
        </w:rPr>
        <w:t>2</w:t>
      </w:r>
      <w:r w:rsidRPr="00061B93">
        <w:rPr>
          <w:rFonts w:ascii="Times New Roman" w:hAnsi="Times New Roman"/>
          <w:spacing w:val="20"/>
          <w:szCs w:val="24"/>
        </w:rPr>
        <w:t>）含氮量高，但脲</w:t>
      </w:r>
      <w:r w:rsidRPr="00061B93">
        <w:rPr>
          <w:rFonts w:ascii="Times New Roman" w:hAnsi="Times New Roman"/>
          <w:spacing w:val="20"/>
          <w:szCs w:val="24"/>
          <w:lang w:eastAsia="zh-HK"/>
        </w:rPr>
        <w:t>要經</w:t>
      </w:r>
      <w:r w:rsidRPr="00061B93">
        <w:rPr>
          <w:rFonts w:ascii="Times New Roman" w:hAnsi="Times New Roman"/>
          <w:spacing w:val="20"/>
          <w:szCs w:val="24"/>
        </w:rPr>
        <w:t>水解</w:t>
      </w:r>
      <w:r w:rsidRPr="00061B93">
        <w:rPr>
          <w:rFonts w:ascii="Times New Roman" w:hAnsi="Times New Roman"/>
          <w:spacing w:val="20"/>
          <w:szCs w:val="24"/>
          <w:lang w:eastAsia="zh-HK"/>
        </w:rPr>
        <w:t>後</w:t>
      </w:r>
      <w:r w:rsidRPr="00061B93">
        <w:rPr>
          <w:rFonts w:ascii="Times New Roman" w:hAnsi="Times New Roman"/>
          <w:spacing w:val="20"/>
          <w:szCs w:val="24"/>
        </w:rPr>
        <w:t>植物</w:t>
      </w:r>
      <w:r w:rsidRPr="00061B93">
        <w:rPr>
          <w:rFonts w:ascii="Times New Roman" w:hAnsi="Times New Roman"/>
          <w:spacing w:val="20"/>
          <w:szCs w:val="24"/>
          <w:lang w:eastAsia="zh-HK"/>
        </w:rPr>
        <w:t>才可</w:t>
      </w:r>
      <w:r w:rsidRPr="00061B93">
        <w:rPr>
          <w:rFonts w:ascii="Times New Roman" w:hAnsi="Times New Roman"/>
          <w:spacing w:val="20"/>
          <w:szCs w:val="24"/>
        </w:rPr>
        <w:t>吸收。脲水解的化學方程式如下。</w:t>
      </w:r>
    </w:p>
    <w:p w14:paraId="212E59F0" w14:textId="77777777" w:rsidR="00E20449" w:rsidRPr="00061B93" w:rsidRDefault="00E20449" w:rsidP="00E20449">
      <w:pPr>
        <w:jc w:val="center"/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</w:pPr>
      <w:r w:rsidRPr="00061B93">
        <w:rPr>
          <w:rFonts w:ascii="Times New Roman" w:hAnsi="Times New Roman"/>
          <w:spacing w:val="20"/>
          <w:szCs w:val="24"/>
        </w:rPr>
        <w:t>H</w:t>
      </w:r>
      <w:r w:rsidRPr="00061B93">
        <w:rPr>
          <w:rFonts w:ascii="Times New Roman" w:hAnsi="Times New Roman"/>
          <w:spacing w:val="20"/>
          <w:szCs w:val="24"/>
          <w:vertAlign w:val="subscript"/>
        </w:rPr>
        <w:t>2</w:t>
      </w:r>
      <w:r w:rsidRPr="00061B93">
        <w:rPr>
          <w:rFonts w:ascii="Times New Roman" w:hAnsi="Times New Roman"/>
          <w:spacing w:val="20"/>
          <w:szCs w:val="24"/>
        </w:rPr>
        <w:t>NCONH</w:t>
      </w:r>
      <w:r w:rsidRPr="00061B93">
        <w:rPr>
          <w:rFonts w:ascii="Times New Roman" w:hAnsi="Times New Roman"/>
          <w:spacing w:val="20"/>
          <w:szCs w:val="24"/>
          <w:vertAlign w:val="subscript"/>
        </w:rPr>
        <w:t>2</w:t>
      </w:r>
      <w:r w:rsidRPr="00061B93">
        <w:rPr>
          <w:rFonts w:ascii="Times New Roman" w:hAnsi="Times New Roman"/>
          <w:spacing w:val="20"/>
          <w:szCs w:val="24"/>
        </w:rPr>
        <w:t>(aq) + H</w:t>
      </w:r>
      <w:r w:rsidRPr="00061B93">
        <w:rPr>
          <w:rFonts w:ascii="Times New Roman" w:hAnsi="Times New Roman"/>
          <w:spacing w:val="20"/>
          <w:szCs w:val="24"/>
          <w:vertAlign w:val="subscript"/>
        </w:rPr>
        <w:t>2</w:t>
      </w:r>
      <w:r w:rsidRPr="00061B93">
        <w:rPr>
          <w:rFonts w:ascii="Times New Roman" w:hAnsi="Times New Roman"/>
          <w:spacing w:val="20"/>
          <w:szCs w:val="24"/>
        </w:rPr>
        <w:t xml:space="preserve">O(l) </w:t>
      </w:r>
      <w:r w:rsidRPr="00061B93">
        <w:rPr>
          <w:rFonts w:ascii="Times New Roman" w:hAnsi="Times New Roman"/>
          <w:color w:val="222222"/>
          <w:spacing w:val="20"/>
          <w:sz w:val="28"/>
          <w:szCs w:val="36"/>
          <w:shd w:val="clear" w:color="auto" w:fill="FFFFFF"/>
        </w:rPr>
        <w:t>→</w:t>
      </w:r>
      <w:r w:rsidRPr="00061B93">
        <w:rPr>
          <w:rFonts w:ascii="Times New Roman" w:hAnsi="Times New Roman"/>
          <w:color w:val="222222"/>
          <w:spacing w:val="20"/>
          <w:sz w:val="40"/>
          <w:szCs w:val="36"/>
          <w:shd w:val="clear" w:color="auto" w:fill="FFFFFF"/>
        </w:rPr>
        <w:t xml:space="preserve"> 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CO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vertAlign w:val="subscript"/>
        </w:rPr>
        <w:t>2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(aq) + 2NH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vertAlign w:val="subscript"/>
        </w:rPr>
        <w:t>3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(aq)</w:t>
      </w:r>
    </w:p>
    <w:p w14:paraId="0A3D0CA1" w14:textId="77777777" w:rsidR="00E20449" w:rsidRPr="00061B93" w:rsidRDefault="00E20449" w:rsidP="00E20449">
      <w:pPr>
        <w:jc w:val="both"/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</w:pP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由於</w:t>
      </w:r>
      <w:r w:rsidRPr="00061B93">
        <w:rPr>
          <w:rFonts w:ascii="Times New Roman" w:hAnsi="Times New Roman"/>
          <w:spacing w:val="20"/>
          <w:szCs w:val="24"/>
        </w:rPr>
        <w:t>脲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水解過程中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lang w:eastAsia="zh-HK"/>
        </w:rPr>
        <w:t>生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成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lang w:eastAsia="zh-HK"/>
        </w:rPr>
        <w:t>的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氨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lang w:eastAsia="zh-HK"/>
        </w:rPr>
        <w:t>是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鹼性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lang w:eastAsia="zh-HK"/>
        </w:rPr>
        <w:t>的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，反應混合物的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pH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值逐漸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lang w:eastAsia="zh-HK"/>
        </w:rPr>
        <w:t>上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升。</w:t>
      </w:r>
    </w:p>
    <w:p w14:paraId="631A380E" w14:textId="77777777" w:rsidR="00E20449" w:rsidRPr="00061B93" w:rsidRDefault="00E20449" w:rsidP="00E20449">
      <w:pPr>
        <w:jc w:val="both"/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</w:pPr>
    </w:p>
    <w:p w14:paraId="7FE55A6E" w14:textId="77777777" w:rsidR="00E20449" w:rsidRPr="00061B93" w:rsidRDefault="00E20449" w:rsidP="00E20449">
      <w:pPr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大豆</w:t>
      </w:r>
      <w:r w:rsidRPr="00061B93">
        <w:rPr>
          <w:rFonts w:ascii="Times New Roman" w:hAnsi="Times New Roman"/>
          <w:spacing w:val="20"/>
          <w:szCs w:val="24"/>
          <w:lang w:eastAsia="zh-HK"/>
        </w:rPr>
        <w:t>含有</w:t>
      </w:r>
      <w:r w:rsidRPr="00061B93">
        <w:rPr>
          <w:rFonts w:ascii="Times New Roman" w:hAnsi="Times New Roman"/>
          <w:spacing w:val="20"/>
          <w:szCs w:val="24"/>
        </w:rPr>
        <w:t>可催化脲水解</w:t>
      </w:r>
      <w:r w:rsidRPr="00061B93">
        <w:rPr>
          <w:rFonts w:ascii="Times New Roman" w:hAnsi="Times New Roman"/>
          <w:spacing w:val="20"/>
          <w:szCs w:val="24"/>
          <w:lang w:eastAsia="zh-HK"/>
        </w:rPr>
        <w:t>的「</w:t>
      </w:r>
      <w:r w:rsidRPr="00061B93">
        <w:rPr>
          <w:rFonts w:ascii="Times New Roman" w:hAnsi="Times New Roman"/>
          <w:spacing w:val="20"/>
          <w:szCs w:val="24"/>
        </w:rPr>
        <w:t>脲酶</w:t>
      </w:r>
      <w:r w:rsidRPr="00061B93">
        <w:rPr>
          <w:rFonts w:ascii="Times New Roman" w:hAnsi="Times New Roman"/>
          <w:spacing w:val="20"/>
          <w:szCs w:val="24"/>
          <w:lang w:eastAsia="zh-HK"/>
        </w:rPr>
        <w:t>」</w:t>
      </w:r>
      <w:r w:rsidRPr="00061B93">
        <w:rPr>
          <w:rFonts w:ascii="Times New Roman" w:hAnsi="Times New Roman"/>
          <w:spacing w:val="20"/>
          <w:szCs w:val="24"/>
        </w:rPr>
        <w:t>。在</w:t>
      </w:r>
      <w:r w:rsidRPr="00061B93">
        <w:rPr>
          <w:rFonts w:ascii="Times New Roman" w:hAnsi="Times New Roman"/>
          <w:spacing w:val="20"/>
          <w:szCs w:val="24"/>
        </w:rPr>
        <w:t>298K</w:t>
      </w:r>
      <w:r w:rsidRPr="00061B93">
        <w:rPr>
          <w:rFonts w:ascii="Times New Roman" w:hAnsi="Times New Roman"/>
          <w:spacing w:val="20"/>
          <w:szCs w:val="24"/>
          <w:lang w:eastAsia="zh-HK"/>
        </w:rPr>
        <w:t>時，</w:t>
      </w:r>
      <w:r w:rsidRPr="00061B93">
        <w:rPr>
          <w:rFonts w:ascii="Times New Roman" w:hAnsi="Times New Roman"/>
          <w:spacing w:val="20"/>
          <w:szCs w:val="24"/>
        </w:rPr>
        <w:t>使用脲酶催化脲水解，脲水解的速率常數將</w:t>
      </w:r>
      <w:r w:rsidRPr="00061B93">
        <w:rPr>
          <w:rFonts w:ascii="Times New Roman" w:hAnsi="Times New Roman"/>
          <w:spacing w:val="20"/>
          <w:szCs w:val="24"/>
          <w:lang w:eastAsia="zh-HK"/>
        </w:rPr>
        <w:t>由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3×10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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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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s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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</w:t>
      </w:r>
      <w:r w:rsidRPr="00061B93">
        <w:rPr>
          <w:rFonts w:ascii="Times New Roman" w:hAnsi="Times New Roman"/>
          <w:spacing w:val="20"/>
          <w:szCs w:val="24"/>
          <w:lang w:eastAsia="zh-HK"/>
        </w:rPr>
        <w:t>上升</w:t>
      </w:r>
      <w:r w:rsidRPr="00061B93">
        <w:rPr>
          <w:rFonts w:ascii="Times New Roman" w:hAnsi="Times New Roman"/>
          <w:spacing w:val="20"/>
          <w:szCs w:val="24"/>
        </w:rPr>
        <w:t>到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3×10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  <w:vertAlign w:val="superscript"/>
        </w:rPr>
        <w:t>4</w:t>
      </w:r>
      <w:r w:rsidRPr="00061B93">
        <w:rPr>
          <w:rFonts w:ascii="Times New Roman" w:hAnsi="Times New Roman"/>
          <w:color w:val="222222"/>
          <w:spacing w:val="20"/>
          <w:szCs w:val="36"/>
          <w:shd w:val="clear" w:color="auto" w:fill="FFFFFF"/>
        </w:rPr>
        <w:t>s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</w:t>
      </w:r>
      <w:r w:rsidRPr="00061B93">
        <w:rPr>
          <w:rFonts w:ascii="Symbol" w:hAnsi="Symbol"/>
          <w:color w:val="222222"/>
          <w:spacing w:val="20"/>
          <w:szCs w:val="36"/>
          <w:shd w:val="clear" w:color="auto" w:fill="FFFFFF"/>
          <w:vertAlign w:val="superscript"/>
        </w:rPr>
        <w:t></w:t>
      </w:r>
      <w:r w:rsidRPr="00061B93">
        <w:rPr>
          <w:rFonts w:ascii="Times New Roman" w:hAnsi="Times New Roman"/>
          <w:spacing w:val="20"/>
          <w:szCs w:val="24"/>
        </w:rPr>
        <w:t>，即比例為</w:t>
      </w:r>
      <w:r>
        <w:rPr>
          <w:rFonts w:ascii="Times New Roman" w:hAnsi="Times New Roman"/>
          <w:spacing w:val="20"/>
          <w:szCs w:val="24"/>
        </w:rPr>
        <w:t>1</w:t>
      </w:r>
      <w:r w:rsidRPr="00061B93">
        <w:rPr>
          <w:rFonts w:ascii="Times New Roman" w:hAnsi="Times New Roman"/>
          <w:spacing w:val="20"/>
          <w:szCs w:val="24"/>
        </w:rPr>
        <w:t>比</w:t>
      </w:r>
      <w:r w:rsidRPr="00061B93">
        <w:rPr>
          <w:rFonts w:ascii="Times New Roman" w:hAnsi="Times New Roman"/>
          <w:spacing w:val="20"/>
          <w:szCs w:val="24"/>
        </w:rPr>
        <w:t>10</w:t>
      </w:r>
      <w:r w:rsidRPr="00061B93">
        <w:rPr>
          <w:rFonts w:ascii="Times New Roman" w:hAnsi="Times New Roman"/>
          <w:spacing w:val="20"/>
          <w:szCs w:val="24"/>
          <w:vertAlign w:val="superscript"/>
        </w:rPr>
        <w:t>14</w:t>
      </w:r>
      <w:r w:rsidRPr="00061B93">
        <w:rPr>
          <w:rFonts w:ascii="Times New Roman" w:hAnsi="Times New Roman"/>
          <w:spacing w:val="20"/>
          <w:szCs w:val="24"/>
        </w:rPr>
        <w:t>。</w:t>
      </w:r>
    </w:p>
    <w:p w14:paraId="1CCB3D00" w14:textId="77777777" w:rsidR="00E20449" w:rsidRPr="00061B93" w:rsidRDefault="00E20449" w:rsidP="00E20449">
      <w:pPr>
        <w:widowControl/>
        <w:rPr>
          <w:rFonts w:ascii="Times New Roman" w:hAnsi="Times New Roman"/>
          <w:spacing w:val="20"/>
          <w:szCs w:val="24"/>
        </w:rPr>
      </w:pPr>
    </w:p>
    <w:p w14:paraId="3BEFF966" w14:textId="77777777" w:rsidR="00E20449" w:rsidRPr="00061B93" w:rsidRDefault="00E20449" w:rsidP="00E20449">
      <w:pPr>
        <w:widowControl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在這個實驗中，</w:t>
      </w:r>
      <w:r w:rsidRPr="00061B93">
        <w:rPr>
          <w:rFonts w:ascii="Times New Roman" w:hAnsi="Times New Roman"/>
          <w:spacing w:val="20"/>
          <w:szCs w:val="24"/>
          <w:lang w:eastAsia="zh-HK"/>
        </w:rPr>
        <w:t>用</w:t>
      </w:r>
      <w:r w:rsidRPr="00061B93">
        <w:rPr>
          <w:rFonts w:ascii="Times New Roman" w:hAnsi="Times New Roman"/>
          <w:spacing w:val="20"/>
          <w:szCs w:val="24"/>
        </w:rPr>
        <w:t>pH</w:t>
      </w:r>
      <w:r w:rsidRPr="00061B93">
        <w:rPr>
          <w:rFonts w:ascii="Times New Roman" w:hAnsi="Times New Roman"/>
          <w:spacing w:val="20"/>
          <w:szCs w:val="24"/>
        </w:rPr>
        <w:t>計</w:t>
      </w:r>
      <w:r w:rsidRPr="00061B93">
        <w:rPr>
          <w:rFonts w:ascii="Times New Roman" w:hAnsi="Times New Roman"/>
          <w:spacing w:val="20"/>
          <w:szCs w:val="24"/>
          <w:lang w:eastAsia="zh-HK"/>
        </w:rPr>
        <w:t>量度</w:t>
      </w:r>
      <w:r w:rsidRPr="00061B93">
        <w:rPr>
          <w:rFonts w:ascii="Times New Roman" w:hAnsi="Times New Roman"/>
          <w:spacing w:val="20"/>
          <w:szCs w:val="24"/>
        </w:rPr>
        <w:t>反應混合物</w:t>
      </w:r>
      <w:r w:rsidRPr="00061B93">
        <w:rPr>
          <w:rFonts w:ascii="Times New Roman" w:hAnsi="Times New Roman"/>
          <w:spacing w:val="20"/>
          <w:szCs w:val="24"/>
        </w:rPr>
        <w:t>pH</w:t>
      </w:r>
      <w:r w:rsidRPr="00061B93">
        <w:rPr>
          <w:rFonts w:ascii="Times New Roman" w:hAnsi="Times New Roman"/>
          <w:spacing w:val="20"/>
          <w:szCs w:val="24"/>
        </w:rPr>
        <w:t>值</w:t>
      </w:r>
      <w:r w:rsidRPr="00061B93">
        <w:rPr>
          <w:rFonts w:ascii="Times New Roman" w:hAnsi="Times New Roman"/>
          <w:spacing w:val="20"/>
          <w:szCs w:val="24"/>
          <w:lang w:eastAsia="zh-HK"/>
        </w:rPr>
        <w:t>的變化</w:t>
      </w:r>
      <w:r w:rsidRPr="00061B93">
        <w:rPr>
          <w:rFonts w:ascii="Times New Roman" w:hAnsi="Times New Roman"/>
          <w:spacing w:val="20"/>
          <w:szCs w:val="24"/>
        </w:rPr>
        <w:t>來</w:t>
      </w:r>
      <w:r w:rsidRPr="00061B93">
        <w:rPr>
          <w:rFonts w:ascii="Times New Roman" w:hAnsi="Times New Roman"/>
          <w:spacing w:val="20"/>
          <w:szCs w:val="24"/>
          <w:lang w:eastAsia="zh-HK"/>
        </w:rPr>
        <w:t>跟隨</w:t>
      </w:r>
      <w:r w:rsidRPr="00061B93">
        <w:rPr>
          <w:rFonts w:ascii="Times New Roman" w:hAnsi="Times New Roman"/>
          <w:spacing w:val="20"/>
          <w:szCs w:val="24"/>
        </w:rPr>
        <w:t>脲水解</w:t>
      </w:r>
      <w:r>
        <w:rPr>
          <w:rFonts w:ascii="Times New Roman" w:hAnsi="Times New Roman" w:hint="eastAsia"/>
          <w:spacing w:val="20"/>
          <w:szCs w:val="24"/>
          <w:lang w:eastAsia="zh-HK"/>
        </w:rPr>
        <w:t>的</w:t>
      </w:r>
      <w:r w:rsidRPr="00061B93">
        <w:rPr>
          <w:rFonts w:ascii="Times New Roman" w:hAnsi="Times New Roman"/>
          <w:spacing w:val="20"/>
          <w:szCs w:val="24"/>
          <w:lang w:eastAsia="zh-HK"/>
        </w:rPr>
        <w:t>進度</w:t>
      </w:r>
      <w:r w:rsidRPr="00061B93">
        <w:rPr>
          <w:rFonts w:ascii="Times New Roman" w:hAnsi="Times New Roman"/>
          <w:spacing w:val="20"/>
          <w:szCs w:val="24"/>
        </w:rPr>
        <w:t>。</w:t>
      </w:r>
    </w:p>
    <w:p w14:paraId="003F9414" w14:textId="77777777" w:rsidR="0009656C" w:rsidRPr="00E20449" w:rsidRDefault="0009656C" w:rsidP="008222EB">
      <w:pPr>
        <w:spacing w:line="276" w:lineRule="auto"/>
        <w:jc w:val="both"/>
        <w:rPr>
          <w:spacing w:val="20"/>
          <w:lang w:eastAsia="zh-HK"/>
        </w:rPr>
      </w:pPr>
    </w:p>
    <w:p w14:paraId="22206476" w14:textId="77777777" w:rsidR="00CE12EB" w:rsidRPr="006D1C35" w:rsidRDefault="00674CC2" w:rsidP="0015304F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6D1C35">
        <w:rPr>
          <w:rFonts w:ascii="American Typewriter" w:hAnsi="American Typewriter" w:hint="eastAsia"/>
          <w:b w:val="0"/>
          <w:i w:val="0"/>
          <w:color w:val="002060"/>
          <w:spacing w:val="20"/>
          <w:szCs w:val="28"/>
        </w:rPr>
        <w:t>儀器和設備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02"/>
        <w:gridCol w:w="1642"/>
        <w:gridCol w:w="2894"/>
        <w:gridCol w:w="852"/>
      </w:tblGrid>
      <w:tr w:rsidR="00CA1048" w:rsidRPr="006D1C35" w14:paraId="3785CCAA" w14:textId="77777777" w:rsidTr="00CA1048">
        <w:tc>
          <w:tcPr>
            <w:tcW w:w="3402" w:type="dxa"/>
            <w:shd w:val="clear" w:color="auto" w:fill="auto"/>
          </w:tcPr>
          <w:p w14:paraId="4FBAC840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燒杯、</w:t>
            </w:r>
            <w:r w:rsidRPr="00E20449">
              <w:rPr>
                <w:rFonts w:ascii="Times New Roman" w:hAnsi="Times New Roman"/>
                <w:spacing w:val="20"/>
                <w:szCs w:val="24"/>
              </w:rPr>
              <w:t>100 cm</w:t>
            </w:r>
            <w:r w:rsidRPr="00E20449">
              <w:rPr>
                <w:rFonts w:ascii="Times New Roman" w:hAnsi="Times New Roman" w:hint="eastAsia"/>
                <w:spacing w:val="20"/>
                <w:szCs w:val="24"/>
                <w:vertAlign w:val="superscript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14:paraId="4BA12F1E" w14:textId="77777777" w:rsidR="00CA1048" w:rsidRPr="00061B93" w:rsidRDefault="00CA1048" w:rsidP="00CA104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2894" w:type="dxa"/>
          </w:tcPr>
          <w:p w14:paraId="01997302" w14:textId="77777777" w:rsidR="00CA1048" w:rsidRPr="00CA1048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pacing w:val="20"/>
                <w:szCs w:val="24"/>
              </w:rPr>
            </w:pPr>
            <w:r w:rsidRPr="00CA1048">
              <w:rPr>
                <w:rFonts w:ascii="Times New Roman" w:hAnsi="Times New Roman"/>
                <w:spacing w:val="20"/>
                <w:szCs w:val="24"/>
                <w:lang w:eastAsia="zh-HK"/>
              </w:rPr>
              <w:t>咖啡研磨機</w:t>
            </w:r>
          </w:p>
        </w:tc>
        <w:tc>
          <w:tcPr>
            <w:tcW w:w="852" w:type="dxa"/>
          </w:tcPr>
          <w:p w14:paraId="76DDD6C9" w14:textId="77777777" w:rsidR="00CA1048" w:rsidRPr="00061B93" w:rsidRDefault="00CA1048" w:rsidP="00CA1048">
            <w:pPr>
              <w:tabs>
                <w:tab w:val="left" w:pos="3355"/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</w:tr>
      <w:tr w:rsidR="00CA1048" w:rsidRPr="006D1C35" w14:paraId="64F76B47" w14:textId="77777777" w:rsidTr="00CA1048">
        <w:tc>
          <w:tcPr>
            <w:tcW w:w="3402" w:type="dxa"/>
            <w:shd w:val="clear" w:color="auto" w:fill="auto"/>
          </w:tcPr>
          <w:p w14:paraId="23096D80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錐形瓶、</w:t>
            </w: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100</w:t>
            </w:r>
            <w:r w:rsidRPr="00E20449">
              <w:rPr>
                <w:rFonts w:ascii="Times New Roman" w:hAnsi="Times New Roman"/>
                <w:spacing w:val="20"/>
                <w:szCs w:val="24"/>
              </w:rPr>
              <w:t xml:space="preserve"> cm</w:t>
            </w:r>
            <w:r w:rsidRPr="00E20449">
              <w:rPr>
                <w:rFonts w:ascii="Times New Roman" w:hAnsi="Times New Roman" w:hint="eastAsia"/>
                <w:spacing w:val="20"/>
                <w:szCs w:val="24"/>
                <w:vertAlign w:val="superscript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14:paraId="3BBA95E0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2894" w:type="dxa"/>
          </w:tcPr>
          <w:p w14:paraId="00148C12" w14:textId="77777777" w:rsidR="00CA1048" w:rsidRPr="00CA1048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pacing w:val="20"/>
                <w:szCs w:val="24"/>
              </w:rPr>
            </w:pPr>
            <w:r w:rsidRPr="00CA1048">
              <w:rPr>
                <w:rFonts w:ascii="Times New Roman" w:hAnsi="Times New Roman"/>
                <w:spacing w:val="20"/>
                <w:szCs w:val="24"/>
                <w:lang w:eastAsia="zh-HK"/>
              </w:rPr>
              <w:t>電子天平</w:t>
            </w:r>
            <w:r w:rsidRPr="00CA1048">
              <w:rPr>
                <w:rFonts w:ascii="Times New Roman" w:hAnsi="Times New Roman"/>
                <w:spacing w:val="20"/>
                <w:szCs w:val="24"/>
              </w:rPr>
              <w:t xml:space="preserve"> (</w:t>
            </w:r>
            <w:r w:rsidRPr="00CA1048">
              <w:rPr>
                <w:rFonts w:ascii="Times New Roman" w:hAnsi="Times New Roman"/>
                <w:color w:val="222222"/>
                <w:spacing w:val="20"/>
                <w:szCs w:val="36"/>
                <w:shd w:val="clear" w:color="auto" w:fill="FFFFFF"/>
              </w:rPr>
              <w:t>×</w:t>
            </w:r>
            <w:r w:rsidRPr="00CA1048">
              <w:rPr>
                <w:rFonts w:ascii="Times New Roman" w:hAnsi="Times New Roman"/>
                <w:spacing w:val="20"/>
                <w:szCs w:val="24"/>
              </w:rPr>
              <w:t xml:space="preserve"> 0.01g)</w:t>
            </w:r>
          </w:p>
        </w:tc>
        <w:tc>
          <w:tcPr>
            <w:tcW w:w="852" w:type="dxa"/>
          </w:tcPr>
          <w:p w14:paraId="2F4E2BEA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</w:tr>
      <w:tr w:rsidR="00CA1048" w:rsidRPr="006D1C35" w14:paraId="4110E287" w14:textId="77777777" w:rsidTr="00CA1048">
        <w:tc>
          <w:tcPr>
            <w:tcW w:w="3402" w:type="dxa"/>
            <w:shd w:val="clear" w:color="auto" w:fill="auto"/>
          </w:tcPr>
          <w:p w14:paraId="02DB5DE9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pacing w:val="20"/>
                <w:szCs w:val="24"/>
                <w:lang w:eastAsia="zh-HK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過濾漏斗、</w:t>
            </w: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150</w:t>
            </w:r>
            <w:r w:rsidRPr="00E20449">
              <w:rPr>
                <w:rFonts w:ascii="Times New Roman" w:hAnsi="Times New Roman"/>
                <w:spacing w:val="20"/>
                <w:szCs w:val="24"/>
              </w:rPr>
              <w:t xml:space="preserve"> cm</w:t>
            </w:r>
            <w:r w:rsidRPr="00E20449">
              <w:rPr>
                <w:rFonts w:ascii="Times New Roman" w:hAnsi="Times New Roman" w:hint="eastAsia"/>
                <w:spacing w:val="20"/>
                <w:szCs w:val="24"/>
                <w:vertAlign w:val="superscript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14:paraId="34AE6253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2894" w:type="dxa"/>
          </w:tcPr>
          <w:p w14:paraId="20FEEA37" w14:textId="77777777" w:rsidR="00CA1048" w:rsidRPr="00CA1048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pacing w:val="20"/>
                <w:szCs w:val="24"/>
              </w:rPr>
            </w:pPr>
            <w:r w:rsidRPr="00CA1048">
              <w:rPr>
                <w:rFonts w:ascii="Times New Roman" w:hAnsi="Times New Roman"/>
                <w:spacing w:val="20"/>
                <w:szCs w:val="24"/>
              </w:rPr>
              <w:t xml:space="preserve">pH </w:t>
            </w:r>
            <w:r w:rsidRPr="00CA1048">
              <w:rPr>
                <w:rFonts w:ascii="Times New Roman" w:hAnsi="Times New Roman"/>
                <w:spacing w:val="20"/>
                <w:szCs w:val="24"/>
                <w:lang w:eastAsia="zh-HK"/>
              </w:rPr>
              <w:t>計</w:t>
            </w:r>
            <w:r w:rsidRPr="00CA1048">
              <w:rPr>
                <w:rFonts w:ascii="Times New Roman" w:hAnsi="Times New Roman" w:hint="eastAsia"/>
                <w:spacing w:val="20"/>
                <w:szCs w:val="24"/>
                <w:lang w:eastAsia="zh-HK"/>
              </w:rPr>
              <w:t xml:space="preserve"> </w:t>
            </w:r>
            <w:r w:rsidRPr="00CA1048">
              <w:rPr>
                <w:rFonts w:ascii="Times New Roman" w:hAnsi="Times New Roman"/>
                <w:spacing w:val="20"/>
                <w:szCs w:val="24"/>
              </w:rPr>
              <w:t>(</w:t>
            </w:r>
            <w:r w:rsidRPr="00CA1048">
              <w:rPr>
                <w:rFonts w:ascii="Times New Roman" w:hAnsi="Times New Roman"/>
                <w:color w:val="222222"/>
                <w:spacing w:val="20"/>
                <w:szCs w:val="36"/>
                <w:shd w:val="clear" w:color="auto" w:fill="FFFFFF"/>
              </w:rPr>
              <w:t>×</w:t>
            </w:r>
            <w:r w:rsidRPr="00CA1048">
              <w:rPr>
                <w:rFonts w:ascii="Times New Roman" w:hAnsi="Times New Roman"/>
                <w:spacing w:val="20"/>
                <w:szCs w:val="24"/>
              </w:rPr>
              <w:t xml:space="preserve"> 0.01)</w:t>
            </w:r>
          </w:p>
        </w:tc>
        <w:tc>
          <w:tcPr>
            <w:tcW w:w="852" w:type="dxa"/>
          </w:tcPr>
          <w:p w14:paraId="6E6C0536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</w:tr>
      <w:tr w:rsidR="00CA1048" w:rsidRPr="006D1C35" w14:paraId="5ACC9AA5" w14:textId="77777777" w:rsidTr="00CA1048">
        <w:tc>
          <w:tcPr>
            <w:tcW w:w="3402" w:type="dxa"/>
            <w:shd w:val="clear" w:color="auto" w:fill="auto"/>
          </w:tcPr>
          <w:p w14:paraId="3FCF1CE6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玻璃滴管</w:t>
            </w:r>
          </w:p>
        </w:tc>
        <w:tc>
          <w:tcPr>
            <w:tcW w:w="1642" w:type="dxa"/>
            <w:shd w:val="clear" w:color="auto" w:fill="auto"/>
          </w:tcPr>
          <w:p w14:paraId="079484D1" w14:textId="77777777" w:rsidR="00CA1048" w:rsidRPr="00061B93" w:rsidRDefault="00CA1048" w:rsidP="00CA104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2894" w:type="dxa"/>
          </w:tcPr>
          <w:p w14:paraId="67B7F08F" w14:textId="77777777" w:rsidR="00CA1048" w:rsidRPr="00CA1048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pacing w:val="20"/>
                <w:szCs w:val="24"/>
              </w:rPr>
            </w:pPr>
            <w:r w:rsidRPr="00CA1048">
              <w:rPr>
                <w:rFonts w:ascii="Times New Roman" w:hAnsi="Times New Roman"/>
                <w:spacing w:val="20"/>
                <w:szCs w:val="24"/>
              </w:rPr>
              <w:t>磁力攪拌器和磁棒</w:t>
            </w:r>
          </w:p>
        </w:tc>
        <w:tc>
          <w:tcPr>
            <w:tcW w:w="852" w:type="dxa"/>
          </w:tcPr>
          <w:p w14:paraId="1694855A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</w:tr>
      <w:tr w:rsidR="00CA1048" w:rsidRPr="006D1C35" w14:paraId="298B20D2" w14:textId="77777777" w:rsidTr="00CA1048">
        <w:tc>
          <w:tcPr>
            <w:tcW w:w="3402" w:type="dxa"/>
            <w:shd w:val="clear" w:color="auto" w:fill="auto"/>
          </w:tcPr>
          <w:p w14:paraId="76559AAF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刻度移液器、</w:t>
            </w: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2</w:t>
            </w:r>
            <w:r w:rsidRPr="00E20449">
              <w:rPr>
                <w:rFonts w:ascii="Times New Roman" w:hAnsi="Times New Roman"/>
                <w:spacing w:val="20"/>
                <w:szCs w:val="24"/>
              </w:rPr>
              <w:t xml:space="preserve"> cm</w:t>
            </w:r>
            <w:r w:rsidRPr="00E20449">
              <w:rPr>
                <w:rFonts w:ascii="Times New Roman" w:hAnsi="Times New Roman" w:hint="eastAsia"/>
                <w:spacing w:val="20"/>
                <w:szCs w:val="24"/>
                <w:vertAlign w:val="superscript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14:paraId="4D1C173F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2894" w:type="dxa"/>
          </w:tcPr>
          <w:p w14:paraId="49B4A67A" w14:textId="77777777" w:rsidR="00CA1048" w:rsidRPr="00CA1048" w:rsidRDefault="00CA1048" w:rsidP="00CA1048">
            <w:pPr>
              <w:tabs>
                <w:tab w:val="left" w:pos="3355"/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2" w:type="dxa"/>
          </w:tcPr>
          <w:p w14:paraId="326360F3" w14:textId="77777777" w:rsidR="00CA1048" w:rsidRPr="00061B93" w:rsidRDefault="00CA1048" w:rsidP="00CA1048">
            <w:pPr>
              <w:rPr>
                <w:rFonts w:ascii="Times New Roman" w:hAnsi="Times New Roman"/>
              </w:rPr>
            </w:pPr>
          </w:p>
        </w:tc>
      </w:tr>
      <w:tr w:rsidR="00CA1048" w:rsidRPr="006D1C35" w14:paraId="75B89743" w14:textId="77777777" w:rsidTr="00E20449">
        <w:trPr>
          <w:gridAfter w:val="2"/>
          <w:wAfter w:w="3746" w:type="dxa"/>
        </w:trPr>
        <w:tc>
          <w:tcPr>
            <w:tcW w:w="3402" w:type="dxa"/>
            <w:shd w:val="clear" w:color="auto" w:fill="auto"/>
          </w:tcPr>
          <w:p w14:paraId="5976EA42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snapToGrid w:val="0"/>
              <w:ind w:leftChars="72" w:left="456" w:hanging="283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量筒、</w:t>
            </w:r>
            <w:r w:rsidRPr="00E20449">
              <w:rPr>
                <w:rFonts w:ascii="Times New Roman" w:hAnsi="Times New Roman"/>
                <w:spacing w:val="20"/>
                <w:szCs w:val="24"/>
              </w:rPr>
              <w:t>25 cm</w:t>
            </w:r>
            <w:r w:rsidRPr="00E20449">
              <w:rPr>
                <w:rFonts w:ascii="Times New Roman" w:hAnsi="Times New Roman" w:hint="eastAsia"/>
                <w:spacing w:val="20"/>
                <w:szCs w:val="24"/>
                <w:vertAlign w:val="superscript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14:paraId="4205DB3D" w14:textId="77777777" w:rsidR="00CA1048" w:rsidRPr="00061B93" w:rsidRDefault="00CA1048" w:rsidP="00CA1048">
            <w:pPr>
              <w:snapToGrid w:val="0"/>
              <w:rPr>
                <w:rFonts w:ascii="Times New Roman" w:hAnsi="Times New Roman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1</w:t>
            </w:r>
          </w:p>
        </w:tc>
      </w:tr>
      <w:tr w:rsidR="00CA1048" w:rsidRPr="006D1C35" w14:paraId="4BC9C840" w14:textId="77777777" w:rsidTr="00E20449">
        <w:trPr>
          <w:gridAfter w:val="2"/>
          <w:wAfter w:w="3746" w:type="dxa"/>
        </w:trPr>
        <w:tc>
          <w:tcPr>
            <w:tcW w:w="3402" w:type="dxa"/>
            <w:shd w:val="clear" w:color="auto" w:fill="auto"/>
          </w:tcPr>
          <w:p w14:paraId="458FD8F4" w14:textId="77777777" w:rsidR="00CA1048" w:rsidRPr="00E20449" w:rsidRDefault="00CA1048" w:rsidP="00CA1048">
            <w:pPr>
              <w:pStyle w:val="a7"/>
              <w:numPr>
                <w:ilvl w:val="1"/>
                <w:numId w:val="22"/>
              </w:numPr>
              <w:tabs>
                <w:tab w:val="left" w:pos="4536"/>
              </w:tabs>
              <w:ind w:leftChars="72" w:left="456" w:hanging="283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厚棉布、</w:t>
            </w:r>
            <w:r w:rsidRPr="00061B93">
              <w:rPr>
                <w:rFonts w:ascii="Times New Roman" w:hAnsi="Times New Roman"/>
                <w:szCs w:val="24"/>
                <w:lang w:eastAsia="zh-HK"/>
              </w:rPr>
              <w:t>片</w:t>
            </w:r>
          </w:p>
        </w:tc>
        <w:tc>
          <w:tcPr>
            <w:tcW w:w="1642" w:type="dxa"/>
            <w:shd w:val="clear" w:color="auto" w:fill="auto"/>
          </w:tcPr>
          <w:p w14:paraId="3A82ECF8" w14:textId="77777777" w:rsidR="00CA1048" w:rsidRPr="00061B93" w:rsidRDefault="00CA1048" w:rsidP="00CA1048">
            <w:pPr>
              <w:tabs>
                <w:tab w:val="left" w:pos="4536"/>
              </w:tabs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  <w:t>×</w:t>
            </w:r>
            <w:r w:rsidRPr="00061B93">
              <w:rPr>
                <w:rFonts w:ascii="Times New Roman" w:hAnsi="Times New Roman"/>
                <w:szCs w:val="24"/>
              </w:rPr>
              <w:t xml:space="preserve"> 2 </w:t>
            </w:r>
          </w:p>
        </w:tc>
      </w:tr>
      <w:tr w:rsidR="00CA1048" w:rsidRPr="006D1C35" w14:paraId="432479C6" w14:textId="77777777" w:rsidTr="00E20449">
        <w:trPr>
          <w:gridAfter w:val="2"/>
          <w:wAfter w:w="3746" w:type="dxa"/>
        </w:trPr>
        <w:tc>
          <w:tcPr>
            <w:tcW w:w="3402" w:type="dxa"/>
            <w:shd w:val="clear" w:color="auto" w:fill="auto"/>
          </w:tcPr>
          <w:p w14:paraId="17141725" w14:textId="77777777" w:rsidR="00CA1048" w:rsidRPr="00E20449" w:rsidRDefault="00CA1048" w:rsidP="00CA1048">
            <w:pPr>
              <w:tabs>
                <w:tab w:val="left" w:pos="4536"/>
              </w:tabs>
              <w:ind w:leftChars="192" w:left="461"/>
              <w:rPr>
                <w:rFonts w:ascii="Times New Roman" w:hAnsi="Times New Roman"/>
                <w:spacing w:val="20"/>
                <w:szCs w:val="24"/>
              </w:rPr>
            </w:pPr>
            <w:r w:rsidRPr="00E20449">
              <w:rPr>
                <w:rFonts w:ascii="Times New Roman" w:hAnsi="Times New Roman"/>
                <w:spacing w:val="20"/>
                <w:szCs w:val="24"/>
              </w:rPr>
              <w:t>(</w:t>
            </w:r>
            <w:r w:rsidRPr="00E20449">
              <w:rPr>
                <w:rFonts w:ascii="Times New Roman" w:hAnsi="Times New Roman"/>
                <w:spacing w:val="20"/>
                <w:szCs w:val="24"/>
                <w:lang w:eastAsia="zh-HK"/>
              </w:rPr>
              <w:t>或棉絨</w:t>
            </w:r>
            <w:r w:rsidRPr="00E20449">
              <w:rPr>
                <w:rFonts w:ascii="Times New Roman" w:hAnsi="Times New Roman"/>
                <w:spacing w:val="20"/>
                <w:szCs w:val="24"/>
              </w:rPr>
              <w:t>)</w:t>
            </w:r>
          </w:p>
        </w:tc>
        <w:tc>
          <w:tcPr>
            <w:tcW w:w="1642" w:type="dxa"/>
            <w:shd w:val="clear" w:color="auto" w:fill="auto"/>
          </w:tcPr>
          <w:p w14:paraId="78C89C63" w14:textId="77777777" w:rsidR="00CA1048" w:rsidRPr="00061B93" w:rsidRDefault="00CA1048" w:rsidP="00CA1048">
            <w:pPr>
              <w:tabs>
                <w:tab w:val="left" w:pos="4536"/>
              </w:tabs>
              <w:rPr>
                <w:rFonts w:ascii="Times New Roman" w:hAnsi="Times New Roman"/>
                <w:color w:val="222222"/>
                <w:szCs w:val="36"/>
                <w:shd w:val="clear" w:color="auto" w:fill="FFFFFF"/>
              </w:rPr>
            </w:pPr>
          </w:p>
        </w:tc>
      </w:tr>
    </w:tbl>
    <w:p w14:paraId="69608BDA" w14:textId="77777777" w:rsidR="00254D11" w:rsidRPr="006D1C35" w:rsidRDefault="00254D11" w:rsidP="008222EB">
      <w:pPr>
        <w:pStyle w:val="a7"/>
        <w:spacing w:line="276" w:lineRule="auto"/>
        <w:ind w:leftChars="0" w:left="0"/>
        <w:rPr>
          <w:spacing w:val="20"/>
          <w:lang w:eastAsia="zh-HK"/>
        </w:rPr>
      </w:pPr>
    </w:p>
    <w:p w14:paraId="37E20BC1" w14:textId="77777777" w:rsidR="00CE12EB" w:rsidRPr="006D1C35" w:rsidRDefault="00D7483A" w:rsidP="008222EB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6D1C35">
        <w:rPr>
          <w:rFonts w:ascii="American Typewriter" w:hAnsi="American Typewriter" w:hint="eastAsia"/>
          <w:b w:val="0"/>
          <w:i w:val="0"/>
          <w:color w:val="002060"/>
          <w:spacing w:val="20"/>
          <w:szCs w:val="28"/>
          <w:lang w:eastAsia="zh-TW"/>
        </w:rPr>
        <w:t>化學品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701"/>
      </w:tblGrid>
      <w:tr w:rsidR="00E20449" w:rsidRPr="00061B93" w14:paraId="13DD9CAA" w14:textId="77777777" w:rsidTr="00E20449">
        <w:tc>
          <w:tcPr>
            <w:tcW w:w="3402" w:type="dxa"/>
          </w:tcPr>
          <w:p w14:paraId="75E9B19E" w14:textId="28AC506F" w:rsidR="00E20449" w:rsidRPr="00061B93" w:rsidRDefault="00F444AC" w:rsidP="00F444AC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0.66 M</w:t>
            </w:r>
            <w:r w:rsidR="00E20449" w:rsidRPr="00CA1048">
              <w:rPr>
                <w:rFonts w:ascii="Times New Roman" w:hAnsi="Times New Roman"/>
                <w:spacing w:val="20"/>
                <w:szCs w:val="24"/>
              </w:rPr>
              <w:t>脲</w:t>
            </w:r>
            <w:r w:rsidR="00E20449" w:rsidRPr="00CA1048">
              <w:rPr>
                <w:rFonts w:ascii="Times New Roman" w:hAnsi="Times New Roman"/>
                <w:spacing w:val="20"/>
                <w:szCs w:val="24"/>
                <w:lang w:eastAsia="zh-HK"/>
              </w:rPr>
              <w:t>溶液</w:t>
            </w:r>
            <w:bookmarkStart w:id="0" w:name="_GoBack"/>
            <w:bookmarkEnd w:id="0"/>
          </w:p>
        </w:tc>
        <w:tc>
          <w:tcPr>
            <w:tcW w:w="1701" w:type="dxa"/>
          </w:tcPr>
          <w:p w14:paraId="214FF7AE" w14:textId="77777777" w:rsidR="00E20449" w:rsidRPr="00061B93" w:rsidRDefault="00E20449" w:rsidP="00981872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 xml:space="preserve">20 </w:t>
            </w:r>
            <w:r>
              <w:rPr>
                <w:rFonts w:ascii="Times New Roman" w:hAnsi="Times New Roman"/>
                <w:szCs w:val="24"/>
              </w:rPr>
              <w:t>cm</w:t>
            </w:r>
            <w:r w:rsidRPr="00E33B2A">
              <w:rPr>
                <w:rFonts w:ascii="Times New Roman" w:hAnsi="Times New Roman" w:hint="eastAsia"/>
                <w:szCs w:val="24"/>
                <w:vertAlign w:val="superscript"/>
              </w:rPr>
              <w:t>3</w:t>
            </w:r>
          </w:p>
        </w:tc>
      </w:tr>
      <w:tr w:rsidR="00E20449" w:rsidRPr="00061B93" w14:paraId="0E330D09" w14:textId="77777777" w:rsidTr="00E20449">
        <w:tc>
          <w:tcPr>
            <w:tcW w:w="3402" w:type="dxa"/>
          </w:tcPr>
          <w:p w14:paraId="37CFE00E" w14:textId="77777777" w:rsidR="00E20449" w:rsidRPr="00061B93" w:rsidRDefault="00E20449" w:rsidP="00E20449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  <w:lang w:eastAsia="zh-HK"/>
              </w:rPr>
              <w:t>大豆</w:t>
            </w:r>
          </w:p>
        </w:tc>
        <w:tc>
          <w:tcPr>
            <w:tcW w:w="1701" w:type="dxa"/>
          </w:tcPr>
          <w:p w14:paraId="3CD338B3" w14:textId="77777777" w:rsidR="00E20449" w:rsidRPr="00061B93" w:rsidRDefault="00E20449" w:rsidP="00981872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 g</w:t>
            </w:r>
          </w:p>
        </w:tc>
      </w:tr>
      <w:tr w:rsidR="00E20449" w:rsidRPr="00061B93" w14:paraId="4B71EA0A" w14:textId="77777777" w:rsidTr="00E20449">
        <w:trPr>
          <w:trHeight w:val="258"/>
        </w:trPr>
        <w:tc>
          <w:tcPr>
            <w:tcW w:w="3402" w:type="dxa"/>
          </w:tcPr>
          <w:p w14:paraId="5787DC39" w14:textId="77777777" w:rsidR="00E20449" w:rsidRPr="00061B93" w:rsidRDefault="00E20449" w:rsidP="00E20449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0.1 M NaOH(aq)</w:t>
            </w:r>
            <w:r>
              <w:rPr>
                <w:rFonts w:ascii="Times New Roman" w:hAnsi="Times New Roman"/>
                <w:noProof/>
                <w:color w:val="FF0000"/>
                <w:szCs w:val="24"/>
              </w:rPr>
              <w:t xml:space="preserve"> </w:t>
            </w:r>
            <w:r w:rsidRPr="00061B93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12185B44" w14:textId="77777777" w:rsidR="00E20449" w:rsidRPr="00061B93" w:rsidRDefault="00E20449" w:rsidP="00981872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 xml:space="preserve">10 </w:t>
            </w:r>
            <w:r>
              <w:rPr>
                <w:rFonts w:ascii="Times New Roman" w:hAnsi="Times New Roman"/>
                <w:szCs w:val="24"/>
              </w:rPr>
              <w:t>cm</w:t>
            </w:r>
            <w:r w:rsidRPr="00E33B2A">
              <w:rPr>
                <w:rFonts w:ascii="Times New Roman" w:hAnsi="Times New Roman" w:hint="eastAsia"/>
                <w:szCs w:val="24"/>
                <w:vertAlign w:val="superscript"/>
              </w:rPr>
              <w:t>3</w:t>
            </w:r>
          </w:p>
        </w:tc>
      </w:tr>
      <w:tr w:rsidR="00E20449" w:rsidRPr="00061B93" w14:paraId="59EEB2D6" w14:textId="77777777" w:rsidTr="00E20449">
        <w:trPr>
          <w:trHeight w:val="258"/>
        </w:trPr>
        <w:tc>
          <w:tcPr>
            <w:tcW w:w="3402" w:type="dxa"/>
          </w:tcPr>
          <w:p w14:paraId="6C2C4D28" w14:textId="77777777" w:rsidR="00E20449" w:rsidRPr="00061B93" w:rsidRDefault="00E20449" w:rsidP="00E20449">
            <w:pPr>
              <w:pStyle w:val="a7"/>
              <w:numPr>
                <w:ilvl w:val="1"/>
                <w:numId w:val="22"/>
              </w:numPr>
              <w:tabs>
                <w:tab w:val="left" w:pos="3355"/>
                <w:tab w:val="left" w:pos="4536"/>
              </w:tabs>
              <w:ind w:leftChars="0" w:left="311" w:hanging="33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1E376FE" wp14:editId="4E58D60C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-315595</wp:posOffset>
                  </wp:positionV>
                  <wp:extent cx="427355" cy="43180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rita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61B93">
              <w:rPr>
                <w:rFonts w:ascii="Times New Roman" w:hAnsi="Times New Roman"/>
                <w:szCs w:val="24"/>
              </w:rPr>
              <w:t xml:space="preserve">0.1 M HCl(aq) </w:t>
            </w:r>
          </w:p>
        </w:tc>
        <w:tc>
          <w:tcPr>
            <w:tcW w:w="1701" w:type="dxa"/>
          </w:tcPr>
          <w:p w14:paraId="7A98FB54" w14:textId="77777777" w:rsidR="00E20449" w:rsidRPr="00061B93" w:rsidRDefault="00E20449" w:rsidP="00981872">
            <w:pPr>
              <w:tabs>
                <w:tab w:val="left" w:pos="4536"/>
              </w:tabs>
              <w:ind w:left="-28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 xml:space="preserve">10 </w:t>
            </w:r>
            <w:r>
              <w:rPr>
                <w:rFonts w:ascii="Times New Roman" w:hAnsi="Times New Roman"/>
                <w:szCs w:val="24"/>
              </w:rPr>
              <w:t>cm</w:t>
            </w:r>
            <w:r w:rsidRPr="00E33B2A">
              <w:rPr>
                <w:rFonts w:ascii="Times New Roman" w:hAnsi="Times New Roman" w:hint="eastAsia"/>
                <w:szCs w:val="24"/>
                <w:vertAlign w:val="superscript"/>
              </w:rPr>
              <w:t>3</w:t>
            </w:r>
          </w:p>
        </w:tc>
      </w:tr>
    </w:tbl>
    <w:p w14:paraId="354F962E" w14:textId="77777777" w:rsidR="00CA2C45" w:rsidRPr="006D1C35" w:rsidRDefault="00CA2C45" w:rsidP="00CA2C45">
      <w:pPr>
        <w:spacing w:line="276" w:lineRule="auto"/>
        <w:rPr>
          <w:b/>
          <w:spacing w:val="20"/>
        </w:rPr>
      </w:pPr>
    </w:p>
    <w:p w14:paraId="494145C4" w14:textId="77777777" w:rsidR="00B07160" w:rsidRDefault="00B07160">
      <w:pPr>
        <w:widowControl/>
        <w:rPr>
          <w:rFonts w:ascii="American Typewriter" w:hAnsi="American Typewriter"/>
          <w:color w:val="002060"/>
          <w:spacing w:val="20"/>
          <w:szCs w:val="28"/>
          <w:u w:val="single"/>
          <w:lang w:eastAsia="zh-HK"/>
        </w:rPr>
      </w:pPr>
      <w:r>
        <w:rPr>
          <w:rFonts w:ascii="American Typewriter" w:hAnsi="American Typewriter"/>
          <w:b/>
          <w:i/>
          <w:color w:val="002060"/>
          <w:spacing w:val="20"/>
          <w:szCs w:val="28"/>
        </w:rPr>
        <w:br w:type="page"/>
      </w:r>
    </w:p>
    <w:p w14:paraId="681E4EFC" w14:textId="77777777" w:rsidR="00CA2C45" w:rsidRPr="006D1C35" w:rsidRDefault="00E8116F" w:rsidP="00CA2C45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6D1C35">
        <w:rPr>
          <w:rFonts w:ascii="American Typewriter" w:hAnsi="American Typewriter" w:hint="eastAsia"/>
          <w:b w:val="0"/>
          <w:i w:val="0"/>
          <w:color w:val="002060"/>
          <w:spacing w:val="20"/>
          <w:szCs w:val="28"/>
        </w:rPr>
        <w:lastRenderedPageBreak/>
        <w:t>安全措施</w:t>
      </w:r>
    </w:p>
    <w:p w14:paraId="6DC91121" w14:textId="77777777" w:rsidR="00CA2C45" w:rsidRPr="006D1C35" w:rsidRDefault="00E8116F" w:rsidP="00E8116F">
      <w:pPr>
        <w:numPr>
          <w:ilvl w:val="0"/>
          <w:numId w:val="13"/>
        </w:numPr>
        <w:spacing w:line="276" w:lineRule="auto"/>
        <w:rPr>
          <w:spacing w:val="20"/>
        </w:rPr>
      </w:pPr>
      <w:r w:rsidRPr="006D1C35">
        <w:rPr>
          <w:rFonts w:hint="eastAsia"/>
          <w:spacing w:val="20"/>
        </w:rPr>
        <w:t>佩戴護目鏡和</w:t>
      </w:r>
      <w:r w:rsidR="004E7DCA" w:rsidRPr="006D1C35">
        <w:rPr>
          <w:rFonts w:hint="eastAsia"/>
          <w:spacing w:val="20"/>
        </w:rPr>
        <w:t>即</w:t>
      </w:r>
      <w:r w:rsidRPr="006D1C35">
        <w:rPr>
          <w:rFonts w:hint="eastAsia"/>
          <w:spacing w:val="20"/>
        </w:rPr>
        <w:t>棄</w:t>
      </w:r>
      <w:r w:rsidR="004E7DCA" w:rsidRPr="006D1C35">
        <w:rPr>
          <w:rFonts w:hint="eastAsia"/>
          <w:spacing w:val="20"/>
        </w:rPr>
        <w:t>式</w:t>
      </w:r>
      <w:r w:rsidRPr="006D1C35">
        <w:rPr>
          <w:rFonts w:hint="eastAsia"/>
          <w:spacing w:val="20"/>
        </w:rPr>
        <w:t>防護手套。</w:t>
      </w:r>
    </w:p>
    <w:p w14:paraId="55A31B4B" w14:textId="77777777" w:rsidR="00CA2C45" w:rsidRPr="006D1C35" w:rsidRDefault="00E8116F" w:rsidP="00E8116F">
      <w:pPr>
        <w:numPr>
          <w:ilvl w:val="0"/>
          <w:numId w:val="13"/>
        </w:numPr>
        <w:spacing w:line="276" w:lineRule="auto"/>
        <w:rPr>
          <w:spacing w:val="20"/>
        </w:rPr>
      </w:pPr>
      <w:r w:rsidRPr="006D1C35">
        <w:rPr>
          <w:rFonts w:hint="eastAsia"/>
          <w:spacing w:val="20"/>
        </w:rPr>
        <w:t>實驗使用的溶液是鹼性的，對皮膚和眼睛有害。如果與身體接觸，請用大量</w:t>
      </w:r>
      <w:r w:rsidR="004E7DCA" w:rsidRPr="006D1C35">
        <w:rPr>
          <w:rFonts w:hint="eastAsia"/>
          <w:spacing w:val="20"/>
        </w:rPr>
        <w:t>清</w:t>
      </w:r>
      <w:r w:rsidRPr="006D1C35">
        <w:rPr>
          <w:rFonts w:hint="eastAsia"/>
          <w:spacing w:val="20"/>
        </w:rPr>
        <w:t>水沖洗患處約</w:t>
      </w:r>
      <w:r w:rsidR="006D1C35" w:rsidRPr="006D1C35">
        <w:rPr>
          <w:spacing w:val="20"/>
        </w:rPr>
        <w:t>5</w:t>
      </w:r>
      <w:r w:rsidRPr="006D1C35">
        <w:rPr>
          <w:rFonts w:hint="eastAsia"/>
          <w:spacing w:val="20"/>
        </w:rPr>
        <w:t>分鐘。</w:t>
      </w:r>
    </w:p>
    <w:p w14:paraId="6D5AF345" w14:textId="77777777" w:rsidR="00CA2C45" w:rsidRDefault="00E8116F" w:rsidP="00E8116F">
      <w:pPr>
        <w:numPr>
          <w:ilvl w:val="0"/>
          <w:numId w:val="13"/>
        </w:numPr>
        <w:spacing w:line="276" w:lineRule="auto"/>
        <w:rPr>
          <w:spacing w:val="20"/>
        </w:rPr>
      </w:pPr>
      <w:r w:rsidRPr="006D1C35">
        <w:rPr>
          <w:rFonts w:hint="eastAsia"/>
          <w:spacing w:val="20"/>
        </w:rPr>
        <w:t>不要傾倒化學品到水槽棄置，使用提供的廢料容器。</w:t>
      </w:r>
    </w:p>
    <w:p w14:paraId="553394E7" w14:textId="77777777" w:rsidR="00E20449" w:rsidRPr="00061B93" w:rsidRDefault="00E20449" w:rsidP="00E20449">
      <w:pPr>
        <w:widowControl/>
        <w:rPr>
          <w:rFonts w:ascii="Times New Roman" w:hAnsi="Times New Roman"/>
          <w:b/>
          <w:szCs w:val="24"/>
        </w:rPr>
      </w:pPr>
    </w:p>
    <w:p w14:paraId="36E43F0E" w14:textId="77777777" w:rsidR="00E20449" w:rsidRPr="00B07160" w:rsidRDefault="00E20449" w:rsidP="00B07160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pacing w:val="20"/>
          <w:szCs w:val="28"/>
        </w:rPr>
      </w:pPr>
      <w:r w:rsidRPr="00B07160">
        <w:rPr>
          <w:rFonts w:ascii="American Typewriter" w:hAnsi="American Typewriter"/>
          <w:b w:val="0"/>
          <w:i w:val="0"/>
          <w:color w:val="002060"/>
          <w:spacing w:val="20"/>
          <w:szCs w:val="28"/>
        </w:rPr>
        <w:t>步驟</w:t>
      </w:r>
    </w:p>
    <w:p w14:paraId="6D53CD75" w14:textId="77777777" w:rsidR="00E20449" w:rsidRPr="00061B93" w:rsidRDefault="00E20449" w:rsidP="00E20449">
      <w:pPr>
        <w:pStyle w:val="a7"/>
        <w:numPr>
          <w:ilvl w:val="0"/>
          <w:numId w:val="23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用咖啡研磨機或類似設備</w:t>
      </w:r>
      <w:r w:rsidRPr="00061B93">
        <w:rPr>
          <w:rFonts w:ascii="Times New Roman" w:hAnsi="Times New Roman"/>
          <w:spacing w:val="20"/>
          <w:szCs w:val="24"/>
          <w:lang w:eastAsia="zh-HK"/>
        </w:rPr>
        <w:t>，把</w:t>
      </w:r>
      <w:r w:rsidRPr="00061B93">
        <w:rPr>
          <w:rFonts w:ascii="Times New Roman" w:hAnsi="Times New Roman"/>
          <w:spacing w:val="20"/>
          <w:szCs w:val="24"/>
        </w:rPr>
        <w:t>約</w:t>
      </w:r>
      <w:r w:rsidRPr="00061B93">
        <w:rPr>
          <w:rFonts w:ascii="Times New Roman" w:hAnsi="Times New Roman"/>
          <w:spacing w:val="20"/>
          <w:szCs w:val="24"/>
        </w:rPr>
        <w:t>2 g</w:t>
      </w:r>
      <w:r w:rsidRPr="00061B93">
        <w:rPr>
          <w:rFonts w:ascii="Times New Roman" w:hAnsi="Times New Roman"/>
          <w:spacing w:val="20"/>
          <w:szCs w:val="24"/>
          <w:lang w:eastAsia="zh-HK"/>
        </w:rPr>
        <w:t>大</w:t>
      </w:r>
      <w:r w:rsidRPr="00061B93">
        <w:rPr>
          <w:rFonts w:ascii="Times New Roman" w:hAnsi="Times New Roman"/>
          <w:spacing w:val="20"/>
          <w:szCs w:val="24"/>
        </w:rPr>
        <w:t>豆研磨成粉末狀。</w:t>
      </w:r>
    </w:p>
    <w:p w14:paraId="42FDE562" w14:textId="77777777" w:rsidR="00E20449" w:rsidRPr="00061B93" w:rsidRDefault="00E20449" w:rsidP="00E20449">
      <w:pPr>
        <w:pStyle w:val="a7"/>
        <w:numPr>
          <w:ilvl w:val="0"/>
          <w:numId w:val="23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在</w:t>
      </w:r>
      <w:r w:rsidRPr="00061B93">
        <w:rPr>
          <w:rFonts w:ascii="Times New Roman" w:hAnsi="Times New Roman"/>
          <w:spacing w:val="20"/>
          <w:szCs w:val="24"/>
        </w:rPr>
        <w:t xml:space="preserve">100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 w:rsidRPr="00061B93">
        <w:rPr>
          <w:rFonts w:ascii="Times New Roman" w:hAnsi="Times New Roman"/>
          <w:spacing w:val="20"/>
          <w:szCs w:val="24"/>
        </w:rPr>
        <w:t>錐形瓶中</w:t>
      </w:r>
      <w:r w:rsidRPr="00061B93">
        <w:rPr>
          <w:rFonts w:ascii="Times New Roman" w:hAnsi="Times New Roman"/>
          <w:spacing w:val="20"/>
          <w:szCs w:val="24"/>
          <w:lang w:eastAsia="zh-HK"/>
        </w:rPr>
        <w:t>，把</w:t>
      </w:r>
      <w:r w:rsidRPr="00061B93">
        <w:rPr>
          <w:rFonts w:ascii="Times New Roman" w:hAnsi="Times New Roman"/>
          <w:spacing w:val="20"/>
          <w:szCs w:val="24"/>
        </w:rPr>
        <w:t>大豆粉末與約</w:t>
      </w:r>
      <w:r w:rsidRPr="00061B93">
        <w:rPr>
          <w:rFonts w:ascii="Times New Roman" w:hAnsi="Times New Roman"/>
          <w:spacing w:val="20"/>
          <w:szCs w:val="24"/>
        </w:rPr>
        <w:t xml:space="preserve">20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>
        <w:rPr>
          <w:rFonts w:ascii="Times New Roman" w:hAnsi="Times New Roman"/>
          <w:szCs w:val="24"/>
          <w:vertAlign w:val="superscript"/>
        </w:rPr>
        <w:t xml:space="preserve"> </w:t>
      </w:r>
      <w:r w:rsidRPr="00061B93">
        <w:rPr>
          <w:rFonts w:ascii="Times New Roman" w:hAnsi="Times New Roman"/>
          <w:spacing w:val="20"/>
          <w:szCs w:val="24"/>
        </w:rPr>
        <w:t>去離子水混合。</w:t>
      </w:r>
      <w:r w:rsidRPr="00061B93">
        <w:rPr>
          <w:rFonts w:ascii="Times New Roman" w:hAnsi="Times New Roman"/>
          <w:spacing w:val="20"/>
          <w:szCs w:val="24"/>
          <w:lang w:eastAsia="zh-HK"/>
        </w:rPr>
        <w:t>充分</w:t>
      </w:r>
      <w:r w:rsidRPr="00061B93">
        <w:rPr>
          <w:rFonts w:ascii="Times New Roman" w:hAnsi="Times New Roman"/>
          <w:spacing w:val="20"/>
          <w:szCs w:val="24"/>
        </w:rPr>
        <w:t>漩</w:t>
      </w:r>
      <w:r w:rsidRPr="00061B93">
        <w:rPr>
          <w:rFonts w:ascii="Times New Roman" w:hAnsi="Times New Roman"/>
          <w:spacing w:val="20"/>
          <w:szCs w:val="24"/>
          <w:lang w:eastAsia="zh-HK"/>
        </w:rPr>
        <w:t>動</w:t>
      </w:r>
      <w:r w:rsidRPr="00061B93">
        <w:rPr>
          <w:rFonts w:ascii="Times New Roman" w:hAnsi="Times New Roman"/>
          <w:spacing w:val="20"/>
          <w:szCs w:val="24"/>
        </w:rPr>
        <w:t>混合</w:t>
      </w:r>
      <w:r w:rsidRPr="00061B93">
        <w:rPr>
          <w:rFonts w:ascii="Times New Roman" w:hAnsi="Times New Roman"/>
          <w:spacing w:val="20"/>
          <w:szCs w:val="24"/>
          <w:lang w:eastAsia="zh-HK"/>
        </w:rPr>
        <w:t>物並讓混合物靜置</w:t>
      </w:r>
      <w:r w:rsidRPr="00061B93">
        <w:rPr>
          <w:rFonts w:ascii="Times New Roman" w:hAnsi="Times New Roman"/>
          <w:spacing w:val="20"/>
          <w:szCs w:val="24"/>
        </w:rPr>
        <w:t>2</w:t>
      </w:r>
      <w:r w:rsidRPr="00061B93">
        <w:rPr>
          <w:rFonts w:ascii="Times New Roman" w:hAnsi="Times New Roman"/>
          <w:spacing w:val="20"/>
          <w:szCs w:val="24"/>
          <w:lang w:eastAsia="zh-HK"/>
        </w:rPr>
        <w:t>小時</w:t>
      </w:r>
      <w:r w:rsidRPr="00061B93">
        <w:rPr>
          <w:rFonts w:ascii="Times New Roman" w:hAnsi="Times New Roman"/>
          <w:spacing w:val="20"/>
          <w:szCs w:val="24"/>
        </w:rPr>
        <w:t>。</w:t>
      </w:r>
    </w:p>
    <w:p w14:paraId="2155BF63" w14:textId="77777777" w:rsidR="00E20449" w:rsidRPr="00061B93" w:rsidRDefault="00E20449" w:rsidP="00E20449">
      <w:pPr>
        <w:pStyle w:val="a7"/>
        <w:numPr>
          <w:ilvl w:val="0"/>
          <w:numId w:val="23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用厚棉布（或棉</w:t>
      </w:r>
      <w:r w:rsidRPr="00061B93">
        <w:rPr>
          <w:rFonts w:ascii="Times New Roman" w:hAnsi="Times New Roman"/>
          <w:spacing w:val="20"/>
          <w:szCs w:val="24"/>
          <w:lang w:eastAsia="zh-HK"/>
        </w:rPr>
        <w:t>絨</w:t>
      </w:r>
      <w:r w:rsidRPr="00061B93">
        <w:rPr>
          <w:rFonts w:ascii="Times New Roman" w:hAnsi="Times New Roman"/>
          <w:spacing w:val="20"/>
          <w:szCs w:val="24"/>
        </w:rPr>
        <w:t>）過濾混合物</w:t>
      </w:r>
      <w:r w:rsidRPr="00061B93">
        <w:rPr>
          <w:rFonts w:ascii="Times New Roman" w:hAnsi="Times New Roman"/>
          <w:spacing w:val="20"/>
          <w:szCs w:val="24"/>
          <w:lang w:eastAsia="zh-HK"/>
        </w:rPr>
        <w:t>。</w:t>
      </w:r>
      <w:r w:rsidRPr="00061B93">
        <w:rPr>
          <w:rFonts w:ascii="Times New Roman" w:hAnsi="Times New Roman"/>
          <w:spacing w:val="20"/>
          <w:szCs w:val="24"/>
        </w:rPr>
        <w:t>濾液可能仍是混濁的</w:t>
      </w:r>
      <w:r w:rsidRPr="00061B93">
        <w:rPr>
          <w:rFonts w:ascii="Times New Roman" w:hAnsi="Times New Roman"/>
          <w:spacing w:val="20"/>
          <w:szCs w:val="24"/>
          <w:lang w:eastAsia="zh-HK"/>
        </w:rPr>
        <w:t>，</w:t>
      </w:r>
      <w:r w:rsidRPr="00061B93">
        <w:rPr>
          <w:rFonts w:ascii="Times New Roman" w:hAnsi="Times New Roman"/>
          <w:spacing w:val="20"/>
          <w:szCs w:val="24"/>
        </w:rPr>
        <w:t>如果需要，</w:t>
      </w:r>
      <w:r w:rsidRPr="00061B93">
        <w:rPr>
          <w:rFonts w:ascii="Times New Roman" w:hAnsi="Times New Roman"/>
          <w:spacing w:val="20"/>
          <w:szCs w:val="24"/>
          <w:lang w:eastAsia="zh-HK"/>
        </w:rPr>
        <w:t>把</w:t>
      </w:r>
      <w:r w:rsidRPr="00061B93">
        <w:rPr>
          <w:rFonts w:ascii="Times New Roman" w:hAnsi="Times New Roman"/>
          <w:spacing w:val="20"/>
          <w:szCs w:val="24"/>
        </w:rPr>
        <w:t>濾液</w:t>
      </w:r>
      <w:r w:rsidRPr="00061B93">
        <w:rPr>
          <w:rFonts w:ascii="Times New Roman" w:hAnsi="Times New Roman"/>
          <w:spacing w:val="20"/>
          <w:szCs w:val="24"/>
          <w:lang w:eastAsia="zh-HK"/>
        </w:rPr>
        <w:t>再次過</w:t>
      </w:r>
      <w:r w:rsidRPr="00061B93">
        <w:rPr>
          <w:rFonts w:ascii="Times New Roman" w:hAnsi="Times New Roman"/>
          <w:spacing w:val="20"/>
          <w:szCs w:val="24"/>
        </w:rPr>
        <w:t>濾。</w:t>
      </w:r>
    </w:p>
    <w:p w14:paraId="719C0A2F" w14:textId="77777777" w:rsidR="00E20449" w:rsidRPr="00061B93" w:rsidRDefault="00E20449" w:rsidP="00E20449">
      <w:pPr>
        <w:pStyle w:val="a7"/>
        <w:numPr>
          <w:ilvl w:val="0"/>
          <w:numId w:val="23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使用</w:t>
      </w:r>
      <w:r w:rsidRPr="00061B93">
        <w:rPr>
          <w:rFonts w:ascii="Times New Roman" w:hAnsi="Times New Roman"/>
          <w:spacing w:val="20"/>
          <w:szCs w:val="24"/>
        </w:rPr>
        <w:t xml:space="preserve">25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 w:rsidRPr="00061B93">
        <w:rPr>
          <w:rFonts w:ascii="Times New Roman" w:hAnsi="Times New Roman"/>
          <w:spacing w:val="20"/>
          <w:szCs w:val="24"/>
        </w:rPr>
        <w:t>量筒，量取約</w:t>
      </w:r>
      <w:r w:rsidRPr="00061B93">
        <w:rPr>
          <w:rFonts w:ascii="Times New Roman" w:hAnsi="Times New Roman"/>
          <w:spacing w:val="20"/>
          <w:szCs w:val="24"/>
        </w:rPr>
        <w:t xml:space="preserve">10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 w:rsidRPr="00061B93">
        <w:rPr>
          <w:rFonts w:ascii="Times New Roman" w:hAnsi="Times New Roman"/>
          <w:spacing w:val="20"/>
          <w:szCs w:val="24"/>
        </w:rPr>
        <w:t>濾液</w:t>
      </w:r>
      <w:r w:rsidRPr="00061B93">
        <w:rPr>
          <w:rFonts w:ascii="Times New Roman" w:hAnsi="Times New Roman"/>
          <w:spacing w:val="20"/>
          <w:szCs w:val="24"/>
          <w:lang w:eastAsia="zh-HK"/>
        </w:rPr>
        <w:t>並加到潔</w:t>
      </w:r>
      <w:r w:rsidRPr="00061B93">
        <w:rPr>
          <w:rFonts w:ascii="Times New Roman" w:hAnsi="Times New Roman"/>
          <w:spacing w:val="20"/>
          <w:szCs w:val="24"/>
        </w:rPr>
        <w:t>淨的</w:t>
      </w:r>
      <w:r w:rsidRPr="00061B93">
        <w:rPr>
          <w:rFonts w:ascii="Times New Roman" w:hAnsi="Times New Roman"/>
          <w:spacing w:val="20"/>
          <w:szCs w:val="24"/>
        </w:rPr>
        <w:t xml:space="preserve">100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 w:rsidRPr="00061B93">
        <w:rPr>
          <w:rFonts w:ascii="Times New Roman" w:hAnsi="Times New Roman"/>
          <w:spacing w:val="20"/>
          <w:szCs w:val="24"/>
        </w:rPr>
        <w:t>燒杯中，然後</w:t>
      </w:r>
      <w:r w:rsidRPr="00061B93">
        <w:rPr>
          <w:rFonts w:ascii="Times New Roman" w:hAnsi="Times New Roman"/>
          <w:spacing w:val="20"/>
          <w:szCs w:val="24"/>
          <w:lang w:eastAsia="zh-HK"/>
        </w:rPr>
        <w:t>加入</w:t>
      </w:r>
      <w:r w:rsidRPr="00061B93">
        <w:rPr>
          <w:rFonts w:ascii="Times New Roman" w:hAnsi="Times New Roman"/>
          <w:spacing w:val="20"/>
          <w:szCs w:val="24"/>
        </w:rPr>
        <w:t xml:space="preserve">10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 w:rsidRPr="00061B93">
        <w:rPr>
          <w:rFonts w:ascii="Times New Roman" w:hAnsi="Times New Roman"/>
          <w:spacing w:val="20"/>
          <w:szCs w:val="24"/>
        </w:rPr>
        <w:t>去離子水。</w:t>
      </w:r>
    </w:p>
    <w:p w14:paraId="0A3FA962" w14:textId="77777777" w:rsidR="00E20449" w:rsidRPr="00061B93" w:rsidRDefault="00E20449" w:rsidP="00E20449">
      <w:pPr>
        <w:pStyle w:val="a7"/>
        <w:numPr>
          <w:ilvl w:val="0"/>
          <w:numId w:val="23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  <w:lang w:eastAsia="zh-HK"/>
        </w:rPr>
        <w:t>透過</w:t>
      </w:r>
      <w:r w:rsidRPr="00061B93">
        <w:rPr>
          <w:rFonts w:ascii="Times New Roman" w:hAnsi="Times New Roman"/>
          <w:spacing w:val="20"/>
          <w:szCs w:val="24"/>
        </w:rPr>
        <w:t>滴</w:t>
      </w:r>
      <w:r w:rsidRPr="00061B93">
        <w:rPr>
          <w:rFonts w:ascii="Times New Roman" w:hAnsi="Times New Roman"/>
          <w:spacing w:val="20"/>
          <w:szCs w:val="24"/>
          <w:lang w:eastAsia="zh-HK"/>
        </w:rPr>
        <w:t>入適量的</w:t>
      </w:r>
      <w:r>
        <w:rPr>
          <w:rFonts w:ascii="Times New Roman" w:hAnsi="Times New Roman"/>
          <w:spacing w:val="20"/>
          <w:szCs w:val="24"/>
        </w:rPr>
        <w:t>0.1</w:t>
      </w:r>
      <w:r w:rsidRPr="00061B93">
        <w:rPr>
          <w:rFonts w:ascii="Times New Roman" w:hAnsi="Times New Roman"/>
          <w:spacing w:val="20"/>
          <w:szCs w:val="24"/>
        </w:rPr>
        <w:t>M HCl(aq)</w:t>
      </w:r>
      <w:r>
        <w:rPr>
          <w:rFonts w:ascii="Times New Roman" w:hAnsi="Times New Roman"/>
          <w:spacing w:val="20"/>
          <w:szCs w:val="24"/>
        </w:rPr>
        <w:t xml:space="preserve"> </w:t>
      </w:r>
      <w:r w:rsidRPr="00061B93">
        <w:rPr>
          <w:rFonts w:ascii="Times New Roman" w:hAnsi="Times New Roman"/>
          <w:spacing w:val="20"/>
          <w:szCs w:val="24"/>
        </w:rPr>
        <w:t>或</w:t>
      </w:r>
      <w:r>
        <w:rPr>
          <w:rFonts w:ascii="Times New Roman" w:hAnsi="Times New Roman"/>
          <w:spacing w:val="20"/>
          <w:szCs w:val="24"/>
        </w:rPr>
        <w:t>0.1</w:t>
      </w:r>
      <w:r w:rsidRPr="00061B93">
        <w:rPr>
          <w:rFonts w:ascii="Times New Roman" w:hAnsi="Times New Roman"/>
          <w:spacing w:val="20"/>
          <w:szCs w:val="24"/>
        </w:rPr>
        <w:t>M NaOH(aq)</w:t>
      </w:r>
      <w:r w:rsidRPr="00061B93">
        <w:rPr>
          <w:rFonts w:ascii="Times New Roman" w:hAnsi="Times New Roman"/>
          <w:spacing w:val="20"/>
          <w:szCs w:val="24"/>
          <w:lang w:eastAsia="zh-HK"/>
        </w:rPr>
        <w:t>，把</w:t>
      </w:r>
      <w:r w:rsidRPr="00061B93">
        <w:rPr>
          <w:rFonts w:ascii="Times New Roman" w:hAnsi="Times New Roman"/>
          <w:spacing w:val="20"/>
          <w:szCs w:val="24"/>
        </w:rPr>
        <w:t>濾液的</w:t>
      </w:r>
      <w:r w:rsidRPr="00061B93">
        <w:rPr>
          <w:rFonts w:ascii="Times New Roman" w:hAnsi="Times New Roman"/>
          <w:spacing w:val="20"/>
          <w:szCs w:val="24"/>
        </w:rPr>
        <w:t>pH</w:t>
      </w:r>
      <w:r w:rsidRPr="00061B93">
        <w:rPr>
          <w:rFonts w:ascii="Times New Roman" w:hAnsi="Times New Roman"/>
          <w:spacing w:val="20"/>
          <w:szCs w:val="24"/>
        </w:rPr>
        <w:t>值調</w:t>
      </w:r>
      <w:r w:rsidRPr="00061B93">
        <w:rPr>
          <w:rFonts w:ascii="Times New Roman" w:hAnsi="Times New Roman"/>
          <w:spacing w:val="20"/>
          <w:szCs w:val="24"/>
          <w:lang w:eastAsia="zh-HK"/>
        </w:rPr>
        <w:t>整</w:t>
      </w:r>
      <w:r w:rsidRPr="00061B93">
        <w:rPr>
          <w:rFonts w:ascii="Times New Roman" w:hAnsi="Times New Roman"/>
          <w:spacing w:val="20"/>
          <w:szCs w:val="24"/>
        </w:rPr>
        <w:t>至約</w:t>
      </w:r>
      <w:r w:rsidRPr="00061B93">
        <w:rPr>
          <w:rFonts w:ascii="Times New Roman" w:hAnsi="Times New Roman"/>
          <w:spacing w:val="20"/>
          <w:szCs w:val="24"/>
        </w:rPr>
        <w:t>6.5</w:t>
      </w:r>
      <w:r w:rsidRPr="00061B93">
        <w:rPr>
          <w:rFonts w:ascii="Times New Roman" w:hAnsi="Times New Roman"/>
          <w:spacing w:val="20"/>
          <w:szCs w:val="24"/>
        </w:rPr>
        <w:t>。</w:t>
      </w:r>
    </w:p>
    <w:p w14:paraId="4751D544" w14:textId="77777777" w:rsidR="00E20449" w:rsidRPr="00061B93" w:rsidRDefault="00E20449" w:rsidP="00E20449">
      <w:pPr>
        <w:pStyle w:val="a7"/>
        <w:numPr>
          <w:ilvl w:val="0"/>
          <w:numId w:val="23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小心地將</w:t>
      </w:r>
      <w:r w:rsidRPr="00061B93">
        <w:rPr>
          <w:rFonts w:ascii="Times New Roman" w:hAnsi="Times New Roman"/>
          <w:spacing w:val="20"/>
          <w:szCs w:val="24"/>
        </w:rPr>
        <w:t>pH</w:t>
      </w:r>
      <w:r w:rsidRPr="00061B93">
        <w:rPr>
          <w:rFonts w:ascii="Times New Roman" w:hAnsi="Times New Roman"/>
          <w:spacing w:val="20"/>
          <w:szCs w:val="24"/>
        </w:rPr>
        <w:t>計探頭的球管浸入濾液中，然後加入磁棒。</w:t>
      </w:r>
    </w:p>
    <w:p w14:paraId="296F622E" w14:textId="77777777" w:rsidR="008D28FA" w:rsidRPr="006D1C35" w:rsidRDefault="00E20449" w:rsidP="00E20449">
      <w:pPr>
        <w:spacing w:line="276" w:lineRule="auto"/>
        <w:ind w:left="360"/>
        <w:jc w:val="center"/>
        <w:rPr>
          <w:spacing w:val="20"/>
        </w:rPr>
      </w:pPr>
      <w:r w:rsidRPr="00061B93">
        <w:rPr>
          <w:rFonts w:ascii="Times New Roman" w:hAnsi="Times New Roman"/>
          <w:noProof/>
          <w:spacing w:val="20"/>
          <w:szCs w:val="24"/>
        </w:rPr>
        <w:drawing>
          <wp:inline distT="0" distB="0" distL="0" distR="0" wp14:anchorId="41187A27" wp14:editId="6313044E">
            <wp:extent cx="1584356" cy="1705863"/>
            <wp:effectExtent l="0" t="0" r="0" b="8890"/>
            <wp:docPr id="4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ya_bean_Ch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51" cy="172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3556" w14:textId="77777777" w:rsidR="00E20449" w:rsidRPr="00061B93" w:rsidRDefault="00E20449" w:rsidP="00E20449">
      <w:pPr>
        <w:ind w:left="496" w:hangingChars="177" w:hanging="496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 xml:space="preserve">7. </w:t>
      </w:r>
      <w:r w:rsidRPr="00061B93">
        <w:rPr>
          <w:rFonts w:ascii="Times New Roman" w:hAnsi="Times New Roman"/>
          <w:spacing w:val="20"/>
          <w:szCs w:val="24"/>
        </w:rPr>
        <w:tab/>
      </w:r>
      <w:r w:rsidRPr="00061B93">
        <w:rPr>
          <w:rFonts w:ascii="Times New Roman" w:hAnsi="Times New Roman"/>
          <w:spacing w:val="20"/>
          <w:szCs w:val="24"/>
        </w:rPr>
        <w:t>將</w:t>
      </w:r>
      <w:r w:rsidRPr="00061B93">
        <w:rPr>
          <w:rFonts w:ascii="Times New Roman" w:hAnsi="Times New Roman"/>
          <w:spacing w:val="20"/>
          <w:szCs w:val="24"/>
          <w:lang w:eastAsia="zh-HK"/>
        </w:rPr>
        <w:t>實驗</w:t>
      </w:r>
      <w:r w:rsidRPr="00061B93">
        <w:rPr>
          <w:rFonts w:ascii="Times New Roman" w:hAnsi="Times New Roman"/>
          <w:spacing w:val="20"/>
          <w:szCs w:val="24"/>
        </w:rPr>
        <w:t>裝置放在磁力攪拌器</w:t>
      </w:r>
      <w:r w:rsidRPr="00061B93">
        <w:rPr>
          <w:rFonts w:ascii="Times New Roman" w:hAnsi="Times New Roman"/>
          <w:spacing w:val="20"/>
          <w:szCs w:val="24"/>
          <w:lang w:eastAsia="zh-HK"/>
        </w:rPr>
        <w:t>，然後啟動</w:t>
      </w:r>
      <w:r w:rsidRPr="00061B93">
        <w:rPr>
          <w:rFonts w:ascii="Times New Roman" w:hAnsi="Times New Roman"/>
          <w:spacing w:val="20"/>
          <w:szCs w:val="24"/>
        </w:rPr>
        <w:t>磁力攪拌器。</w:t>
      </w:r>
    </w:p>
    <w:p w14:paraId="3C08E7AE" w14:textId="77777777" w:rsidR="00E20449" w:rsidRPr="00061B93" w:rsidRDefault="00E20449" w:rsidP="00E20449">
      <w:pPr>
        <w:ind w:left="496" w:hangingChars="177" w:hanging="496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 xml:space="preserve">8. </w:t>
      </w:r>
      <w:r w:rsidRPr="00061B93">
        <w:rPr>
          <w:rFonts w:ascii="Times New Roman" w:hAnsi="Times New Roman"/>
          <w:spacing w:val="20"/>
          <w:szCs w:val="24"/>
        </w:rPr>
        <w:tab/>
      </w:r>
      <w:r w:rsidRPr="00061B93">
        <w:rPr>
          <w:rFonts w:ascii="Times New Roman" w:hAnsi="Times New Roman"/>
          <w:spacing w:val="20"/>
          <w:szCs w:val="24"/>
          <w:lang w:eastAsia="zh-HK"/>
        </w:rPr>
        <w:t>使</w:t>
      </w:r>
      <w:r w:rsidRPr="00061B93">
        <w:rPr>
          <w:rFonts w:ascii="Times New Roman" w:hAnsi="Times New Roman"/>
          <w:spacing w:val="20"/>
          <w:szCs w:val="24"/>
        </w:rPr>
        <w:t>用刻度移液</w:t>
      </w:r>
      <w:r w:rsidRPr="00061B93">
        <w:rPr>
          <w:rFonts w:ascii="Times New Roman" w:hAnsi="Times New Roman"/>
          <w:spacing w:val="20"/>
          <w:szCs w:val="24"/>
          <w:lang w:eastAsia="zh-HK"/>
        </w:rPr>
        <w:t>管</w:t>
      </w:r>
      <w:r w:rsidRPr="00061B93">
        <w:rPr>
          <w:rFonts w:ascii="Times New Roman" w:hAnsi="Times New Roman"/>
          <w:spacing w:val="20"/>
          <w:szCs w:val="24"/>
        </w:rPr>
        <w:t>將</w:t>
      </w:r>
      <w:r w:rsidRPr="00061B93">
        <w:rPr>
          <w:rFonts w:ascii="Times New Roman" w:hAnsi="Times New Roman"/>
          <w:spacing w:val="20"/>
          <w:szCs w:val="24"/>
        </w:rPr>
        <w:t xml:space="preserve">2.0 </w:t>
      </w:r>
      <w:r>
        <w:rPr>
          <w:rFonts w:ascii="Times New Roman" w:hAnsi="Times New Roman"/>
          <w:szCs w:val="24"/>
        </w:rPr>
        <w:t>cm</w:t>
      </w:r>
      <w:r w:rsidRPr="00E33B2A">
        <w:rPr>
          <w:rFonts w:ascii="Times New Roman" w:hAnsi="Times New Roman" w:hint="eastAsia"/>
          <w:szCs w:val="24"/>
          <w:vertAlign w:val="superscript"/>
        </w:rPr>
        <w:t>3</w:t>
      </w:r>
      <w:r>
        <w:rPr>
          <w:rFonts w:ascii="Times New Roman" w:hAnsi="Times New Roman"/>
          <w:szCs w:val="24"/>
          <w:vertAlign w:val="superscript"/>
        </w:rPr>
        <w:t xml:space="preserve"> </w:t>
      </w:r>
      <w:r w:rsidRPr="00061B93">
        <w:rPr>
          <w:rFonts w:ascii="Times New Roman" w:hAnsi="Times New Roman"/>
          <w:spacing w:val="20"/>
          <w:szCs w:val="24"/>
        </w:rPr>
        <w:t>的</w:t>
      </w:r>
      <w:r w:rsidRPr="00061B93">
        <w:rPr>
          <w:rFonts w:ascii="Times New Roman" w:hAnsi="Times New Roman"/>
          <w:spacing w:val="20"/>
          <w:szCs w:val="24"/>
        </w:rPr>
        <w:t>0.66 M</w:t>
      </w:r>
      <w:r w:rsidRPr="00061B93">
        <w:rPr>
          <w:rFonts w:ascii="Times New Roman" w:hAnsi="Times New Roman"/>
          <w:spacing w:val="20"/>
          <w:szCs w:val="24"/>
        </w:rPr>
        <w:t>脲溶液加入濾液中。</w:t>
      </w:r>
    </w:p>
    <w:p w14:paraId="3CACC3F8" w14:textId="77777777" w:rsidR="00E20449" w:rsidRPr="00061B93" w:rsidRDefault="00E20449" w:rsidP="00E20449">
      <w:pPr>
        <w:ind w:left="496" w:hangingChars="177" w:hanging="496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 xml:space="preserve">9. </w:t>
      </w:r>
      <w:r w:rsidRPr="00061B93">
        <w:rPr>
          <w:rFonts w:ascii="Times New Roman" w:hAnsi="Times New Roman"/>
          <w:spacing w:val="20"/>
          <w:szCs w:val="24"/>
        </w:rPr>
        <w:tab/>
      </w:r>
      <w:r w:rsidRPr="00061B93">
        <w:rPr>
          <w:rFonts w:ascii="Times New Roman" w:hAnsi="Times New Roman"/>
          <w:spacing w:val="20"/>
          <w:szCs w:val="24"/>
        </w:rPr>
        <w:t>立即啟動計時器，每</w:t>
      </w:r>
      <w:r w:rsidRPr="00061B93">
        <w:rPr>
          <w:rFonts w:ascii="Times New Roman" w:hAnsi="Times New Roman"/>
          <w:spacing w:val="20"/>
          <w:szCs w:val="24"/>
        </w:rPr>
        <w:t>20</w:t>
      </w:r>
      <w:r w:rsidRPr="00061B93">
        <w:rPr>
          <w:rFonts w:ascii="Times New Roman" w:hAnsi="Times New Roman"/>
          <w:spacing w:val="20"/>
          <w:szCs w:val="24"/>
        </w:rPr>
        <w:t>秒記錄</w:t>
      </w:r>
      <w:r w:rsidRPr="00061B93">
        <w:rPr>
          <w:rFonts w:ascii="Times New Roman" w:hAnsi="Times New Roman"/>
          <w:spacing w:val="20"/>
          <w:szCs w:val="24"/>
        </w:rPr>
        <w:t>pH</w:t>
      </w:r>
      <w:r w:rsidRPr="00061B93">
        <w:rPr>
          <w:rFonts w:ascii="Times New Roman" w:hAnsi="Times New Roman"/>
          <w:spacing w:val="20"/>
          <w:szCs w:val="24"/>
        </w:rPr>
        <w:t>計</w:t>
      </w:r>
      <w:r w:rsidRPr="00061B93">
        <w:rPr>
          <w:rFonts w:ascii="Times New Roman" w:hAnsi="Times New Roman"/>
          <w:spacing w:val="20"/>
          <w:szCs w:val="24"/>
          <w:lang w:eastAsia="zh-HK"/>
        </w:rPr>
        <w:t>的</w:t>
      </w:r>
      <w:r w:rsidRPr="00061B93">
        <w:rPr>
          <w:rFonts w:ascii="Times New Roman" w:hAnsi="Times New Roman"/>
          <w:spacing w:val="20"/>
          <w:szCs w:val="24"/>
        </w:rPr>
        <w:t>讀數一次，持續約</w:t>
      </w:r>
      <w:r w:rsidRPr="00061B93">
        <w:rPr>
          <w:rFonts w:ascii="Times New Roman" w:hAnsi="Times New Roman"/>
          <w:spacing w:val="20"/>
          <w:szCs w:val="24"/>
        </w:rPr>
        <w:t>5</w:t>
      </w:r>
      <w:r w:rsidRPr="00061B93">
        <w:rPr>
          <w:rFonts w:ascii="Times New Roman" w:hAnsi="Times New Roman"/>
          <w:spacing w:val="20"/>
          <w:szCs w:val="24"/>
        </w:rPr>
        <w:t>分鐘（或</w:t>
      </w:r>
      <w:r w:rsidRPr="00061B93">
        <w:rPr>
          <w:rFonts w:ascii="Times New Roman" w:hAnsi="Times New Roman"/>
          <w:spacing w:val="20"/>
          <w:szCs w:val="24"/>
          <w:lang w:eastAsia="zh-HK"/>
        </w:rPr>
        <w:t>直至</w:t>
      </w:r>
      <w:r w:rsidRPr="00061B93">
        <w:rPr>
          <w:rFonts w:ascii="Times New Roman" w:hAnsi="Times New Roman"/>
          <w:spacing w:val="20"/>
          <w:szCs w:val="24"/>
        </w:rPr>
        <w:t>pH</w:t>
      </w:r>
      <w:r w:rsidRPr="00061B93">
        <w:rPr>
          <w:rFonts w:ascii="Times New Roman" w:hAnsi="Times New Roman"/>
          <w:spacing w:val="20"/>
          <w:szCs w:val="24"/>
        </w:rPr>
        <w:t>計</w:t>
      </w:r>
      <w:r w:rsidRPr="00061B93">
        <w:rPr>
          <w:rFonts w:ascii="Times New Roman" w:hAnsi="Times New Roman"/>
          <w:spacing w:val="20"/>
          <w:szCs w:val="24"/>
          <w:lang w:eastAsia="zh-HK"/>
        </w:rPr>
        <w:t>的</w:t>
      </w:r>
      <w:r>
        <w:rPr>
          <w:rFonts w:ascii="Times New Roman" w:hAnsi="Times New Roman"/>
          <w:spacing w:val="20"/>
          <w:szCs w:val="24"/>
        </w:rPr>
        <w:t>讀數不再</w:t>
      </w:r>
      <w:r w:rsidRPr="006F6930">
        <w:rPr>
          <w:rFonts w:ascii="Times New Roman" w:hAnsi="Times New Roman" w:hint="eastAsia"/>
          <w:spacing w:val="20"/>
          <w:szCs w:val="24"/>
        </w:rPr>
        <w:t>有明顯</w:t>
      </w:r>
      <w:r w:rsidRPr="00061B93">
        <w:rPr>
          <w:rFonts w:ascii="Times New Roman" w:hAnsi="Times New Roman"/>
          <w:spacing w:val="20"/>
          <w:szCs w:val="24"/>
        </w:rPr>
        <w:t>變化）。</w:t>
      </w:r>
    </w:p>
    <w:p w14:paraId="4AE6DF0E" w14:textId="77777777" w:rsidR="000A0E14" w:rsidRPr="00E20449" w:rsidRDefault="000A0E14" w:rsidP="008D28FA">
      <w:pPr>
        <w:spacing w:line="276" w:lineRule="auto"/>
        <w:jc w:val="both"/>
        <w:rPr>
          <w:rFonts w:ascii="American Typewriter" w:hAnsi="American Typewriter"/>
          <w:color w:val="002060"/>
          <w:spacing w:val="20"/>
          <w:szCs w:val="28"/>
          <w:u w:val="single"/>
        </w:rPr>
      </w:pPr>
    </w:p>
    <w:p w14:paraId="1607ED63" w14:textId="77777777" w:rsidR="00B07160" w:rsidRPr="00B07160" w:rsidRDefault="00B07160">
      <w:pPr>
        <w:widowControl/>
        <w:rPr>
          <w:rFonts w:ascii="American Typewriter" w:hAnsi="American Typewriter"/>
          <w:color w:val="002060"/>
          <w:spacing w:val="20"/>
          <w:szCs w:val="28"/>
        </w:rPr>
      </w:pPr>
      <w:r w:rsidRPr="00B07160">
        <w:rPr>
          <w:rFonts w:ascii="American Typewriter" w:hAnsi="American Typewriter"/>
          <w:color w:val="002060"/>
          <w:spacing w:val="20"/>
          <w:szCs w:val="28"/>
        </w:rPr>
        <w:br w:type="page"/>
      </w:r>
    </w:p>
    <w:p w14:paraId="492AA583" w14:textId="77777777" w:rsidR="008E67DC" w:rsidRPr="006D1C35" w:rsidRDefault="00775EC5" w:rsidP="008D28FA">
      <w:pPr>
        <w:spacing w:line="276" w:lineRule="auto"/>
        <w:jc w:val="both"/>
        <w:rPr>
          <w:rFonts w:ascii="American Typewriter" w:hAnsi="American Typewriter"/>
          <w:color w:val="002060"/>
          <w:spacing w:val="20"/>
          <w:szCs w:val="28"/>
          <w:u w:val="single"/>
        </w:rPr>
      </w:pPr>
      <w:r w:rsidRPr="006D1C35">
        <w:rPr>
          <w:rFonts w:ascii="American Typewriter" w:hAnsi="American Typewriter" w:hint="eastAsia"/>
          <w:color w:val="002060"/>
          <w:spacing w:val="20"/>
          <w:szCs w:val="28"/>
          <w:u w:val="single"/>
        </w:rPr>
        <w:lastRenderedPageBreak/>
        <w:t>數據分析和討論</w:t>
      </w:r>
    </w:p>
    <w:p w14:paraId="041C756D" w14:textId="77777777" w:rsidR="00E20449" w:rsidRPr="00061B93" w:rsidRDefault="00E20449" w:rsidP="00E20449">
      <w:pPr>
        <w:pStyle w:val="a7"/>
        <w:numPr>
          <w:ilvl w:val="0"/>
          <w:numId w:val="24"/>
        </w:numPr>
        <w:ind w:leftChars="0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在下表中記錄</w:t>
      </w:r>
      <w:r w:rsidRPr="00061B93">
        <w:rPr>
          <w:rFonts w:ascii="Times New Roman" w:hAnsi="Times New Roman"/>
          <w:spacing w:val="20"/>
          <w:szCs w:val="24"/>
        </w:rPr>
        <w:t xml:space="preserve"> pH </w:t>
      </w:r>
      <w:r w:rsidRPr="00061B93">
        <w:rPr>
          <w:rFonts w:ascii="Times New Roman" w:hAnsi="Times New Roman"/>
          <w:spacing w:val="20"/>
          <w:szCs w:val="24"/>
        </w:rPr>
        <w:t>計</w:t>
      </w:r>
      <w:r w:rsidRPr="00061B93">
        <w:rPr>
          <w:rFonts w:ascii="Times New Roman" w:hAnsi="Times New Roman"/>
          <w:spacing w:val="20"/>
          <w:szCs w:val="24"/>
          <w:lang w:eastAsia="zh-HK"/>
        </w:rPr>
        <w:t>的</w:t>
      </w:r>
      <w:r w:rsidRPr="00061B93">
        <w:rPr>
          <w:rFonts w:ascii="Times New Roman" w:hAnsi="Times New Roman"/>
          <w:spacing w:val="20"/>
          <w:szCs w:val="24"/>
        </w:rPr>
        <w:t>讀數。</w:t>
      </w:r>
    </w:p>
    <w:tbl>
      <w:tblPr>
        <w:tblStyle w:val="a5"/>
        <w:tblW w:w="9175" w:type="dxa"/>
        <w:tblLook w:val="04A0" w:firstRow="1" w:lastRow="0" w:firstColumn="1" w:lastColumn="0" w:noHBand="0" w:noVBand="1"/>
      </w:tblPr>
      <w:tblGrid>
        <w:gridCol w:w="1129"/>
        <w:gridCol w:w="731"/>
        <w:gridCol w:w="731"/>
        <w:gridCol w:w="732"/>
        <w:gridCol w:w="731"/>
        <w:gridCol w:w="732"/>
        <w:gridCol w:w="731"/>
        <w:gridCol w:w="732"/>
        <w:gridCol w:w="731"/>
        <w:gridCol w:w="732"/>
        <w:gridCol w:w="731"/>
        <w:gridCol w:w="732"/>
      </w:tblGrid>
      <w:tr w:rsidR="00E20449" w:rsidRPr="00061B93" w14:paraId="622C9EA9" w14:textId="77777777" w:rsidTr="00981872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52D17A1D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  <w:lang w:eastAsia="zh-HK"/>
              </w:rPr>
              <w:t>時間</w:t>
            </w:r>
            <w:r w:rsidRPr="00061B93">
              <w:rPr>
                <w:rFonts w:ascii="Times New Roman" w:hAnsi="Times New Roman"/>
                <w:szCs w:val="24"/>
                <w:lang w:eastAsia="zh-HK"/>
              </w:rPr>
              <w:t xml:space="preserve"> </w:t>
            </w:r>
            <w:r w:rsidRPr="00061B93">
              <w:rPr>
                <w:rFonts w:ascii="Times New Roman" w:hAnsi="Times New Roman"/>
                <w:szCs w:val="24"/>
              </w:rPr>
              <w:t>/ s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4946881F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31E0E215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1B4E0AC9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1C007B9E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59931185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80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7A141333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6F317D57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120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58A26F82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6A9CC6A2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160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1B7D3116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180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2CD0D29D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200</w:t>
            </w:r>
          </w:p>
        </w:tc>
      </w:tr>
      <w:tr w:rsidR="00E20449" w:rsidRPr="00061B93" w14:paraId="27109FAC" w14:textId="77777777" w:rsidTr="00981872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64CF9A20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61B93">
              <w:rPr>
                <w:rFonts w:ascii="Times New Roman" w:hAnsi="Times New Roman"/>
                <w:b/>
                <w:szCs w:val="24"/>
              </w:rPr>
              <w:t>pH</w:t>
            </w:r>
          </w:p>
        </w:tc>
        <w:tc>
          <w:tcPr>
            <w:tcW w:w="731" w:type="dxa"/>
            <w:vAlign w:val="center"/>
          </w:tcPr>
          <w:p w14:paraId="0B58AA93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639480EC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5322CE6D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79560CA0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752F5EF1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355A3777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610EAA11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0A9F4637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1B555F02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352A9DF4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3EFA6565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E20449" w:rsidRPr="00061B93" w14:paraId="15FD1C5E" w14:textId="77777777" w:rsidTr="00981872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43CA4401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  <w:lang w:eastAsia="zh-HK"/>
              </w:rPr>
              <w:t>時間</w:t>
            </w:r>
            <w:r w:rsidRPr="00061B93">
              <w:rPr>
                <w:rFonts w:ascii="Times New Roman" w:hAnsi="Times New Roman"/>
                <w:szCs w:val="24"/>
                <w:lang w:eastAsia="zh-HK"/>
              </w:rPr>
              <w:t xml:space="preserve"> </w:t>
            </w:r>
            <w:r w:rsidRPr="00061B93">
              <w:rPr>
                <w:rFonts w:ascii="Times New Roman" w:hAnsi="Times New Roman"/>
                <w:szCs w:val="24"/>
              </w:rPr>
              <w:t>/ s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419FAEE2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2604E9BF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240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25880F78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260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6FC62237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280</w:t>
            </w:r>
          </w:p>
        </w:tc>
        <w:tc>
          <w:tcPr>
            <w:tcW w:w="732" w:type="dxa"/>
            <w:shd w:val="clear" w:color="auto" w:fill="99FF99"/>
            <w:vAlign w:val="center"/>
          </w:tcPr>
          <w:p w14:paraId="1F1B9DF4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  <w:r w:rsidRPr="00061B93">
              <w:rPr>
                <w:rFonts w:ascii="Times New Roman" w:hAnsi="Times New Roman"/>
                <w:szCs w:val="24"/>
              </w:rPr>
              <w:t>300</w:t>
            </w:r>
          </w:p>
        </w:tc>
        <w:tc>
          <w:tcPr>
            <w:tcW w:w="731" w:type="dxa"/>
            <w:shd w:val="clear" w:color="auto" w:fill="99FF99"/>
            <w:vAlign w:val="center"/>
          </w:tcPr>
          <w:p w14:paraId="01876ACB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shd w:val="clear" w:color="auto" w:fill="99FF99"/>
            <w:vAlign w:val="center"/>
          </w:tcPr>
          <w:p w14:paraId="4318965B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shd w:val="clear" w:color="auto" w:fill="99FF99"/>
            <w:vAlign w:val="center"/>
          </w:tcPr>
          <w:p w14:paraId="214D0C22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shd w:val="clear" w:color="auto" w:fill="99FF99"/>
            <w:vAlign w:val="center"/>
          </w:tcPr>
          <w:p w14:paraId="23D748F3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shd w:val="clear" w:color="auto" w:fill="99FF99"/>
            <w:vAlign w:val="center"/>
          </w:tcPr>
          <w:p w14:paraId="15164887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shd w:val="clear" w:color="auto" w:fill="99FF99"/>
            <w:vAlign w:val="center"/>
          </w:tcPr>
          <w:p w14:paraId="12E92A01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E20449" w:rsidRPr="00061B93" w14:paraId="5242D7CC" w14:textId="77777777" w:rsidTr="00981872">
        <w:trPr>
          <w:trHeight w:val="567"/>
        </w:trPr>
        <w:tc>
          <w:tcPr>
            <w:tcW w:w="1129" w:type="dxa"/>
            <w:shd w:val="clear" w:color="auto" w:fill="99FF99"/>
            <w:vAlign w:val="center"/>
          </w:tcPr>
          <w:p w14:paraId="2A35F7E0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61B93">
              <w:rPr>
                <w:rFonts w:ascii="Times New Roman" w:hAnsi="Times New Roman"/>
                <w:b/>
                <w:szCs w:val="24"/>
              </w:rPr>
              <w:t>pH</w:t>
            </w:r>
          </w:p>
        </w:tc>
        <w:tc>
          <w:tcPr>
            <w:tcW w:w="731" w:type="dxa"/>
            <w:vAlign w:val="center"/>
          </w:tcPr>
          <w:p w14:paraId="737308EA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F29F039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26F16DE3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7115344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0EB41B38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2E84D9B5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39A0CE98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69226EE3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6904FA37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7F000491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32" w:type="dxa"/>
            <w:vAlign w:val="center"/>
          </w:tcPr>
          <w:p w14:paraId="3EBC20CB" w14:textId="77777777" w:rsidR="00E20449" w:rsidRPr="00061B93" w:rsidRDefault="00E20449" w:rsidP="0098187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695D94F5" w14:textId="77777777" w:rsidR="00E20449" w:rsidRPr="00061B93" w:rsidRDefault="00E20449" w:rsidP="00E20449">
      <w:pPr>
        <w:rPr>
          <w:rFonts w:ascii="Times New Roman" w:hAnsi="Times New Roman"/>
          <w:szCs w:val="24"/>
        </w:rPr>
      </w:pPr>
    </w:p>
    <w:p w14:paraId="462871C4" w14:textId="77777777" w:rsidR="00E20449" w:rsidRPr="00061B93" w:rsidRDefault="00E20449" w:rsidP="00E20449">
      <w:pPr>
        <w:pStyle w:val="a7"/>
        <w:numPr>
          <w:ilvl w:val="0"/>
          <w:numId w:val="24"/>
        </w:numPr>
        <w:ind w:leftChars="0"/>
        <w:jc w:val="both"/>
        <w:rPr>
          <w:rFonts w:ascii="Times New Roman" w:hAnsi="Times New Roman"/>
          <w:spacing w:val="20"/>
          <w:szCs w:val="24"/>
        </w:rPr>
      </w:pPr>
      <w:r w:rsidRPr="00061B93">
        <w:rPr>
          <w:rFonts w:ascii="Times New Roman" w:hAnsi="Times New Roman"/>
          <w:spacing w:val="20"/>
          <w:szCs w:val="24"/>
        </w:rPr>
        <w:t>繪製</w:t>
      </w:r>
      <w:r w:rsidRPr="00061B93">
        <w:rPr>
          <w:rFonts w:ascii="Times New Roman" w:hAnsi="Times New Roman"/>
          <w:spacing w:val="20"/>
          <w:szCs w:val="24"/>
          <w:lang w:eastAsia="zh-HK"/>
        </w:rPr>
        <w:t>一個</w:t>
      </w:r>
      <w:r w:rsidRPr="00061B93">
        <w:rPr>
          <w:rFonts w:ascii="Times New Roman" w:hAnsi="Times New Roman"/>
          <w:spacing w:val="20"/>
          <w:szCs w:val="24"/>
        </w:rPr>
        <w:t>合適的</w:t>
      </w:r>
      <w:r w:rsidRPr="00061B93">
        <w:rPr>
          <w:rFonts w:ascii="Times New Roman" w:hAnsi="Times New Roman"/>
          <w:spacing w:val="20"/>
          <w:szCs w:val="24"/>
          <w:lang w:eastAsia="zh-HK"/>
        </w:rPr>
        <w:t>線</w:t>
      </w:r>
      <w:r w:rsidRPr="00061B93">
        <w:rPr>
          <w:rFonts w:ascii="Times New Roman" w:hAnsi="Times New Roman"/>
          <w:spacing w:val="20"/>
          <w:szCs w:val="24"/>
        </w:rPr>
        <w:t>圖</w:t>
      </w:r>
      <w:r w:rsidRPr="00061B93">
        <w:rPr>
          <w:rFonts w:ascii="Times New Roman" w:hAnsi="Times New Roman"/>
          <w:spacing w:val="20"/>
          <w:szCs w:val="24"/>
          <w:lang w:eastAsia="zh-HK"/>
        </w:rPr>
        <w:t>，顯示</w:t>
      </w:r>
      <w:r w:rsidRPr="00061B93">
        <w:rPr>
          <w:rFonts w:ascii="Times New Roman" w:hAnsi="Times New Roman"/>
          <w:spacing w:val="20"/>
          <w:szCs w:val="24"/>
        </w:rPr>
        <w:t>脲水解的進</w:t>
      </w:r>
      <w:r w:rsidRPr="00061B93">
        <w:rPr>
          <w:rFonts w:ascii="Times New Roman" w:hAnsi="Times New Roman"/>
          <w:spacing w:val="20"/>
          <w:szCs w:val="24"/>
          <w:lang w:eastAsia="zh-HK"/>
        </w:rPr>
        <w:t>度</w:t>
      </w:r>
      <w:r w:rsidRPr="00061B93">
        <w:rPr>
          <w:rFonts w:ascii="Times New Roman" w:hAnsi="Times New Roman"/>
          <w:spacing w:val="20"/>
          <w:szCs w:val="24"/>
        </w:rPr>
        <w:t>。</w:t>
      </w:r>
    </w:p>
    <w:p w14:paraId="18A14239" w14:textId="77777777" w:rsidR="00563994" w:rsidRDefault="00E20449" w:rsidP="008E67DC">
      <w:pPr>
        <w:spacing w:line="276" w:lineRule="auto"/>
        <w:jc w:val="center"/>
        <w:rPr>
          <w:b/>
        </w:rPr>
      </w:pPr>
      <w:r w:rsidRPr="00900934">
        <w:rPr>
          <w:noProof/>
        </w:rPr>
        <w:drawing>
          <wp:inline distT="0" distB="0" distL="0" distR="0" wp14:anchorId="6B9911E1" wp14:editId="6A4FD401">
            <wp:extent cx="5867400" cy="44196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4C43" w14:textId="77777777" w:rsidR="00E20449" w:rsidRDefault="00E20449" w:rsidP="00E20449">
      <w:pPr>
        <w:pStyle w:val="a7"/>
        <w:widowControl/>
        <w:ind w:leftChars="0" w:left="360"/>
        <w:rPr>
          <w:rFonts w:ascii="Times New Roman" w:hAnsi="Times New Roman"/>
          <w:spacing w:val="20"/>
          <w:szCs w:val="24"/>
        </w:rPr>
      </w:pPr>
    </w:p>
    <w:p w14:paraId="3E589216" w14:textId="77777777" w:rsidR="00E20449" w:rsidRPr="00B45CC7" w:rsidRDefault="00E20449" w:rsidP="00E20449">
      <w:pPr>
        <w:pStyle w:val="a7"/>
        <w:widowControl/>
        <w:numPr>
          <w:ilvl w:val="0"/>
          <w:numId w:val="24"/>
        </w:numPr>
        <w:ind w:leftChars="0"/>
        <w:rPr>
          <w:rFonts w:ascii="Times New Roman" w:hAnsi="Times New Roman"/>
          <w:spacing w:val="20"/>
          <w:szCs w:val="24"/>
        </w:rPr>
      </w:pPr>
      <w:r w:rsidRPr="00B45CC7">
        <w:rPr>
          <w:rFonts w:ascii="Times New Roman" w:hAnsi="Times New Roman" w:hint="eastAsia"/>
          <w:spacing w:val="20"/>
          <w:szCs w:val="24"/>
        </w:rPr>
        <w:t>描述從</w:t>
      </w:r>
      <w:r w:rsidRPr="00B45CC7">
        <w:rPr>
          <w:rFonts w:ascii="Times New Roman" w:hAnsi="Times New Roman" w:hint="eastAsia"/>
          <w:spacing w:val="20"/>
          <w:szCs w:val="24"/>
        </w:rPr>
        <w:t>0</w:t>
      </w:r>
      <w:r w:rsidRPr="00B45CC7">
        <w:rPr>
          <w:rFonts w:ascii="Times New Roman" w:hAnsi="Times New Roman" w:hint="eastAsia"/>
          <w:spacing w:val="20"/>
          <w:szCs w:val="24"/>
        </w:rPr>
        <w:t>秒至</w:t>
      </w:r>
      <w:r w:rsidRPr="00B45CC7">
        <w:rPr>
          <w:rFonts w:ascii="Times New Roman" w:hAnsi="Times New Roman" w:hint="eastAsia"/>
          <w:spacing w:val="20"/>
          <w:szCs w:val="24"/>
        </w:rPr>
        <w:t>20</w:t>
      </w:r>
      <w:r w:rsidRPr="00B45CC7">
        <w:rPr>
          <w:rFonts w:ascii="Times New Roman" w:hAnsi="Times New Roman" w:hint="eastAsia"/>
          <w:spacing w:val="20"/>
          <w:szCs w:val="24"/>
        </w:rPr>
        <w:t>秒</w:t>
      </w:r>
      <w:r w:rsidRPr="00B45CC7">
        <w:rPr>
          <w:rFonts w:ascii="Times New Roman" w:hAnsi="Times New Roman" w:hint="eastAsia"/>
          <w:spacing w:val="20"/>
          <w:szCs w:val="24"/>
        </w:rPr>
        <w:t xml:space="preserve">pH </w:t>
      </w:r>
      <w:r w:rsidRPr="00B45CC7">
        <w:rPr>
          <w:rFonts w:ascii="Times New Roman" w:hAnsi="Times New Roman" w:hint="eastAsia"/>
          <w:spacing w:val="20"/>
          <w:szCs w:val="24"/>
        </w:rPr>
        <w:t>值隨時間的變化</w:t>
      </w:r>
      <w:r w:rsidRPr="00B45CC7">
        <w:rPr>
          <w:rFonts w:ascii="Times New Roman" w:hAnsi="Times New Roman"/>
          <w:spacing w:val="20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20449" w:rsidRPr="00061B93" w14:paraId="1C07C29A" w14:textId="77777777" w:rsidTr="00981872">
        <w:trPr>
          <w:trHeight w:val="567"/>
        </w:trPr>
        <w:tc>
          <w:tcPr>
            <w:tcW w:w="9060" w:type="dxa"/>
            <w:tcBorders>
              <w:bottom w:val="single" w:sz="4" w:space="0" w:color="auto"/>
            </w:tcBorders>
          </w:tcPr>
          <w:p w14:paraId="66E9379F" w14:textId="77777777" w:rsidR="00E20449" w:rsidRPr="00061B93" w:rsidRDefault="00E20449" w:rsidP="00981872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E20449" w:rsidRPr="00061B93" w14:paraId="45A927D9" w14:textId="77777777" w:rsidTr="00981872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70C160BD" w14:textId="77777777" w:rsidR="00E20449" w:rsidRPr="00061B93" w:rsidRDefault="00E20449" w:rsidP="00981872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E20449" w:rsidRPr="00061B93" w14:paraId="63AED777" w14:textId="77777777" w:rsidTr="00981872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056A8CF9" w14:textId="77777777" w:rsidR="00E20449" w:rsidRPr="00061B93" w:rsidRDefault="00E20449" w:rsidP="00981872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</w:tbl>
    <w:p w14:paraId="458CD41C" w14:textId="77777777" w:rsidR="00E20449" w:rsidRDefault="00E20449" w:rsidP="00E20449">
      <w:pPr>
        <w:rPr>
          <w:rFonts w:ascii="Times New Roman" w:hAnsi="Times New Roman"/>
          <w:b/>
          <w:spacing w:val="20"/>
          <w:szCs w:val="24"/>
        </w:rPr>
      </w:pPr>
    </w:p>
    <w:p w14:paraId="46B214E2" w14:textId="77777777" w:rsidR="00E20449" w:rsidRPr="006F6930" w:rsidRDefault="00E20449" w:rsidP="00E20449">
      <w:pPr>
        <w:pStyle w:val="a7"/>
        <w:widowControl/>
        <w:numPr>
          <w:ilvl w:val="0"/>
          <w:numId w:val="24"/>
        </w:numPr>
        <w:ind w:leftChars="0"/>
        <w:rPr>
          <w:rFonts w:ascii="Times New Roman" w:hAnsi="Times New Roman"/>
          <w:spacing w:val="20"/>
          <w:szCs w:val="24"/>
        </w:rPr>
      </w:pPr>
      <w:r w:rsidRPr="006F6930">
        <w:rPr>
          <w:rFonts w:ascii="Times New Roman" w:hAnsi="Times New Roman" w:hint="eastAsia"/>
          <w:spacing w:val="20"/>
          <w:szCs w:val="24"/>
        </w:rPr>
        <w:lastRenderedPageBreak/>
        <w:t>比較</w:t>
      </w:r>
      <w:r w:rsidR="00BB4AD9">
        <w:rPr>
          <w:rFonts w:hint="eastAsia"/>
          <w:lang w:eastAsia="zh-HK"/>
        </w:rPr>
        <w:t>由</w:t>
      </w:r>
      <w:r w:rsidRPr="006F6930">
        <w:rPr>
          <w:rFonts w:ascii="Times New Roman" w:hAnsi="Times New Roman"/>
          <w:spacing w:val="20"/>
          <w:szCs w:val="24"/>
        </w:rPr>
        <w:t>0</w:t>
      </w:r>
      <w:r w:rsidRPr="006F6930">
        <w:rPr>
          <w:rFonts w:ascii="Times New Roman" w:hAnsi="Times New Roman" w:hint="eastAsia"/>
          <w:spacing w:val="20"/>
          <w:szCs w:val="24"/>
        </w:rPr>
        <w:t>秒至</w:t>
      </w:r>
      <w:r w:rsidRPr="006F6930">
        <w:rPr>
          <w:rFonts w:ascii="Times New Roman" w:hAnsi="Times New Roman"/>
          <w:spacing w:val="20"/>
          <w:szCs w:val="24"/>
        </w:rPr>
        <w:t>20</w:t>
      </w:r>
      <w:r w:rsidRPr="006F6930">
        <w:rPr>
          <w:rFonts w:ascii="Times New Roman" w:hAnsi="Times New Roman" w:hint="eastAsia"/>
          <w:spacing w:val="20"/>
          <w:szCs w:val="24"/>
        </w:rPr>
        <w:t>秒</w:t>
      </w:r>
      <w:r w:rsidR="00CA1048">
        <w:rPr>
          <w:rFonts w:ascii="Times New Roman" w:hAnsi="Times New Roman" w:hint="eastAsia"/>
          <w:spacing w:val="20"/>
          <w:szCs w:val="24"/>
          <w:lang w:eastAsia="zh-HK"/>
        </w:rPr>
        <w:t>、</w:t>
      </w:r>
      <w:r w:rsidR="00BB4AD9">
        <w:rPr>
          <w:rFonts w:ascii="Times New Roman" w:hAnsi="Times New Roman" w:hint="eastAsia"/>
          <w:spacing w:val="20"/>
          <w:szCs w:val="24"/>
          <w:lang w:eastAsia="zh-HK"/>
        </w:rPr>
        <w:t>由</w:t>
      </w:r>
      <w:r w:rsidR="00CA1048">
        <w:rPr>
          <w:rFonts w:ascii="Times New Roman" w:hAnsi="Times New Roman" w:hint="eastAsia"/>
          <w:spacing w:val="20"/>
          <w:szCs w:val="24"/>
        </w:rPr>
        <w:t>8</w:t>
      </w:r>
      <w:r w:rsidR="00CA1048" w:rsidRPr="006F6930">
        <w:rPr>
          <w:rFonts w:ascii="Times New Roman" w:hAnsi="Times New Roman"/>
          <w:spacing w:val="20"/>
          <w:szCs w:val="24"/>
        </w:rPr>
        <w:t>0</w:t>
      </w:r>
      <w:r w:rsidR="00CA1048" w:rsidRPr="006F6930">
        <w:rPr>
          <w:rFonts w:ascii="Times New Roman" w:hAnsi="Times New Roman" w:hint="eastAsia"/>
          <w:spacing w:val="20"/>
          <w:szCs w:val="24"/>
        </w:rPr>
        <w:t>秒至</w:t>
      </w:r>
      <w:r w:rsidR="00CA1048">
        <w:rPr>
          <w:rFonts w:ascii="Times New Roman" w:hAnsi="Times New Roman" w:hint="eastAsia"/>
          <w:spacing w:val="20"/>
          <w:szCs w:val="24"/>
        </w:rPr>
        <w:t>10</w:t>
      </w:r>
      <w:r w:rsidR="00CA1048" w:rsidRPr="006F6930">
        <w:rPr>
          <w:rFonts w:ascii="Times New Roman" w:hAnsi="Times New Roman"/>
          <w:spacing w:val="20"/>
          <w:szCs w:val="24"/>
        </w:rPr>
        <w:t>0</w:t>
      </w:r>
      <w:r w:rsidR="00CA1048" w:rsidRPr="006F6930">
        <w:rPr>
          <w:rFonts w:ascii="Times New Roman" w:hAnsi="Times New Roman" w:hint="eastAsia"/>
          <w:spacing w:val="20"/>
          <w:szCs w:val="24"/>
        </w:rPr>
        <w:t>秒</w:t>
      </w:r>
      <w:r w:rsidRPr="006F6930">
        <w:rPr>
          <w:rFonts w:ascii="Times New Roman" w:hAnsi="Times New Roman" w:hint="eastAsia"/>
          <w:spacing w:val="20"/>
          <w:szCs w:val="24"/>
        </w:rPr>
        <w:t>和</w:t>
      </w:r>
      <w:r w:rsidR="00BB4AD9">
        <w:rPr>
          <w:rFonts w:ascii="Times New Roman" w:hAnsi="Times New Roman" w:hint="eastAsia"/>
          <w:spacing w:val="20"/>
          <w:szCs w:val="24"/>
          <w:lang w:eastAsia="zh-HK"/>
        </w:rPr>
        <w:t>由</w:t>
      </w:r>
      <w:r w:rsidRPr="006F6930">
        <w:rPr>
          <w:rFonts w:ascii="Times New Roman" w:hAnsi="Times New Roman"/>
          <w:spacing w:val="20"/>
          <w:szCs w:val="24"/>
        </w:rPr>
        <w:t>200</w:t>
      </w:r>
      <w:r w:rsidRPr="006F6930">
        <w:rPr>
          <w:rFonts w:ascii="Times New Roman" w:hAnsi="Times New Roman" w:hint="eastAsia"/>
          <w:spacing w:val="20"/>
          <w:szCs w:val="24"/>
        </w:rPr>
        <w:t>秒至</w:t>
      </w:r>
      <w:r w:rsidR="00CA1048">
        <w:rPr>
          <w:rFonts w:ascii="Times New Roman" w:hAnsi="Times New Roman"/>
          <w:spacing w:val="20"/>
          <w:szCs w:val="24"/>
        </w:rPr>
        <w:t>220</w:t>
      </w:r>
      <w:r w:rsidRPr="006F6930">
        <w:rPr>
          <w:rFonts w:ascii="Times New Roman" w:hAnsi="Times New Roman" w:hint="eastAsia"/>
          <w:spacing w:val="20"/>
          <w:szCs w:val="24"/>
        </w:rPr>
        <w:t>秒的</w:t>
      </w:r>
      <w:r w:rsidRPr="006F6930">
        <w:rPr>
          <w:rFonts w:ascii="Times New Roman" w:hAnsi="Times New Roman"/>
          <w:spacing w:val="20"/>
          <w:szCs w:val="24"/>
        </w:rPr>
        <w:t>pH</w:t>
      </w:r>
      <w:r>
        <w:rPr>
          <w:rFonts w:ascii="Times New Roman" w:hAnsi="Times New Roman" w:hint="eastAsia"/>
          <w:spacing w:val="20"/>
          <w:szCs w:val="24"/>
        </w:rPr>
        <w:t>值隨時間</w:t>
      </w:r>
      <w:r w:rsidRPr="006F6930">
        <w:rPr>
          <w:rFonts w:ascii="Times New Roman" w:hAnsi="Times New Roman" w:hint="eastAsia"/>
          <w:spacing w:val="20"/>
          <w:szCs w:val="24"/>
        </w:rPr>
        <w:t>的變化</w:t>
      </w:r>
      <w:r w:rsidR="00BB4AD9">
        <w:rPr>
          <w:rFonts w:ascii="Times New Roman" w:hAnsi="Times New Roman" w:hint="eastAsia"/>
          <w:spacing w:val="20"/>
          <w:szCs w:val="24"/>
          <w:lang w:eastAsia="zh-HK"/>
        </w:rPr>
        <w:t>。</w:t>
      </w:r>
      <w:r w:rsidRPr="006F6930">
        <w:rPr>
          <w:rFonts w:ascii="Times New Roman" w:hAnsi="Times New Roman" w:hint="eastAsia"/>
          <w:spacing w:val="20"/>
          <w:szCs w:val="24"/>
        </w:rPr>
        <w:t>解釋</w:t>
      </w:r>
      <w:r w:rsidR="00BB4AD9">
        <w:rPr>
          <w:rFonts w:ascii="Times New Roman" w:hAnsi="Times New Roman" w:hint="eastAsia"/>
          <w:spacing w:val="20"/>
          <w:szCs w:val="24"/>
          <w:lang w:eastAsia="zh-HK"/>
        </w:rPr>
        <w:t>你的答案</w:t>
      </w:r>
      <w:r w:rsidRPr="00E33B2A">
        <w:rPr>
          <w:rFonts w:ascii="Times New Roman" w:hAnsi="Times New Roman"/>
          <w:spacing w:val="20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20449" w:rsidRPr="00061B93" w14:paraId="4E93391F" w14:textId="77777777" w:rsidTr="00981872">
        <w:trPr>
          <w:trHeight w:val="567"/>
        </w:trPr>
        <w:tc>
          <w:tcPr>
            <w:tcW w:w="9060" w:type="dxa"/>
            <w:tcBorders>
              <w:bottom w:val="single" w:sz="4" w:space="0" w:color="auto"/>
            </w:tcBorders>
          </w:tcPr>
          <w:p w14:paraId="38D7EC5B" w14:textId="77777777" w:rsidR="00E20449" w:rsidRPr="00BB4AD9" w:rsidRDefault="00E20449" w:rsidP="00981872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E20449" w:rsidRPr="00061B93" w14:paraId="74DB4521" w14:textId="77777777" w:rsidTr="00981872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010340D8" w14:textId="77777777" w:rsidR="00E20449" w:rsidRPr="00061B93" w:rsidRDefault="00E20449" w:rsidP="00981872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E20449" w:rsidRPr="00061B93" w14:paraId="360CDE31" w14:textId="77777777" w:rsidTr="00981872">
        <w:trPr>
          <w:trHeight w:val="567"/>
        </w:trPr>
        <w:tc>
          <w:tcPr>
            <w:tcW w:w="9060" w:type="dxa"/>
            <w:tcBorders>
              <w:top w:val="single" w:sz="4" w:space="0" w:color="auto"/>
              <w:bottom w:val="single" w:sz="4" w:space="0" w:color="auto"/>
            </w:tcBorders>
          </w:tcPr>
          <w:p w14:paraId="1AF7F8B4" w14:textId="77777777" w:rsidR="00E20449" w:rsidRPr="00061B93" w:rsidRDefault="00E20449" w:rsidP="00981872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</w:tbl>
    <w:p w14:paraId="26B4DE9C" w14:textId="77777777" w:rsidR="00E20449" w:rsidRPr="00E33B2A" w:rsidRDefault="00E20449" w:rsidP="00E20449">
      <w:pPr>
        <w:rPr>
          <w:rFonts w:ascii="Times New Roman" w:hAnsi="Times New Roman"/>
          <w:b/>
          <w:spacing w:val="20"/>
          <w:szCs w:val="24"/>
        </w:rPr>
      </w:pPr>
    </w:p>
    <w:p w14:paraId="03CCD43A" w14:textId="77777777" w:rsidR="00E20449" w:rsidRDefault="00E20449">
      <w:pPr>
        <w:widowControl/>
        <w:rPr>
          <w:rFonts w:ascii="Times New Roman" w:hAnsi="Times New Roman"/>
          <w:b/>
          <w:spacing w:val="20"/>
          <w:szCs w:val="24"/>
        </w:rPr>
      </w:pPr>
    </w:p>
    <w:p w14:paraId="63F66878" w14:textId="77777777" w:rsidR="00E20449" w:rsidRPr="00B07160" w:rsidRDefault="00E20449" w:rsidP="00B07160">
      <w:pPr>
        <w:spacing w:line="276" w:lineRule="auto"/>
        <w:jc w:val="both"/>
        <w:rPr>
          <w:rFonts w:ascii="American Typewriter" w:hAnsi="American Typewriter"/>
          <w:color w:val="002060"/>
          <w:spacing w:val="20"/>
          <w:szCs w:val="28"/>
          <w:u w:val="single"/>
        </w:rPr>
      </w:pPr>
      <w:r w:rsidRPr="00B07160">
        <w:rPr>
          <w:rFonts w:ascii="American Typewriter" w:hAnsi="American Typewriter"/>
          <w:color w:val="002060"/>
          <w:spacing w:val="20"/>
          <w:szCs w:val="28"/>
          <w:u w:val="single"/>
        </w:rPr>
        <w:t>參</w:t>
      </w:r>
      <w:r w:rsidR="00B07160">
        <w:rPr>
          <w:rFonts w:ascii="American Typewriter" w:hAnsi="American Typewriter"/>
          <w:color w:val="002060"/>
          <w:spacing w:val="20"/>
          <w:szCs w:val="28"/>
          <w:u w:val="single"/>
        </w:rPr>
        <w:t>考資料</w:t>
      </w:r>
    </w:p>
    <w:p w14:paraId="7F12B4A8" w14:textId="77777777" w:rsidR="00E20449" w:rsidRPr="00E20449" w:rsidRDefault="00E20449" w:rsidP="00E20449">
      <w:pPr>
        <w:autoSpaceDE w:val="0"/>
        <w:autoSpaceDN w:val="0"/>
        <w:adjustRightInd w:val="0"/>
        <w:rPr>
          <w:rFonts w:ascii="Times New Roman" w:hAnsi="Times New Roman"/>
          <w:spacing w:val="20"/>
          <w:szCs w:val="24"/>
        </w:rPr>
      </w:pPr>
      <w:r w:rsidRPr="00E20449">
        <w:rPr>
          <w:rFonts w:ascii="Times New Roman" w:hAnsi="Times New Roman"/>
          <w:spacing w:val="20"/>
          <w:szCs w:val="24"/>
        </w:rPr>
        <w:t xml:space="preserve">https://edu.rsc.org/resources/fertilisers-and-sustainability-16-18-years/4014231.article  </w:t>
      </w:r>
    </w:p>
    <w:p w14:paraId="0BA994E9" w14:textId="77777777" w:rsidR="00E20449" w:rsidRPr="00E20449" w:rsidRDefault="00E20449" w:rsidP="00E20449">
      <w:pPr>
        <w:autoSpaceDE w:val="0"/>
        <w:autoSpaceDN w:val="0"/>
        <w:adjustRightInd w:val="0"/>
        <w:rPr>
          <w:rFonts w:ascii="Times New Roman" w:hAnsi="Times New Roman"/>
          <w:spacing w:val="20"/>
          <w:szCs w:val="24"/>
        </w:rPr>
      </w:pPr>
      <w:r w:rsidRPr="00E20449">
        <w:rPr>
          <w:rFonts w:ascii="Times New Roman" w:hAnsi="Times New Roman"/>
          <w:spacing w:val="20"/>
          <w:szCs w:val="24"/>
        </w:rPr>
        <w:t>(</w:t>
      </w:r>
      <w:r w:rsidRPr="00E20449">
        <w:rPr>
          <w:rFonts w:ascii="Times New Roman" w:hAnsi="Times New Roman"/>
          <w:spacing w:val="20"/>
          <w:szCs w:val="24"/>
          <w:lang w:eastAsia="zh-HK"/>
        </w:rPr>
        <w:t>擷取日期：</w:t>
      </w:r>
      <w:r w:rsidRPr="00E20449">
        <w:rPr>
          <w:rFonts w:ascii="Times New Roman" w:hAnsi="Times New Roman"/>
          <w:spacing w:val="20"/>
          <w:szCs w:val="24"/>
        </w:rPr>
        <w:t>9/2/2022)</w:t>
      </w:r>
    </w:p>
    <w:p w14:paraId="03C25623" w14:textId="77777777" w:rsidR="00E20449" w:rsidRPr="00E20449" w:rsidRDefault="00E20449" w:rsidP="00E20449">
      <w:pPr>
        <w:autoSpaceDE w:val="0"/>
        <w:autoSpaceDN w:val="0"/>
        <w:adjustRightInd w:val="0"/>
        <w:rPr>
          <w:rFonts w:ascii="Times New Roman" w:hAnsi="Times New Roman"/>
          <w:spacing w:val="20"/>
          <w:szCs w:val="24"/>
        </w:rPr>
      </w:pPr>
    </w:p>
    <w:p w14:paraId="516F25A0" w14:textId="77777777" w:rsidR="00E20449" w:rsidRPr="00B07160" w:rsidRDefault="00E20449" w:rsidP="00B07160">
      <w:pPr>
        <w:spacing w:line="276" w:lineRule="auto"/>
        <w:jc w:val="both"/>
        <w:rPr>
          <w:rFonts w:ascii="American Typewriter" w:hAnsi="American Typewriter"/>
          <w:color w:val="002060"/>
          <w:spacing w:val="20"/>
          <w:szCs w:val="28"/>
          <w:u w:val="single"/>
        </w:rPr>
      </w:pPr>
      <w:r w:rsidRPr="00B07160">
        <w:rPr>
          <w:rFonts w:ascii="American Typewriter" w:hAnsi="American Typewriter"/>
          <w:color w:val="002060"/>
          <w:spacing w:val="20"/>
          <w:szCs w:val="28"/>
          <w:u w:val="single"/>
        </w:rPr>
        <w:t>鳴謝</w:t>
      </w:r>
    </w:p>
    <w:p w14:paraId="30034BB5" w14:textId="77777777" w:rsidR="00E20449" w:rsidRPr="00E20449" w:rsidRDefault="00E20449" w:rsidP="00E20449">
      <w:pPr>
        <w:pStyle w:val="a7"/>
        <w:numPr>
          <w:ilvl w:val="0"/>
          <w:numId w:val="25"/>
        </w:numPr>
        <w:autoSpaceDE w:val="0"/>
        <w:autoSpaceDN w:val="0"/>
        <w:adjustRightInd w:val="0"/>
        <w:ind w:leftChars="0"/>
        <w:rPr>
          <w:rFonts w:ascii="Times New Roman" w:hAnsi="Times New Roman"/>
          <w:spacing w:val="20"/>
          <w:szCs w:val="24"/>
        </w:rPr>
      </w:pPr>
      <w:r w:rsidRPr="00E20449">
        <w:rPr>
          <w:rFonts w:ascii="Times New Roman" w:hAnsi="Times New Roman"/>
          <w:spacing w:val="20"/>
          <w:szCs w:val="24"/>
        </w:rPr>
        <w:t>香港中文大學化學系</w:t>
      </w:r>
    </w:p>
    <w:p w14:paraId="097C3DC4" w14:textId="77777777" w:rsidR="00E20449" w:rsidRPr="00E20449" w:rsidRDefault="00E20449" w:rsidP="00E20449">
      <w:pPr>
        <w:pStyle w:val="a7"/>
        <w:numPr>
          <w:ilvl w:val="0"/>
          <w:numId w:val="25"/>
        </w:numPr>
        <w:autoSpaceDE w:val="0"/>
        <w:autoSpaceDN w:val="0"/>
        <w:adjustRightInd w:val="0"/>
        <w:ind w:leftChars="0"/>
        <w:rPr>
          <w:rFonts w:ascii="Times New Roman" w:hAnsi="Times New Roman"/>
          <w:spacing w:val="20"/>
          <w:szCs w:val="24"/>
        </w:rPr>
      </w:pPr>
      <w:r w:rsidRPr="00E20449">
        <w:rPr>
          <w:rFonts w:ascii="Times New Roman" w:hAnsi="Times New Roman"/>
          <w:spacing w:val="20"/>
          <w:szCs w:val="24"/>
        </w:rPr>
        <w:t>聖公會曾肇添中學化學</w:t>
      </w:r>
      <w:r w:rsidRPr="00E20449">
        <w:rPr>
          <w:rFonts w:ascii="Times New Roman" w:hAnsi="Times New Roman"/>
          <w:spacing w:val="20"/>
          <w:szCs w:val="24"/>
          <w:lang w:eastAsia="zh-HK"/>
        </w:rPr>
        <w:t>科</w:t>
      </w:r>
    </w:p>
    <w:p w14:paraId="7E5A47F7" w14:textId="77777777" w:rsidR="00E20449" w:rsidRPr="00061B93" w:rsidRDefault="00E20449" w:rsidP="00E20449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 w14:paraId="6887BEAC" w14:textId="77777777" w:rsidR="00FF6433" w:rsidRPr="006D1C35" w:rsidRDefault="00FF6433" w:rsidP="008E67DC">
      <w:pPr>
        <w:pStyle w:val="Heading2"/>
        <w:spacing w:line="276" w:lineRule="auto"/>
        <w:rPr>
          <w:spacing w:val="20"/>
        </w:rPr>
      </w:pPr>
    </w:p>
    <w:p w14:paraId="3AAAB4B6" w14:textId="77777777" w:rsidR="00A83DA6" w:rsidRPr="008C4A30" w:rsidRDefault="00A83DA6" w:rsidP="008222EB">
      <w:pPr>
        <w:pStyle w:val="Heading2"/>
        <w:spacing w:line="276" w:lineRule="auto"/>
        <w:rPr>
          <w:rFonts w:ascii="American Typewriter" w:hAnsi="American Typewriter"/>
          <w:b w:val="0"/>
          <w:i w:val="0"/>
          <w:color w:val="002060"/>
          <w:szCs w:val="28"/>
        </w:rPr>
      </w:pPr>
    </w:p>
    <w:sectPr w:rsidR="00A83DA6" w:rsidRPr="008C4A30" w:rsidSect="00613B12">
      <w:footerReference w:type="even" r:id="rId11"/>
      <w:footerReference w:type="default" r:id="rId12"/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55909" w14:textId="77777777" w:rsidR="00F840A4" w:rsidRDefault="00F840A4" w:rsidP="00C00737">
      <w:r>
        <w:separator/>
      </w:r>
    </w:p>
  </w:endnote>
  <w:endnote w:type="continuationSeparator" w:id="0">
    <w:p w14:paraId="5E3B5F50" w14:textId="77777777" w:rsidR="00F840A4" w:rsidRDefault="00F840A4" w:rsidP="00C00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652FE" w14:textId="77777777" w:rsidR="00E23B4D" w:rsidRDefault="00E23B4D" w:rsidP="008C057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B8A8821" w14:textId="77777777" w:rsidR="00E23B4D" w:rsidRDefault="00E23B4D" w:rsidP="00E23B4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392D3" w14:textId="55178C03" w:rsidR="00AB2B2E" w:rsidRDefault="00694A06" w:rsidP="00694A06">
    <w:pPr>
      <w:pStyle w:val="aa"/>
      <w:tabs>
        <w:tab w:val="clear" w:pos="4320"/>
        <w:tab w:val="clear" w:pos="8640"/>
        <w:tab w:val="left" w:pos="4580"/>
        <w:tab w:val="left" w:pos="6946"/>
      </w:tabs>
      <w:rPr>
        <w:sz w:val="20"/>
        <w:szCs w:val="20"/>
      </w:rPr>
    </w:pPr>
    <w:r>
      <w:rPr>
        <w:sz w:val="20"/>
        <w:szCs w:val="20"/>
      </w:rPr>
      <w:tab/>
    </w:r>
    <w:r w:rsidR="00834954" w:rsidRPr="00694A06">
      <w:rPr>
        <w:sz w:val="20"/>
        <w:szCs w:val="20"/>
      </w:rPr>
      <w:fldChar w:fldCharType="begin"/>
    </w:r>
    <w:r w:rsidR="00834954" w:rsidRPr="00694A06">
      <w:rPr>
        <w:sz w:val="20"/>
        <w:szCs w:val="20"/>
      </w:rPr>
      <w:instrText>PAGE   \* MERGEFORMAT</w:instrText>
    </w:r>
    <w:r w:rsidR="00834954" w:rsidRPr="00694A06">
      <w:rPr>
        <w:sz w:val="20"/>
        <w:szCs w:val="20"/>
      </w:rPr>
      <w:fldChar w:fldCharType="separate"/>
    </w:r>
    <w:r w:rsidR="00A33AA7" w:rsidRPr="00A33AA7">
      <w:rPr>
        <w:noProof/>
        <w:sz w:val="20"/>
        <w:szCs w:val="20"/>
        <w:lang w:val="zh-TW"/>
      </w:rPr>
      <w:t>4</w:t>
    </w:r>
    <w:r w:rsidR="00834954" w:rsidRPr="00694A06">
      <w:rPr>
        <w:sz w:val="20"/>
        <w:szCs w:val="20"/>
      </w:rPr>
      <w:fldChar w:fldCharType="end"/>
    </w:r>
    <w:r w:rsidRPr="00694A06">
      <w:rPr>
        <w:sz w:val="20"/>
        <w:szCs w:val="20"/>
      </w:rPr>
      <w:tab/>
    </w:r>
    <w:r>
      <w:rPr>
        <w:sz w:val="20"/>
        <w:szCs w:val="20"/>
      </w:rPr>
      <w:tab/>
    </w:r>
  </w:p>
  <w:p w14:paraId="6C848124" w14:textId="77777777" w:rsidR="005B0C7B" w:rsidRPr="00796C68" w:rsidRDefault="002A00D3" w:rsidP="00AB2B2E">
    <w:pPr>
      <w:pStyle w:val="aa"/>
      <w:tabs>
        <w:tab w:val="clear" w:pos="4320"/>
        <w:tab w:val="clear" w:pos="8640"/>
        <w:tab w:val="left" w:pos="4580"/>
        <w:tab w:val="left" w:pos="6946"/>
      </w:tabs>
      <w:jc w:val="right"/>
      <w:rPr>
        <w:color w:val="808080"/>
        <w:sz w:val="20"/>
        <w:szCs w:val="20"/>
      </w:rPr>
    </w:pPr>
    <w:r>
      <w:rPr>
        <w:rFonts w:hint="eastAsia"/>
        <w:color w:val="808080"/>
        <w:sz w:val="20"/>
        <w:szCs w:val="20"/>
      </w:rPr>
      <w:t>教育局</w:t>
    </w:r>
    <w:r w:rsidR="00563994">
      <w:rPr>
        <w:rFonts w:hint="eastAsia"/>
        <w:color w:val="808080"/>
        <w:sz w:val="20"/>
        <w:szCs w:val="20"/>
      </w:rPr>
      <w:t>20</w:t>
    </w:r>
    <w:r w:rsidR="00563994">
      <w:rPr>
        <w:color w:val="808080"/>
        <w:sz w:val="20"/>
        <w:szCs w:val="20"/>
      </w:rPr>
      <w:t>2</w:t>
    </w:r>
    <w:r w:rsidR="00E20449">
      <w:rPr>
        <w:color w:val="808080"/>
        <w:sz w:val="20"/>
        <w:szCs w:val="20"/>
      </w:rPr>
      <w:t>2</w:t>
    </w:r>
    <w:r>
      <w:rPr>
        <w:rFonts w:hint="eastAsia"/>
        <w:color w:val="808080"/>
        <w:sz w:val="20"/>
        <w:szCs w:val="20"/>
      </w:rPr>
      <w:t>年</w:t>
    </w:r>
    <w:r w:rsidR="00E20449">
      <w:rPr>
        <w:color w:val="808080"/>
        <w:sz w:val="20"/>
        <w:szCs w:val="20"/>
      </w:rPr>
      <w:t>2</w:t>
    </w:r>
    <w:r>
      <w:rPr>
        <w:rFonts w:hint="eastAsia"/>
        <w:color w:val="808080"/>
        <w:sz w:val="20"/>
        <w:szCs w:val="20"/>
      </w:rPr>
      <w:t>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E4F30" w14:textId="77777777" w:rsidR="00F840A4" w:rsidRDefault="00F840A4" w:rsidP="00C00737">
      <w:r>
        <w:separator/>
      </w:r>
    </w:p>
  </w:footnote>
  <w:footnote w:type="continuationSeparator" w:id="0">
    <w:p w14:paraId="3BF10426" w14:textId="77777777" w:rsidR="00F840A4" w:rsidRDefault="00F840A4" w:rsidP="00C00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0677"/>
    <w:multiLevelType w:val="hybridMultilevel"/>
    <w:tmpl w:val="E5242F66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EA0112"/>
    <w:multiLevelType w:val="hybridMultilevel"/>
    <w:tmpl w:val="4C18910A"/>
    <w:lvl w:ilvl="0" w:tplc="3AB81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4312FB"/>
    <w:multiLevelType w:val="hybridMultilevel"/>
    <w:tmpl w:val="A9AEF0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7774F3"/>
    <w:multiLevelType w:val="hybridMultilevel"/>
    <w:tmpl w:val="C3DC8012"/>
    <w:lvl w:ilvl="0" w:tplc="9BF816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99E03E7"/>
    <w:multiLevelType w:val="hybridMultilevel"/>
    <w:tmpl w:val="B31A61E6"/>
    <w:lvl w:ilvl="0" w:tplc="07B64D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825A1"/>
    <w:multiLevelType w:val="hybridMultilevel"/>
    <w:tmpl w:val="7584A96A"/>
    <w:lvl w:ilvl="0" w:tplc="BAE8FE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3250608"/>
    <w:multiLevelType w:val="hybridMultilevel"/>
    <w:tmpl w:val="3E5CD4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4E3EE3"/>
    <w:multiLevelType w:val="hybridMultilevel"/>
    <w:tmpl w:val="E5242F66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3E5AB3"/>
    <w:multiLevelType w:val="hybridMultilevel"/>
    <w:tmpl w:val="927E92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1F70894"/>
    <w:multiLevelType w:val="hybridMultilevel"/>
    <w:tmpl w:val="8D7C31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065E43"/>
    <w:multiLevelType w:val="hybridMultilevel"/>
    <w:tmpl w:val="2E1E89F2"/>
    <w:lvl w:ilvl="0" w:tplc="0414E1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A654B0"/>
    <w:multiLevelType w:val="hybridMultilevel"/>
    <w:tmpl w:val="31B08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09722C3"/>
    <w:multiLevelType w:val="hybridMultilevel"/>
    <w:tmpl w:val="92FEBB6A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40B18B9"/>
    <w:multiLevelType w:val="hybridMultilevel"/>
    <w:tmpl w:val="E5242F66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9F5CAB"/>
    <w:multiLevelType w:val="hybridMultilevel"/>
    <w:tmpl w:val="0BEA903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4B5ABA"/>
    <w:multiLevelType w:val="hybridMultilevel"/>
    <w:tmpl w:val="E8CC57E4"/>
    <w:lvl w:ilvl="0" w:tplc="71123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3DC83C0">
      <w:start w:val="1"/>
      <w:numFmt w:val="lowerLetter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4223F4"/>
    <w:multiLevelType w:val="hybridMultilevel"/>
    <w:tmpl w:val="F4863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C14E4A84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84E7708"/>
    <w:multiLevelType w:val="hybridMultilevel"/>
    <w:tmpl w:val="C090D9A0"/>
    <w:lvl w:ilvl="0" w:tplc="89CE2D8C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1D3F91"/>
    <w:multiLevelType w:val="hybridMultilevel"/>
    <w:tmpl w:val="7584A96A"/>
    <w:lvl w:ilvl="0" w:tplc="BAE8FE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EA65DA6"/>
    <w:multiLevelType w:val="hybridMultilevel"/>
    <w:tmpl w:val="F886CE3C"/>
    <w:lvl w:ilvl="0" w:tplc="5F64E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F7D00BE"/>
    <w:multiLevelType w:val="hybridMultilevel"/>
    <w:tmpl w:val="422E6E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3C3211"/>
    <w:multiLevelType w:val="hybridMultilevel"/>
    <w:tmpl w:val="04BE24D8"/>
    <w:lvl w:ilvl="0" w:tplc="6654362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2EA0862"/>
    <w:multiLevelType w:val="hybridMultilevel"/>
    <w:tmpl w:val="94668694"/>
    <w:lvl w:ilvl="0" w:tplc="9BF816DE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9ED649A"/>
    <w:multiLevelType w:val="hybridMultilevel"/>
    <w:tmpl w:val="4BDA44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34B5E79"/>
    <w:multiLevelType w:val="hybridMultilevel"/>
    <w:tmpl w:val="1A020DE4"/>
    <w:lvl w:ilvl="0" w:tplc="2F1A5EE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12"/>
  </w:num>
  <w:num w:numId="4">
    <w:abstractNumId w:val="19"/>
  </w:num>
  <w:num w:numId="5">
    <w:abstractNumId w:val="9"/>
  </w:num>
  <w:num w:numId="6">
    <w:abstractNumId w:val="21"/>
  </w:num>
  <w:num w:numId="7">
    <w:abstractNumId w:val="13"/>
  </w:num>
  <w:num w:numId="8">
    <w:abstractNumId w:val="0"/>
  </w:num>
  <w:num w:numId="9">
    <w:abstractNumId w:val="22"/>
  </w:num>
  <w:num w:numId="10">
    <w:abstractNumId w:val="10"/>
  </w:num>
  <w:num w:numId="11">
    <w:abstractNumId w:val="8"/>
  </w:num>
  <w:num w:numId="12">
    <w:abstractNumId w:val="6"/>
  </w:num>
  <w:num w:numId="13">
    <w:abstractNumId w:val="24"/>
  </w:num>
  <w:num w:numId="14">
    <w:abstractNumId w:val="3"/>
  </w:num>
  <w:num w:numId="15">
    <w:abstractNumId w:val="5"/>
  </w:num>
  <w:num w:numId="16">
    <w:abstractNumId w:val="18"/>
  </w:num>
  <w:num w:numId="17">
    <w:abstractNumId w:val="14"/>
  </w:num>
  <w:num w:numId="18">
    <w:abstractNumId w:val="17"/>
  </w:num>
  <w:num w:numId="19">
    <w:abstractNumId w:val="2"/>
  </w:num>
  <w:num w:numId="20">
    <w:abstractNumId w:val="4"/>
  </w:num>
  <w:num w:numId="21">
    <w:abstractNumId w:val="11"/>
  </w:num>
  <w:num w:numId="22">
    <w:abstractNumId w:val="16"/>
  </w:num>
  <w:num w:numId="23">
    <w:abstractNumId w:val="15"/>
  </w:num>
  <w:num w:numId="24">
    <w:abstractNumId w:val="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A1"/>
    <w:rsid w:val="000057CD"/>
    <w:rsid w:val="000070BB"/>
    <w:rsid w:val="000136B2"/>
    <w:rsid w:val="00014AA7"/>
    <w:rsid w:val="000260FE"/>
    <w:rsid w:val="00057F54"/>
    <w:rsid w:val="00067D64"/>
    <w:rsid w:val="00080212"/>
    <w:rsid w:val="000831CB"/>
    <w:rsid w:val="0009656C"/>
    <w:rsid w:val="000A0E14"/>
    <w:rsid w:val="000D140F"/>
    <w:rsid w:val="000D5698"/>
    <w:rsid w:val="000E5F10"/>
    <w:rsid w:val="0010262E"/>
    <w:rsid w:val="00115436"/>
    <w:rsid w:val="00137E70"/>
    <w:rsid w:val="0014274D"/>
    <w:rsid w:val="001471BD"/>
    <w:rsid w:val="0014762A"/>
    <w:rsid w:val="0015304F"/>
    <w:rsid w:val="00160685"/>
    <w:rsid w:val="00176D06"/>
    <w:rsid w:val="001A3AC4"/>
    <w:rsid w:val="001A3EF7"/>
    <w:rsid w:val="001C4708"/>
    <w:rsid w:val="001C64E1"/>
    <w:rsid w:val="001D0760"/>
    <w:rsid w:val="001D7B29"/>
    <w:rsid w:val="001E5C04"/>
    <w:rsid w:val="001F5513"/>
    <w:rsid w:val="002444C7"/>
    <w:rsid w:val="00245562"/>
    <w:rsid w:val="00254D11"/>
    <w:rsid w:val="00256EAF"/>
    <w:rsid w:val="00267578"/>
    <w:rsid w:val="00281E51"/>
    <w:rsid w:val="002823CC"/>
    <w:rsid w:val="0029457D"/>
    <w:rsid w:val="002A00D3"/>
    <w:rsid w:val="002D7407"/>
    <w:rsid w:val="002E5CCC"/>
    <w:rsid w:val="002F71A6"/>
    <w:rsid w:val="003018ED"/>
    <w:rsid w:val="0030449B"/>
    <w:rsid w:val="00312CD0"/>
    <w:rsid w:val="00315715"/>
    <w:rsid w:val="00322B7C"/>
    <w:rsid w:val="00357C14"/>
    <w:rsid w:val="003665D8"/>
    <w:rsid w:val="003A10D5"/>
    <w:rsid w:val="003D4FA1"/>
    <w:rsid w:val="003E20D6"/>
    <w:rsid w:val="004024A6"/>
    <w:rsid w:val="004516A0"/>
    <w:rsid w:val="004708D8"/>
    <w:rsid w:val="004A6F92"/>
    <w:rsid w:val="004C2F27"/>
    <w:rsid w:val="004E7DCA"/>
    <w:rsid w:val="00500A22"/>
    <w:rsid w:val="00513F08"/>
    <w:rsid w:val="005254A5"/>
    <w:rsid w:val="00536FB7"/>
    <w:rsid w:val="00557187"/>
    <w:rsid w:val="00557B6D"/>
    <w:rsid w:val="00563994"/>
    <w:rsid w:val="00567DE9"/>
    <w:rsid w:val="0057617C"/>
    <w:rsid w:val="00580413"/>
    <w:rsid w:val="00594ECB"/>
    <w:rsid w:val="005B0095"/>
    <w:rsid w:val="005B0C7B"/>
    <w:rsid w:val="005D0834"/>
    <w:rsid w:val="005E3594"/>
    <w:rsid w:val="00600A29"/>
    <w:rsid w:val="00600CD8"/>
    <w:rsid w:val="0060168C"/>
    <w:rsid w:val="00601ED6"/>
    <w:rsid w:val="00605B94"/>
    <w:rsid w:val="00613B12"/>
    <w:rsid w:val="006148B8"/>
    <w:rsid w:val="006323B6"/>
    <w:rsid w:val="0063406D"/>
    <w:rsid w:val="0063782D"/>
    <w:rsid w:val="00646480"/>
    <w:rsid w:val="00674CC2"/>
    <w:rsid w:val="00677626"/>
    <w:rsid w:val="00683954"/>
    <w:rsid w:val="00691FC1"/>
    <w:rsid w:val="0069426D"/>
    <w:rsid w:val="00694A06"/>
    <w:rsid w:val="006953C5"/>
    <w:rsid w:val="006C76D4"/>
    <w:rsid w:val="006D1C35"/>
    <w:rsid w:val="006F5302"/>
    <w:rsid w:val="007019EF"/>
    <w:rsid w:val="00713490"/>
    <w:rsid w:val="00716BD9"/>
    <w:rsid w:val="00724754"/>
    <w:rsid w:val="00763C7D"/>
    <w:rsid w:val="00767912"/>
    <w:rsid w:val="00775EC5"/>
    <w:rsid w:val="00775F6C"/>
    <w:rsid w:val="007858BB"/>
    <w:rsid w:val="00785B56"/>
    <w:rsid w:val="0078705A"/>
    <w:rsid w:val="00796C68"/>
    <w:rsid w:val="007A3F42"/>
    <w:rsid w:val="007B015D"/>
    <w:rsid w:val="007C6FD9"/>
    <w:rsid w:val="007D28A4"/>
    <w:rsid w:val="007E2EC1"/>
    <w:rsid w:val="00804DBB"/>
    <w:rsid w:val="008222EB"/>
    <w:rsid w:val="00834954"/>
    <w:rsid w:val="00875628"/>
    <w:rsid w:val="008779F9"/>
    <w:rsid w:val="00883957"/>
    <w:rsid w:val="00890171"/>
    <w:rsid w:val="008A0E3D"/>
    <w:rsid w:val="008A3CB7"/>
    <w:rsid w:val="008B3EEB"/>
    <w:rsid w:val="008C057E"/>
    <w:rsid w:val="008C4A30"/>
    <w:rsid w:val="008C5941"/>
    <w:rsid w:val="008C6308"/>
    <w:rsid w:val="008D28FA"/>
    <w:rsid w:val="008E0DCC"/>
    <w:rsid w:val="008E4DC1"/>
    <w:rsid w:val="008E67DC"/>
    <w:rsid w:val="008F0AD4"/>
    <w:rsid w:val="00900F3F"/>
    <w:rsid w:val="00902CBA"/>
    <w:rsid w:val="00912FE0"/>
    <w:rsid w:val="0092337E"/>
    <w:rsid w:val="00942B38"/>
    <w:rsid w:val="009461AB"/>
    <w:rsid w:val="00956EA9"/>
    <w:rsid w:val="0096069D"/>
    <w:rsid w:val="00962300"/>
    <w:rsid w:val="00963902"/>
    <w:rsid w:val="0096499D"/>
    <w:rsid w:val="00976E1A"/>
    <w:rsid w:val="009A2E36"/>
    <w:rsid w:val="009B64C0"/>
    <w:rsid w:val="009C04C5"/>
    <w:rsid w:val="009E415D"/>
    <w:rsid w:val="00A23A21"/>
    <w:rsid w:val="00A33AA7"/>
    <w:rsid w:val="00A36B85"/>
    <w:rsid w:val="00A44BEF"/>
    <w:rsid w:val="00A4658C"/>
    <w:rsid w:val="00A65B28"/>
    <w:rsid w:val="00A81CE8"/>
    <w:rsid w:val="00A83DA6"/>
    <w:rsid w:val="00A84B5B"/>
    <w:rsid w:val="00AB259C"/>
    <w:rsid w:val="00AB2B2E"/>
    <w:rsid w:val="00AD5391"/>
    <w:rsid w:val="00B07160"/>
    <w:rsid w:val="00B20A19"/>
    <w:rsid w:val="00B2158D"/>
    <w:rsid w:val="00B56986"/>
    <w:rsid w:val="00B74401"/>
    <w:rsid w:val="00B7613F"/>
    <w:rsid w:val="00BB3AC0"/>
    <w:rsid w:val="00BB4AD9"/>
    <w:rsid w:val="00BD632C"/>
    <w:rsid w:val="00BE2FFC"/>
    <w:rsid w:val="00C00737"/>
    <w:rsid w:val="00C22817"/>
    <w:rsid w:val="00C30CC9"/>
    <w:rsid w:val="00C34E69"/>
    <w:rsid w:val="00C36829"/>
    <w:rsid w:val="00C64163"/>
    <w:rsid w:val="00C70FD1"/>
    <w:rsid w:val="00CA093B"/>
    <w:rsid w:val="00CA1048"/>
    <w:rsid w:val="00CA2C45"/>
    <w:rsid w:val="00CD330D"/>
    <w:rsid w:val="00CD5583"/>
    <w:rsid w:val="00CE12EB"/>
    <w:rsid w:val="00CE7D08"/>
    <w:rsid w:val="00D05150"/>
    <w:rsid w:val="00D124C4"/>
    <w:rsid w:val="00D15E78"/>
    <w:rsid w:val="00D24EBD"/>
    <w:rsid w:val="00D274AF"/>
    <w:rsid w:val="00D45A85"/>
    <w:rsid w:val="00D53B17"/>
    <w:rsid w:val="00D5637A"/>
    <w:rsid w:val="00D643E2"/>
    <w:rsid w:val="00D7483A"/>
    <w:rsid w:val="00DA59D5"/>
    <w:rsid w:val="00DA6602"/>
    <w:rsid w:val="00DC2DD7"/>
    <w:rsid w:val="00DD4AD2"/>
    <w:rsid w:val="00DF0125"/>
    <w:rsid w:val="00DF42AE"/>
    <w:rsid w:val="00DF7A61"/>
    <w:rsid w:val="00E15D9A"/>
    <w:rsid w:val="00E20449"/>
    <w:rsid w:val="00E2244B"/>
    <w:rsid w:val="00E23B4D"/>
    <w:rsid w:val="00E31CEC"/>
    <w:rsid w:val="00E421E9"/>
    <w:rsid w:val="00E42B4A"/>
    <w:rsid w:val="00E45D70"/>
    <w:rsid w:val="00E563B4"/>
    <w:rsid w:val="00E578B9"/>
    <w:rsid w:val="00E63FBE"/>
    <w:rsid w:val="00E74E59"/>
    <w:rsid w:val="00E80DE2"/>
    <w:rsid w:val="00E8116F"/>
    <w:rsid w:val="00E951B7"/>
    <w:rsid w:val="00EA57FD"/>
    <w:rsid w:val="00EC4507"/>
    <w:rsid w:val="00EF08B3"/>
    <w:rsid w:val="00EF1B84"/>
    <w:rsid w:val="00F22632"/>
    <w:rsid w:val="00F444AC"/>
    <w:rsid w:val="00F52B5B"/>
    <w:rsid w:val="00F53E19"/>
    <w:rsid w:val="00F676CB"/>
    <w:rsid w:val="00F70A7E"/>
    <w:rsid w:val="00F73275"/>
    <w:rsid w:val="00F7727D"/>
    <w:rsid w:val="00F840A4"/>
    <w:rsid w:val="00F877C1"/>
    <w:rsid w:val="00FB2B84"/>
    <w:rsid w:val="00FF6433"/>
    <w:rsid w:val="00FF7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746512"/>
  <w15:chartTrackingRefBased/>
  <w15:docId w15:val="{88601E5A-3AAD-4D7D-8C03-3273FFAD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3B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02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963902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39"/>
    <w:rsid w:val="00102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7019E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643E2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C00737"/>
    <w:pPr>
      <w:tabs>
        <w:tab w:val="center" w:pos="4320"/>
        <w:tab w:val="right" w:pos="8640"/>
      </w:tabs>
    </w:pPr>
  </w:style>
  <w:style w:type="character" w:customStyle="1" w:styleId="a9">
    <w:name w:val="頁首 字元"/>
    <w:basedOn w:val="a0"/>
    <w:link w:val="a8"/>
    <w:uiPriority w:val="99"/>
    <w:rsid w:val="00C00737"/>
  </w:style>
  <w:style w:type="paragraph" w:styleId="aa">
    <w:name w:val="footer"/>
    <w:basedOn w:val="a"/>
    <w:link w:val="ab"/>
    <w:uiPriority w:val="99"/>
    <w:unhideWhenUsed/>
    <w:rsid w:val="00C00737"/>
    <w:pPr>
      <w:tabs>
        <w:tab w:val="center" w:pos="4320"/>
        <w:tab w:val="right" w:pos="8640"/>
      </w:tabs>
    </w:pPr>
  </w:style>
  <w:style w:type="character" w:customStyle="1" w:styleId="ab">
    <w:name w:val="頁尾 字元"/>
    <w:basedOn w:val="a0"/>
    <w:link w:val="aa"/>
    <w:uiPriority w:val="99"/>
    <w:rsid w:val="00C00737"/>
  </w:style>
  <w:style w:type="character" w:styleId="ac">
    <w:name w:val="page number"/>
    <w:uiPriority w:val="99"/>
    <w:semiHidden/>
    <w:unhideWhenUsed/>
    <w:rsid w:val="00E23B4D"/>
  </w:style>
  <w:style w:type="character" w:styleId="ad">
    <w:name w:val="FollowedHyperlink"/>
    <w:uiPriority w:val="99"/>
    <w:semiHidden/>
    <w:unhideWhenUsed/>
    <w:rsid w:val="00E15D9A"/>
    <w:rPr>
      <w:color w:val="800080"/>
      <w:u w:val="single"/>
    </w:rPr>
  </w:style>
  <w:style w:type="paragraph" w:customStyle="1" w:styleId="Heading2">
    <w:name w:val="Heading2"/>
    <w:basedOn w:val="a"/>
    <w:qFormat/>
    <w:rsid w:val="00CE12EB"/>
    <w:rPr>
      <w:b/>
      <w:i/>
      <w:u w:val="single"/>
      <w:lang w:eastAsia="zh-HK"/>
    </w:rPr>
  </w:style>
  <w:style w:type="paragraph" w:styleId="ae">
    <w:name w:val="footnote text"/>
    <w:basedOn w:val="a"/>
    <w:link w:val="af"/>
    <w:rsid w:val="00254D11"/>
    <w:pPr>
      <w:snapToGrid w:val="0"/>
    </w:pPr>
    <w:rPr>
      <w:rFonts w:ascii="Times New Roman" w:hAnsi="Times New Roman"/>
      <w:sz w:val="20"/>
      <w:szCs w:val="20"/>
    </w:rPr>
  </w:style>
  <w:style w:type="character" w:customStyle="1" w:styleId="af">
    <w:name w:val="註腳文字 字元"/>
    <w:link w:val="ae"/>
    <w:rsid w:val="00254D11"/>
    <w:rPr>
      <w:rFonts w:ascii="Times New Roman" w:hAnsi="Times New Roman"/>
      <w:kern w:val="2"/>
    </w:rPr>
  </w:style>
  <w:style w:type="character" w:styleId="af0">
    <w:name w:val="footnote reference"/>
    <w:rsid w:val="00254D11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F444A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444AC"/>
    <w:rPr>
      <w:sz w:val="20"/>
      <w:szCs w:val="20"/>
    </w:rPr>
  </w:style>
  <w:style w:type="character" w:customStyle="1" w:styleId="af3">
    <w:name w:val="註解文字 字元"/>
    <w:basedOn w:val="a0"/>
    <w:link w:val="af2"/>
    <w:uiPriority w:val="99"/>
    <w:semiHidden/>
    <w:rsid w:val="00F444AC"/>
    <w:rPr>
      <w:kern w:val="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444AC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F444A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37EF-3985-4E44-8D28-413FB3D86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Cheng</dc:creator>
  <cp:keywords/>
  <cp:lastModifiedBy>FONG, Wai-hung Raymond</cp:lastModifiedBy>
  <cp:revision>3</cp:revision>
  <cp:lastPrinted>2021-01-06T08:27:00Z</cp:lastPrinted>
  <dcterms:created xsi:type="dcterms:W3CDTF">2022-02-18T08:27:00Z</dcterms:created>
  <dcterms:modified xsi:type="dcterms:W3CDTF">2022-02-22T03:03:00Z</dcterms:modified>
</cp:coreProperties>
</file>