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4693"/>
      </w:tblGrid>
      <w:tr w:rsidR="005904E9" w:rsidRPr="00D86E17">
        <w:trPr>
          <w:trHeight w:val="1911"/>
        </w:trPr>
        <w:tc>
          <w:tcPr>
            <w:tcW w:w="5000" w:type="pct"/>
            <w:gridSpan w:val="2"/>
            <w:tcBorders>
              <w:top w:val="single" w:sz="24" w:space="0" w:color="auto"/>
              <w:left w:val="nil"/>
              <w:bottom w:val="single" w:sz="24" w:space="0" w:color="auto"/>
              <w:right w:val="nil"/>
            </w:tcBorders>
          </w:tcPr>
          <w:p w:rsidR="005904E9" w:rsidRPr="00D86E17" w:rsidRDefault="005904E9" w:rsidP="001D2971">
            <w:pPr>
              <w:snapToGrid w:val="0"/>
              <w:spacing w:line="240" w:lineRule="atLeast"/>
              <w:jc w:val="both"/>
              <w:rPr>
                <w:rFonts w:ascii="標楷體" w:eastAsia="標楷體" w:hAnsi="標楷體"/>
                <w:sz w:val="72"/>
                <w:szCs w:val="72"/>
                <w:lang w:val="en-US"/>
              </w:rPr>
            </w:pPr>
            <w:r w:rsidRPr="00D86E17">
              <w:rPr>
                <w:rFonts w:ascii="標楷體" w:eastAsia="標楷體" w:hAnsi="標楷體"/>
                <w:sz w:val="72"/>
                <w:szCs w:val="72"/>
                <w:lang w:val="en-US"/>
              </w:rPr>
              <w:t>體育</w:t>
            </w:r>
          </w:p>
          <w:p w:rsidR="005904E9" w:rsidRPr="00D86E17" w:rsidRDefault="005904E9" w:rsidP="001D2971">
            <w:pPr>
              <w:snapToGrid w:val="0"/>
              <w:spacing w:line="240" w:lineRule="atLeast"/>
              <w:jc w:val="both"/>
              <w:rPr>
                <w:rFonts w:ascii="標楷體" w:eastAsia="標楷體" w:hAnsi="標楷體"/>
                <w:sz w:val="72"/>
                <w:szCs w:val="72"/>
                <w:lang w:val="en-US"/>
              </w:rPr>
            </w:pPr>
            <w:r w:rsidRPr="00D86E17">
              <w:rPr>
                <w:rFonts w:ascii="標楷體" w:eastAsia="標楷體" w:hAnsi="標楷體"/>
                <w:sz w:val="72"/>
                <w:szCs w:val="72"/>
                <w:lang w:val="en-US"/>
              </w:rPr>
              <w:t>(</w:t>
            </w:r>
            <w:r w:rsidRPr="00D86E17">
              <w:rPr>
                <w:rFonts w:ascii="標楷體" w:eastAsia="標楷體" w:hAnsi="標楷體" w:hint="eastAsia"/>
                <w:sz w:val="72"/>
                <w:szCs w:val="72"/>
                <w:lang w:val="en-US"/>
              </w:rPr>
              <w:t>香港中學文憑)</w:t>
            </w:r>
          </w:p>
          <w:p w:rsidR="005904E9" w:rsidRPr="00D86E17" w:rsidRDefault="005904E9" w:rsidP="001D2971">
            <w:pPr>
              <w:snapToGrid w:val="0"/>
              <w:spacing w:beforeLines="50" w:before="180" w:afterLines="50" w:after="180" w:line="240" w:lineRule="atLeast"/>
              <w:jc w:val="both"/>
              <w:rPr>
                <w:rFonts w:ascii="標楷體" w:eastAsia="標楷體" w:hAnsi="標楷體"/>
                <w:b/>
                <w:sz w:val="20"/>
                <w:szCs w:val="20"/>
                <w:u w:val="single"/>
                <w:lang w:val="en-US"/>
              </w:rPr>
            </w:pPr>
          </w:p>
        </w:tc>
      </w:tr>
      <w:tr w:rsidR="005904E9" w:rsidRPr="00D86E17">
        <w:trPr>
          <w:trHeight w:val="312"/>
        </w:trPr>
        <w:tc>
          <w:tcPr>
            <w:tcW w:w="5000" w:type="pct"/>
            <w:gridSpan w:val="2"/>
            <w:tcBorders>
              <w:top w:val="single" w:sz="24" w:space="0" w:color="auto"/>
              <w:left w:val="nil"/>
              <w:bottom w:val="nil"/>
              <w:right w:val="nil"/>
            </w:tcBorders>
          </w:tcPr>
          <w:p w:rsidR="005904E9" w:rsidRPr="00D86E17" w:rsidRDefault="005904E9" w:rsidP="001D2971">
            <w:pPr>
              <w:snapToGrid w:val="0"/>
              <w:rPr>
                <w:rFonts w:ascii="標楷體" w:eastAsia="標楷體" w:hAnsi="標楷體"/>
                <w:b/>
                <w:sz w:val="44"/>
                <w:szCs w:val="44"/>
                <w:u w:val="single"/>
                <w:lang w:val="en-US"/>
              </w:rPr>
            </w:pPr>
          </w:p>
        </w:tc>
      </w:tr>
      <w:tr w:rsidR="005904E9" w:rsidRPr="00D86E17">
        <w:tc>
          <w:tcPr>
            <w:tcW w:w="2174" w:type="pct"/>
            <w:tcBorders>
              <w:top w:val="nil"/>
              <w:left w:val="nil"/>
              <w:bottom w:val="nil"/>
              <w:right w:val="nil"/>
            </w:tcBorders>
          </w:tcPr>
          <w:p w:rsidR="005904E9" w:rsidRPr="00D86E17" w:rsidRDefault="005904E9" w:rsidP="001D2971">
            <w:pPr>
              <w:snapToGrid w:val="0"/>
              <w:jc w:val="both"/>
              <w:rPr>
                <w:rFonts w:ascii="標楷體" w:eastAsia="標楷體" w:hAnsi="標楷體"/>
                <w:b/>
                <w:lang w:val="en-US"/>
              </w:rPr>
            </w:pPr>
          </w:p>
        </w:tc>
        <w:tc>
          <w:tcPr>
            <w:tcW w:w="2826" w:type="pct"/>
            <w:tcBorders>
              <w:top w:val="nil"/>
              <w:left w:val="nil"/>
              <w:bottom w:val="nil"/>
              <w:right w:val="nil"/>
            </w:tcBorders>
          </w:tcPr>
          <w:p w:rsidR="005904E9" w:rsidRPr="00D86E17" w:rsidRDefault="005904E9" w:rsidP="005904E9">
            <w:pPr>
              <w:pStyle w:val="a3"/>
              <w:ind w:left="2162" w:hangingChars="600" w:hanging="2162"/>
              <w:rPr>
                <w:rFonts w:ascii="標楷體" w:eastAsia="標楷體" w:hAnsi="標楷體"/>
                <w:b/>
                <w:sz w:val="36"/>
                <w:szCs w:val="36"/>
              </w:rPr>
            </w:pPr>
            <w:r w:rsidRPr="00D86E17">
              <w:rPr>
                <w:rFonts w:ascii="標楷體" w:eastAsia="標楷體" w:hAnsi="標楷體"/>
                <w:b/>
                <w:sz w:val="36"/>
                <w:szCs w:val="36"/>
              </w:rPr>
              <w:t>第三部分：動作分析</w:t>
            </w:r>
          </w:p>
          <w:p w:rsidR="005904E9" w:rsidRPr="00D86E17" w:rsidRDefault="005904E9" w:rsidP="001D2971">
            <w:pPr>
              <w:snapToGrid w:val="0"/>
              <w:ind w:left="1247" w:hangingChars="519" w:hanging="1247"/>
              <w:jc w:val="both"/>
              <w:rPr>
                <w:rFonts w:ascii="標楷體" w:eastAsia="標楷體" w:hAnsi="標楷體"/>
                <w:b/>
              </w:rPr>
            </w:pPr>
          </w:p>
        </w:tc>
      </w:tr>
      <w:tr w:rsidR="005904E9" w:rsidRPr="00D86E17">
        <w:trPr>
          <w:trHeight w:val="549"/>
        </w:trPr>
        <w:tc>
          <w:tcPr>
            <w:tcW w:w="5000" w:type="pct"/>
            <w:gridSpan w:val="2"/>
            <w:tcBorders>
              <w:top w:val="nil"/>
              <w:left w:val="nil"/>
              <w:bottom w:val="nil"/>
              <w:right w:val="nil"/>
            </w:tcBorders>
          </w:tcPr>
          <w:p w:rsidR="005904E9" w:rsidRPr="00D86E17" w:rsidRDefault="005E5C3E" w:rsidP="001D2971">
            <w:pPr>
              <w:snapToGrid w:val="0"/>
              <w:rPr>
                <w:rFonts w:ascii="標楷體" w:eastAsia="標楷體" w:hAnsi="標楷體"/>
                <w:b/>
                <w:sz w:val="44"/>
                <w:szCs w:val="44"/>
                <w:u w:val="single"/>
                <w:lang w:val="en-US"/>
              </w:rPr>
            </w:pPr>
            <w:r w:rsidRPr="00D86E17">
              <w:rPr>
                <w:rFonts w:ascii="標楷體" w:eastAsia="標楷體" w:hAnsi="標楷體"/>
                <w:b/>
                <w:noProof/>
                <w:sz w:val="44"/>
                <w:szCs w:val="44"/>
                <w:u w:val="single"/>
                <w:lang w:val="en-US"/>
              </w:rPr>
              <w:drawing>
                <wp:inline distT="0" distB="0" distL="0" distR="0">
                  <wp:extent cx="5276850" cy="379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p>
          <w:p w:rsidR="005904E9" w:rsidRPr="00D86E17" w:rsidRDefault="005904E9" w:rsidP="001D2971">
            <w:pPr>
              <w:snapToGrid w:val="0"/>
              <w:rPr>
                <w:rFonts w:ascii="標楷體" w:eastAsia="標楷體" w:hAnsi="標楷體"/>
                <w:b/>
                <w:sz w:val="44"/>
                <w:szCs w:val="44"/>
                <w:u w:val="single"/>
                <w:lang w:val="en-US"/>
              </w:rPr>
            </w:pPr>
          </w:p>
        </w:tc>
      </w:tr>
      <w:tr w:rsidR="005904E9" w:rsidRPr="00D86E17">
        <w:tc>
          <w:tcPr>
            <w:tcW w:w="5000" w:type="pct"/>
            <w:gridSpan w:val="2"/>
            <w:tcBorders>
              <w:top w:val="nil"/>
              <w:left w:val="nil"/>
              <w:bottom w:val="nil"/>
              <w:right w:val="nil"/>
            </w:tcBorders>
          </w:tcPr>
          <w:p w:rsidR="005904E9" w:rsidRPr="00D86E17" w:rsidRDefault="005904E9" w:rsidP="001D2971">
            <w:pPr>
              <w:snapToGrid w:val="0"/>
              <w:spacing w:line="240" w:lineRule="atLeast"/>
              <w:jc w:val="center"/>
              <w:rPr>
                <w:b/>
                <w:sz w:val="28"/>
                <w:szCs w:val="28"/>
                <w:lang w:val="en-US"/>
              </w:rPr>
            </w:pPr>
            <w:r w:rsidRPr="00D86E17">
              <w:rPr>
                <w:rFonts w:hint="eastAsia"/>
                <w:b/>
                <w:sz w:val="28"/>
                <w:szCs w:val="28"/>
                <w:lang w:val="en-US"/>
              </w:rPr>
              <w:t>香港特別行政區政府</w:t>
            </w:r>
            <w:r w:rsidRPr="00D86E17">
              <w:rPr>
                <w:b/>
                <w:sz w:val="28"/>
                <w:szCs w:val="28"/>
                <w:lang w:val="en-US"/>
              </w:rPr>
              <w:t xml:space="preserve"> </w:t>
            </w:r>
            <w:r w:rsidRPr="00D86E17">
              <w:rPr>
                <w:rFonts w:hint="eastAsia"/>
                <w:b/>
                <w:sz w:val="28"/>
                <w:szCs w:val="28"/>
                <w:lang w:val="en-US"/>
              </w:rPr>
              <w:t>教育局</w:t>
            </w:r>
          </w:p>
          <w:p w:rsidR="005904E9" w:rsidRPr="00D86E17" w:rsidRDefault="005904E9" w:rsidP="001D2971">
            <w:pPr>
              <w:snapToGrid w:val="0"/>
              <w:spacing w:line="240" w:lineRule="atLeast"/>
              <w:jc w:val="center"/>
              <w:rPr>
                <w:b/>
                <w:sz w:val="28"/>
                <w:szCs w:val="28"/>
                <w:lang w:val="en-US"/>
              </w:rPr>
            </w:pPr>
            <w:r w:rsidRPr="00D86E17">
              <w:rPr>
                <w:rFonts w:hint="eastAsia"/>
                <w:b/>
                <w:sz w:val="28"/>
                <w:szCs w:val="28"/>
                <w:lang w:val="en-US"/>
              </w:rPr>
              <w:t>課程發展處</w:t>
            </w:r>
            <w:r w:rsidRPr="00D86E17">
              <w:rPr>
                <w:b/>
                <w:sz w:val="28"/>
                <w:szCs w:val="28"/>
                <w:lang w:val="en-US"/>
              </w:rPr>
              <w:t xml:space="preserve"> </w:t>
            </w:r>
            <w:r w:rsidRPr="00D86E17">
              <w:rPr>
                <w:rFonts w:hint="eastAsia"/>
                <w:b/>
                <w:sz w:val="28"/>
                <w:szCs w:val="28"/>
                <w:lang w:val="en-US"/>
              </w:rPr>
              <w:t>體育組</w:t>
            </w:r>
          </w:p>
          <w:p w:rsidR="005904E9" w:rsidRPr="00D86E17" w:rsidRDefault="005904E9" w:rsidP="001D2971">
            <w:pPr>
              <w:snapToGrid w:val="0"/>
              <w:spacing w:line="240" w:lineRule="atLeast"/>
              <w:jc w:val="center"/>
              <w:rPr>
                <w:b/>
                <w:sz w:val="28"/>
                <w:szCs w:val="28"/>
                <w:lang w:val="en-US"/>
              </w:rPr>
            </w:pPr>
          </w:p>
          <w:p w:rsidR="005904E9" w:rsidRPr="00D86E17" w:rsidRDefault="00670F3B" w:rsidP="00A570FF">
            <w:pPr>
              <w:spacing w:line="360" w:lineRule="auto"/>
              <w:jc w:val="center"/>
              <w:rPr>
                <w:rFonts w:ascii="標楷體" w:eastAsia="標楷體" w:hAnsi="標楷體"/>
                <w:b/>
                <w:u w:val="single"/>
                <w:lang w:val="en-US" w:eastAsia="zh-HK"/>
              </w:rPr>
            </w:pPr>
            <w:r w:rsidRPr="00D86E17">
              <w:rPr>
                <w:b/>
                <w:sz w:val="28"/>
                <w:szCs w:val="28"/>
                <w:lang w:val="en-US"/>
              </w:rPr>
              <w:t>20</w:t>
            </w:r>
            <w:r w:rsidR="0025431C" w:rsidRPr="00D86E17">
              <w:rPr>
                <w:b/>
                <w:sz w:val="28"/>
                <w:szCs w:val="28"/>
                <w:lang w:val="en-US"/>
              </w:rPr>
              <w:t>2</w:t>
            </w:r>
            <w:r w:rsidR="00CA61D6" w:rsidRPr="00D86E17">
              <w:rPr>
                <w:b/>
                <w:sz w:val="28"/>
                <w:szCs w:val="28"/>
                <w:lang w:val="en-US"/>
              </w:rPr>
              <w:t>2</w:t>
            </w:r>
          </w:p>
        </w:tc>
      </w:tr>
    </w:tbl>
    <w:p w:rsidR="001C5296" w:rsidRPr="00D86E17" w:rsidRDefault="001C5296" w:rsidP="001C5296">
      <w:pPr>
        <w:spacing w:line="360" w:lineRule="auto"/>
        <w:jc w:val="center"/>
        <w:rPr>
          <w:b/>
          <w:u w:val="single"/>
          <w:lang w:val="en-US"/>
        </w:rPr>
      </w:pPr>
      <w:r w:rsidRPr="00D86E17">
        <w:rPr>
          <w:b/>
          <w:u w:val="single"/>
          <w:lang w:val="en-US"/>
        </w:rPr>
        <w:t>(</w:t>
      </w:r>
      <w:r w:rsidRPr="00D86E17">
        <w:rPr>
          <w:rFonts w:hint="eastAsia"/>
          <w:b/>
          <w:u w:val="single"/>
          <w:lang w:val="en-US"/>
        </w:rPr>
        <w:t>於</w:t>
      </w:r>
      <w:r w:rsidRPr="00D86E17">
        <w:rPr>
          <w:b/>
          <w:u w:val="single"/>
          <w:lang w:val="en-US"/>
        </w:rPr>
        <w:t>202</w:t>
      </w:r>
      <w:r w:rsidR="00CA61D6" w:rsidRPr="00D86E17">
        <w:rPr>
          <w:b/>
          <w:u w:val="single"/>
          <w:lang w:val="en-US"/>
        </w:rPr>
        <w:t>2</w:t>
      </w:r>
      <w:r w:rsidRPr="00D86E17">
        <w:rPr>
          <w:rFonts w:hint="eastAsia"/>
          <w:b/>
          <w:u w:val="single"/>
          <w:lang w:val="en-US"/>
        </w:rPr>
        <w:t>年</w:t>
      </w:r>
      <w:r w:rsidR="007659F4" w:rsidRPr="00D86E17">
        <w:rPr>
          <w:rFonts w:hint="eastAsia"/>
          <w:b/>
          <w:u w:val="single"/>
          <w:lang w:val="en-US"/>
        </w:rPr>
        <w:t>9</w:t>
      </w:r>
      <w:r w:rsidRPr="00D86E17">
        <w:rPr>
          <w:rFonts w:hint="eastAsia"/>
          <w:b/>
          <w:u w:val="single"/>
          <w:lang w:val="en-US"/>
        </w:rPr>
        <w:t>月更新</w:t>
      </w:r>
      <w:r w:rsidRPr="00D86E17">
        <w:rPr>
          <w:b/>
          <w:u w:val="single"/>
          <w:lang w:val="en-US"/>
        </w:rPr>
        <w:t>)</w:t>
      </w:r>
    </w:p>
    <w:p w:rsidR="005904E9" w:rsidRPr="00D86E17" w:rsidRDefault="005904E9" w:rsidP="005904E9"/>
    <w:p w:rsidR="00B04973" w:rsidRPr="00D86E17" w:rsidRDefault="00B04973" w:rsidP="004F0B86">
      <w:pPr>
        <w:spacing w:line="360" w:lineRule="auto"/>
        <w:rPr>
          <w:b/>
          <w:sz w:val="28"/>
          <w:szCs w:val="28"/>
          <w:lang w:val="en-US"/>
        </w:rPr>
      </w:pPr>
    </w:p>
    <w:tbl>
      <w:tblPr>
        <w:tblW w:w="5000" w:type="pct"/>
        <w:tblLook w:val="01E0" w:firstRow="1" w:lastRow="1" w:firstColumn="1" w:lastColumn="1" w:noHBand="0" w:noVBand="0"/>
      </w:tblPr>
      <w:tblGrid>
        <w:gridCol w:w="6947"/>
        <w:gridCol w:w="1359"/>
      </w:tblGrid>
      <w:tr w:rsidR="00100D10" w:rsidRPr="00D86E17" w:rsidTr="00405C8B">
        <w:tc>
          <w:tcPr>
            <w:tcW w:w="4182" w:type="pct"/>
            <w:tcBorders>
              <w:top w:val="single" w:sz="4" w:space="0" w:color="auto"/>
              <w:bottom w:val="single" w:sz="4" w:space="0" w:color="auto"/>
            </w:tcBorders>
            <w:shd w:val="clear" w:color="auto" w:fill="BFBFBF"/>
          </w:tcPr>
          <w:p w:rsidR="00100D10" w:rsidRPr="00D86E17" w:rsidRDefault="00100D10" w:rsidP="00405C8B">
            <w:pPr>
              <w:spacing w:line="360" w:lineRule="auto"/>
              <w:rPr>
                <w:rFonts w:hAnsi="新細明體"/>
                <w:b/>
                <w:sz w:val="28"/>
                <w:szCs w:val="28"/>
              </w:rPr>
            </w:pPr>
            <w:r w:rsidRPr="00D86E17">
              <w:rPr>
                <w:rFonts w:hAnsi="新細明體"/>
                <w:b/>
                <w:sz w:val="28"/>
                <w:szCs w:val="28"/>
                <w:lang w:val="en-US"/>
              </w:rPr>
              <w:lastRenderedPageBreak/>
              <w:t>目錄</w:t>
            </w:r>
          </w:p>
        </w:tc>
        <w:tc>
          <w:tcPr>
            <w:tcW w:w="818" w:type="pct"/>
            <w:tcBorders>
              <w:top w:val="single" w:sz="4" w:space="0" w:color="auto"/>
              <w:bottom w:val="single" w:sz="4" w:space="0" w:color="auto"/>
            </w:tcBorders>
            <w:shd w:val="clear" w:color="auto" w:fill="BFBFBF"/>
          </w:tcPr>
          <w:p w:rsidR="00100D10" w:rsidRPr="00D86E17" w:rsidRDefault="00100D10" w:rsidP="00BC51CF">
            <w:pPr>
              <w:spacing w:line="360" w:lineRule="auto"/>
              <w:rPr>
                <w:b/>
                <w:sz w:val="28"/>
                <w:szCs w:val="28"/>
                <w:lang w:val="en-US"/>
              </w:rPr>
            </w:pPr>
            <w:r w:rsidRPr="00D86E17">
              <w:rPr>
                <w:rFonts w:hint="eastAsia"/>
                <w:b/>
                <w:sz w:val="28"/>
                <w:szCs w:val="28"/>
                <w:lang w:val="en-US" w:eastAsia="zh-HK"/>
              </w:rPr>
              <w:t>頁數</w:t>
            </w:r>
          </w:p>
        </w:tc>
      </w:tr>
      <w:tr w:rsidR="00B04973" w:rsidRPr="00D86E17" w:rsidTr="00405C8B">
        <w:tc>
          <w:tcPr>
            <w:tcW w:w="4182" w:type="pct"/>
            <w:tcBorders>
              <w:top w:val="single" w:sz="4" w:space="0" w:color="auto"/>
            </w:tcBorders>
          </w:tcPr>
          <w:p w:rsidR="00B04973" w:rsidRPr="00D86E17" w:rsidRDefault="00260D56" w:rsidP="00260D56">
            <w:pPr>
              <w:snapToGrid w:val="0"/>
              <w:spacing w:beforeLines="50" w:before="180" w:line="360" w:lineRule="auto"/>
              <w:jc w:val="both"/>
              <w:rPr>
                <w:i/>
                <w:sz w:val="28"/>
                <w:szCs w:val="28"/>
                <w:lang w:val="en-US"/>
              </w:rPr>
            </w:pPr>
            <w:r w:rsidRPr="00D86E17">
              <w:rPr>
                <w:rFonts w:hAnsi="新細明體"/>
                <w:sz w:val="28"/>
                <w:szCs w:val="28"/>
              </w:rPr>
              <w:t>學習目標</w:t>
            </w:r>
          </w:p>
        </w:tc>
        <w:tc>
          <w:tcPr>
            <w:tcW w:w="818" w:type="pct"/>
            <w:tcBorders>
              <w:top w:val="single" w:sz="4" w:space="0" w:color="auto"/>
            </w:tcBorders>
          </w:tcPr>
          <w:p w:rsidR="00B04973" w:rsidRPr="00D86E17" w:rsidRDefault="000C6924" w:rsidP="00BC51CF">
            <w:pPr>
              <w:spacing w:line="360" w:lineRule="auto"/>
              <w:rPr>
                <w:sz w:val="28"/>
                <w:szCs w:val="28"/>
                <w:lang w:val="en-US"/>
              </w:rPr>
            </w:pPr>
            <w:r w:rsidRPr="00D86E17">
              <w:rPr>
                <w:rFonts w:hint="eastAsia"/>
                <w:sz w:val="28"/>
                <w:szCs w:val="28"/>
                <w:lang w:val="en-US"/>
              </w:rPr>
              <w:t>2</w:t>
            </w:r>
          </w:p>
        </w:tc>
      </w:tr>
      <w:tr w:rsidR="00B04973" w:rsidRPr="00D86E17">
        <w:tc>
          <w:tcPr>
            <w:tcW w:w="4182" w:type="pct"/>
          </w:tcPr>
          <w:p w:rsidR="00B04973" w:rsidRPr="00D86E17" w:rsidRDefault="00260D56" w:rsidP="00BC51CF">
            <w:pPr>
              <w:spacing w:line="360" w:lineRule="auto"/>
              <w:jc w:val="both"/>
              <w:rPr>
                <w:sz w:val="28"/>
                <w:szCs w:val="28"/>
                <w:lang w:val="en-US"/>
              </w:rPr>
            </w:pPr>
            <w:r w:rsidRPr="00D86E17">
              <w:rPr>
                <w:rFonts w:hAnsi="新細明體"/>
                <w:sz w:val="28"/>
                <w:szCs w:val="28"/>
              </w:rPr>
              <w:t>詞彙</w:t>
            </w:r>
          </w:p>
        </w:tc>
        <w:tc>
          <w:tcPr>
            <w:tcW w:w="818" w:type="pct"/>
          </w:tcPr>
          <w:p w:rsidR="00B04973" w:rsidRPr="00D86E17" w:rsidRDefault="000C6924" w:rsidP="00BC51CF">
            <w:pPr>
              <w:spacing w:line="360" w:lineRule="auto"/>
              <w:rPr>
                <w:sz w:val="28"/>
                <w:szCs w:val="28"/>
                <w:lang w:val="en-US"/>
              </w:rPr>
            </w:pPr>
            <w:r w:rsidRPr="00D86E17">
              <w:rPr>
                <w:rFonts w:hint="eastAsia"/>
                <w:sz w:val="28"/>
                <w:szCs w:val="28"/>
                <w:lang w:val="en-US"/>
              </w:rPr>
              <w:t>3</w:t>
            </w:r>
          </w:p>
        </w:tc>
      </w:tr>
      <w:tr w:rsidR="00B04973" w:rsidRPr="00D86E17">
        <w:tc>
          <w:tcPr>
            <w:tcW w:w="4182" w:type="pct"/>
          </w:tcPr>
          <w:p w:rsidR="00B04973" w:rsidRPr="00D86E17" w:rsidRDefault="00260D56" w:rsidP="00BC51CF">
            <w:pPr>
              <w:spacing w:line="360" w:lineRule="auto"/>
              <w:jc w:val="both"/>
              <w:rPr>
                <w:sz w:val="28"/>
                <w:szCs w:val="28"/>
                <w:lang w:val="en-US"/>
              </w:rPr>
            </w:pPr>
            <w:r w:rsidRPr="00D86E17">
              <w:rPr>
                <w:rFonts w:hAnsi="新細明體"/>
                <w:sz w:val="28"/>
                <w:szCs w:val="28"/>
              </w:rPr>
              <w:t>基</w:t>
            </w:r>
            <w:r w:rsidR="00BC01E5" w:rsidRPr="00D86E17">
              <w:rPr>
                <w:rFonts w:hAnsi="新細明體" w:hint="eastAsia"/>
                <w:sz w:val="28"/>
                <w:szCs w:val="28"/>
              </w:rPr>
              <w:t>要</w:t>
            </w:r>
            <w:r w:rsidRPr="00D86E17">
              <w:rPr>
                <w:rFonts w:hAnsi="新細明體"/>
                <w:sz w:val="28"/>
                <w:szCs w:val="28"/>
              </w:rPr>
              <w:t>概念和理論</w:t>
            </w:r>
          </w:p>
        </w:tc>
        <w:tc>
          <w:tcPr>
            <w:tcW w:w="818" w:type="pct"/>
          </w:tcPr>
          <w:p w:rsidR="00B04973" w:rsidRPr="00D86E17" w:rsidRDefault="00B04973" w:rsidP="00BC51CF">
            <w:pPr>
              <w:spacing w:line="360" w:lineRule="auto"/>
              <w:rPr>
                <w:kern w:val="0"/>
                <w:sz w:val="28"/>
                <w:szCs w:val="28"/>
              </w:rPr>
            </w:pPr>
          </w:p>
        </w:tc>
      </w:tr>
      <w:tr w:rsidR="00B04973" w:rsidRPr="00D86E17">
        <w:tc>
          <w:tcPr>
            <w:tcW w:w="4182" w:type="pct"/>
          </w:tcPr>
          <w:p w:rsidR="00260D56" w:rsidRPr="00D86E17" w:rsidRDefault="00260D56" w:rsidP="0001186E">
            <w:pPr>
              <w:numPr>
                <w:ilvl w:val="0"/>
                <w:numId w:val="16"/>
              </w:numPr>
              <w:tabs>
                <w:tab w:val="clear" w:pos="900"/>
                <w:tab w:val="num" w:pos="1080"/>
              </w:tabs>
              <w:snapToGrid w:val="0"/>
              <w:spacing w:beforeLines="50" w:before="180" w:line="360" w:lineRule="auto"/>
              <w:jc w:val="both"/>
            </w:pPr>
            <w:r w:rsidRPr="00D86E17">
              <w:rPr>
                <w:rFonts w:hAnsi="新細明體"/>
              </w:rPr>
              <w:t>基本力學概念</w:t>
            </w:r>
          </w:p>
          <w:p w:rsidR="00B04973" w:rsidRPr="00D86E17" w:rsidRDefault="00260D56" w:rsidP="0001186E">
            <w:pPr>
              <w:numPr>
                <w:ilvl w:val="0"/>
                <w:numId w:val="16"/>
              </w:numPr>
              <w:tabs>
                <w:tab w:val="clear" w:pos="900"/>
                <w:tab w:val="num" w:pos="1080"/>
              </w:tabs>
              <w:spacing w:line="360" w:lineRule="auto"/>
              <w:jc w:val="both"/>
              <w:rPr>
                <w:sz w:val="28"/>
                <w:szCs w:val="28"/>
                <w:lang w:val="en-US"/>
              </w:rPr>
            </w:pPr>
            <w:r w:rsidRPr="00D86E17">
              <w:rPr>
                <w:rFonts w:hAnsi="新細明體"/>
              </w:rPr>
              <w:t>人體動作的類別</w:t>
            </w:r>
          </w:p>
          <w:p w:rsidR="00260D56" w:rsidRPr="00D86E17" w:rsidRDefault="00260D56" w:rsidP="0001186E">
            <w:pPr>
              <w:numPr>
                <w:ilvl w:val="0"/>
                <w:numId w:val="16"/>
              </w:numPr>
              <w:tabs>
                <w:tab w:val="clear" w:pos="900"/>
                <w:tab w:val="num" w:pos="1080"/>
              </w:tabs>
              <w:spacing w:line="360" w:lineRule="auto"/>
              <w:jc w:val="both"/>
              <w:rPr>
                <w:sz w:val="28"/>
                <w:szCs w:val="28"/>
                <w:lang w:val="en-US"/>
              </w:rPr>
            </w:pPr>
            <w:r w:rsidRPr="00D86E17">
              <w:rPr>
                <w:rFonts w:hAnsi="新細明體"/>
                <w:bCs/>
              </w:rPr>
              <w:t>表現分析：步驟和指引</w:t>
            </w:r>
          </w:p>
        </w:tc>
        <w:tc>
          <w:tcPr>
            <w:tcW w:w="818" w:type="pct"/>
          </w:tcPr>
          <w:p w:rsidR="00450DD8" w:rsidRPr="00D86E17" w:rsidRDefault="000C6924" w:rsidP="00BC51CF">
            <w:pPr>
              <w:spacing w:line="360" w:lineRule="auto"/>
              <w:rPr>
                <w:kern w:val="0"/>
                <w:sz w:val="28"/>
                <w:szCs w:val="28"/>
              </w:rPr>
            </w:pPr>
            <w:r w:rsidRPr="00D86E17">
              <w:rPr>
                <w:rFonts w:hint="eastAsia"/>
                <w:kern w:val="0"/>
                <w:sz w:val="28"/>
                <w:szCs w:val="28"/>
              </w:rPr>
              <w:t>5</w:t>
            </w:r>
          </w:p>
          <w:p w:rsidR="00B27F64" w:rsidRPr="00D86E17" w:rsidRDefault="004F0B86" w:rsidP="00BC51CF">
            <w:pPr>
              <w:spacing w:line="360" w:lineRule="auto"/>
              <w:rPr>
                <w:kern w:val="0"/>
                <w:sz w:val="28"/>
                <w:szCs w:val="28"/>
              </w:rPr>
            </w:pPr>
            <w:r w:rsidRPr="00D86E17">
              <w:rPr>
                <w:rFonts w:hint="eastAsia"/>
                <w:kern w:val="0"/>
                <w:sz w:val="28"/>
                <w:szCs w:val="28"/>
              </w:rPr>
              <w:t>1</w:t>
            </w:r>
            <w:r w:rsidR="003545A1" w:rsidRPr="00D86E17">
              <w:rPr>
                <w:kern w:val="0"/>
                <w:sz w:val="28"/>
                <w:szCs w:val="28"/>
              </w:rPr>
              <w:t>2</w:t>
            </w:r>
          </w:p>
          <w:p w:rsidR="00B27F64" w:rsidRPr="00D86E17" w:rsidRDefault="00B27F64" w:rsidP="00BC51CF">
            <w:pPr>
              <w:spacing w:line="360" w:lineRule="auto"/>
              <w:rPr>
                <w:kern w:val="0"/>
                <w:sz w:val="28"/>
                <w:szCs w:val="28"/>
              </w:rPr>
            </w:pPr>
            <w:r w:rsidRPr="00D86E17">
              <w:rPr>
                <w:rFonts w:hint="eastAsia"/>
                <w:kern w:val="0"/>
                <w:sz w:val="28"/>
                <w:szCs w:val="28"/>
              </w:rPr>
              <w:t>1</w:t>
            </w:r>
            <w:r w:rsidR="00DC0CFB" w:rsidRPr="00D86E17">
              <w:rPr>
                <w:kern w:val="0"/>
                <w:sz w:val="28"/>
                <w:szCs w:val="28"/>
              </w:rPr>
              <w:t>5</w:t>
            </w:r>
          </w:p>
        </w:tc>
      </w:tr>
      <w:tr w:rsidR="00260D56" w:rsidRPr="00D86E17">
        <w:tc>
          <w:tcPr>
            <w:tcW w:w="4182" w:type="pct"/>
          </w:tcPr>
          <w:p w:rsidR="00260D56" w:rsidRPr="00D86E17" w:rsidRDefault="00260D56" w:rsidP="00BC51CF">
            <w:pPr>
              <w:spacing w:line="360" w:lineRule="auto"/>
              <w:jc w:val="both"/>
              <w:rPr>
                <w:sz w:val="28"/>
                <w:szCs w:val="28"/>
                <w:lang w:val="en-US"/>
              </w:rPr>
            </w:pPr>
            <w:r w:rsidRPr="00D86E17">
              <w:rPr>
                <w:rFonts w:hint="eastAsia"/>
                <w:sz w:val="28"/>
                <w:szCs w:val="28"/>
                <w:lang w:val="en-US"/>
              </w:rPr>
              <w:t>探究</w:t>
            </w:r>
            <w:r w:rsidRPr="00D86E17">
              <w:rPr>
                <w:sz w:val="28"/>
                <w:szCs w:val="28"/>
              </w:rPr>
              <w:t>活動</w:t>
            </w:r>
            <w:r w:rsidRPr="00D86E17">
              <w:rPr>
                <w:rFonts w:hint="eastAsia"/>
                <w:sz w:val="28"/>
                <w:szCs w:val="28"/>
              </w:rPr>
              <w:t>舉隅</w:t>
            </w:r>
          </w:p>
        </w:tc>
        <w:tc>
          <w:tcPr>
            <w:tcW w:w="818" w:type="pct"/>
          </w:tcPr>
          <w:p w:rsidR="00B27F64" w:rsidRPr="00D86E17" w:rsidRDefault="008E77C2" w:rsidP="00B60CC7">
            <w:pPr>
              <w:spacing w:line="360" w:lineRule="auto"/>
              <w:rPr>
                <w:sz w:val="28"/>
                <w:szCs w:val="28"/>
              </w:rPr>
            </w:pPr>
            <w:r w:rsidRPr="00D86E17">
              <w:rPr>
                <w:rFonts w:hint="eastAsia"/>
                <w:sz w:val="28"/>
                <w:szCs w:val="28"/>
              </w:rPr>
              <w:t>2</w:t>
            </w:r>
            <w:r w:rsidR="00DC0CFB" w:rsidRPr="00D86E17">
              <w:rPr>
                <w:sz w:val="28"/>
                <w:szCs w:val="28"/>
              </w:rPr>
              <w:t>0</w:t>
            </w:r>
          </w:p>
        </w:tc>
      </w:tr>
      <w:tr w:rsidR="00260D56" w:rsidRPr="00D86E17">
        <w:tc>
          <w:tcPr>
            <w:tcW w:w="4182" w:type="pct"/>
          </w:tcPr>
          <w:p w:rsidR="00260D56" w:rsidRPr="00D86E17" w:rsidRDefault="00260D56" w:rsidP="00BC51CF">
            <w:pPr>
              <w:spacing w:line="360" w:lineRule="auto"/>
              <w:jc w:val="both"/>
              <w:rPr>
                <w:sz w:val="28"/>
                <w:szCs w:val="28"/>
                <w:lang w:val="en-US"/>
              </w:rPr>
            </w:pPr>
            <w:r w:rsidRPr="00D86E17">
              <w:rPr>
                <w:sz w:val="28"/>
                <w:szCs w:val="28"/>
                <w:lang w:val="en-US"/>
              </w:rPr>
              <w:t>教師參考</w:t>
            </w:r>
            <w:r w:rsidRPr="00D86E17">
              <w:rPr>
                <w:rFonts w:hint="eastAsia"/>
                <w:sz w:val="28"/>
                <w:szCs w:val="28"/>
                <w:lang w:val="en-US"/>
              </w:rPr>
              <w:t>資</w:t>
            </w:r>
            <w:r w:rsidRPr="00D86E17">
              <w:rPr>
                <w:sz w:val="28"/>
                <w:szCs w:val="28"/>
                <w:lang w:val="en-US"/>
              </w:rPr>
              <w:t>料</w:t>
            </w:r>
          </w:p>
        </w:tc>
        <w:tc>
          <w:tcPr>
            <w:tcW w:w="818" w:type="pct"/>
          </w:tcPr>
          <w:p w:rsidR="00260D56" w:rsidRPr="00D86E17" w:rsidRDefault="004F0B86" w:rsidP="00BC51CF">
            <w:pPr>
              <w:spacing w:line="360" w:lineRule="auto"/>
              <w:rPr>
                <w:sz w:val="28"/>
                <w:szCs w:val="28"/>
              </w:rPr>
            </w:pPr>
            <w:r w:rsidRPr="00D86E17">
              <w:rPr>
                <w:rFonts w:hint="eastAsia"/>
                <w:sz w:val="28"/>
                <w:szCs w:val="28"/>
              </w:rPr>
              <w:t>2</w:t>
            </w:r>
            <w:r w:rsidR="00DC0CFB" w:rsidRPr="00D86E17">
              <w:rPr>
                <w:sz w:val="28"/>
                <w:szCs w:val="28"/>
              </w:rPr>
              <w:t>7</w:t>
            </w:r>
          </w:p>
        </w:tc>
      </w:tr>
      <w:tr w:rsidR="00260D56" w:rsidRPr="00D86E17">
        <w:tc>
          <w:tcPr>
            <w:tcW w:w="4182" w:type="pct"/>
          </w:tcPr>
          <w:p w:rsidR="00260D56" w:rsidRPr="00D86E17" w:rsidRDefault="00260D56" w:rsidP="00BC51CF">
            <w:pPr>
              <w:spacing w:line="360" w:lineRule="auto"/>
              <w:jc w:val="both"/>
              <w:rPr>
                <w:sz w:val="28"/>
                <w:szCs w:val="28"/>
                <w:lang w:val="en-US"/>
              </w:rPr>
            </w:pPr>
            <w:r w:rsidRPr="00D86E17">
              <w:rPr>
                <w:rFonts w:hint="eastAsia"/>
                <w:sz w:val="28"/>
                <w:szCs w:val="28"/>
                <w:lang w:val="en-US"/>
              </w:rPr>
              <w:t>學生</w:t>
            </w:r>
            <w:r w:rsidRPr="00D86E17">
              <w:rPr>
                <w:sz w:val="28"/>
                <w:szCs w:val="28"/>
                <w:lang w:val="en-US"/>
              </w:rPr>
              <w:t>參考</w:t>
            </w:r>
            <w:r w:rsidRPr="00D86E17">
              <w:rPr>
                <w:rFonts w:hint="eastAsia"/>
                <w:sz w:val="28"/>
                <w:szCs w:val="28"/>
                <w:lang w:val="en-US"/>
              </w:rPr>
              <w:t>資</w:t>
            </w:r>
            <w:r w:rsidRPr="00D86E17">
              <w:rPr>
                <w:sz w:val="28"/>
                <w:szCs w:val="28"/>
                <w:lang w:val="en-US"/>
              </w:rPr>
              <w:t>料</w:t>
            </w:r>
          </w:p>
        </w:tc>
        <w:tc>
          <w:tcPr>
            <w:tcW w:w="818" w:type="pct"/>
          </w:tcPr>
          <w:p w:rsidR="00260D56" w:rsidRPr="00D86E17" w:rsidRDefault="00DC0CFB" w:rsidP="00BC51CF">
            <w:pPr>
              <w:spacing w:line="360" w:lineRule="auto"/>
              <w:rPr>
                <w:sz w:val="28"/>
                <w:szCs w:val="28"/>
              </w:rPr>
            </w:pPr>
            <w:r w:rsidRPr="00D86E17">
              <w:rPr>
                <w:sz w:val="28"/>
                <w:szCs w:val="28"/>
              </w:rPr>
              <w:t>2</w:t>
            </w:r>
            <w:r w:rsidR="003545A1" w:rsidRPr="00D86E17">
              <w:rPr>
                <w:sz w:val="28"/>
                <w:szCs w:val="28"/>
              </w:rPr>
              <w:t>9</w:t>
            </w:r>
          </w:p>
        </w:tc>
      </w:tr>
      <w:tr w:rsidR="00260D56" w:rsidRPr="00D86E17">
        <w:tc>
          <w:tcPr>
            <w:tcW w:w="4182" w:type="pct"/>
          </w:tcPr>
          <w:p w:rsidR="00260D56" w:rsidRPr="00D86E17" w:rsidRDefault="00260D56" w:rsidP="00BC51CF">
            <w:pPr>
              <w:spacing w:line="360" w:lineRule="auto"/>
              <w:jc w:val="both"/>
              <w:rPr>
                <w:sz w:val="28"/>
                <w:szCs w:val="28"/>
                <w:lang w:val="en-US"/>
              </w:rPr>
            </w:pPr>
            <w:r w:rsidRPr="00D86E17">
              <w:rPr>
                <w:rFonts w:hint="eastAsia"/>
                <w:sz w:val="28"/>
                <w:szCs w:val="28"/>
                <w:lang w:val="en-US"/>
              </w:rPr>
              <w:t>相關</w:t>
            </w:r>
            <w:r w:rsidRPr="00D86E17">
              <w:rPr>
                <w:sz w:val="28"/>
                <w:szCs w:val="28"/>
                <w:lang w:val="en-US"/>
              </w:rPr>
              <w:t>網</w:t>
            </w:r>
            <w:r w:rsidRPr="00D86E17">
              <w:rPr>
                <w:rFonts w:hint="eastAsia"/>
                <w:sz w:val="28"/>
                <w:szCs w:val="28"/>
                <w:lang w:val="en-US"/>
              </w:rPr>
              <w:t>址</w:t>
            </w:r>
          </w:p>
        </w:tc>
        <w:tc>
          <w:tcPr>
            <w:tcW w:w="818" w:type="pct"/>
          </w:tcPr>
          <w:p w:rsidR="00260D56" w:rsidRPr="00D86E17" w:rsidRDefault="003545A1" w:rsidP="00BC51CF">
            <w:pPr>
              <w:spacing w:line="360" w:lineRule="auto"/>
              <w:rPr>
                <w:sz w:val="28"/>
                <w:szCs w:val="28"/>
              </w:rPr>
            </w:pPr>
            <w:r w:rsidRPr="00D86E17">
              <w:rPr>
                <w:rFonts w:hint="eastAsia"/>
                <w:sz w:val="28"/>
                <w:szCs w:val="28"/>
              </w:rPr>
              <w:t>30</w:t>
            </w:r>
          </w:p>
        </w:tc>
      </w:tr>
    </w:tbl>
    <w:p w:rsidR="00B04973" w:rsidRPr="00D86E17" w:rsidRDefault="00BC51CF" w:rsidP="009A372C">
      <w:pPr>
        <w:tabs>
          <w:tab w:val="left" w:pos="3384"/>
        </w:tabs>
        <w:spacing w:line="360" w:lineRule="auto"/>
        <w:jc w:val="both"/>
        <w:rPr>
          <w:color w:val="FF0000"/>
          <w:lang w:val="en-US"/>
        </w:rPr>
      </w:pPr>
      <w:r w:rsidRPr="00D86E17">
        <w:rPr>
          <w:color w:val="FF0000"/>
          <w:lang w:val="en-US"/>
        </w:rPr>
        <w:tab/>
      </w:r>
    </w:p>
    <w:p w:rsidR="00B04973" w:rsidRPr="00D86E17" w:rsidRDefault="00B04973" w:rsidP="00B04973">
      <w:pPr>
        <w:spacing w:line="360" w:lineRule="auto"/>
        <w:jc w:val="center"/>
        <w:rPr>
          <w:b/>
          <w:u w:val="single"/>
          <w:lang w:val="en-US"/>
        </w:rPr>
      </w:pPr>
    </w:p>
    <w:p w:rsidR="00B04973" w:rsidRPr="00D86E17" w:rsidRDefault="00B04973" w:rsidP="005E29B3">
      <w:pPr>
        <w:snapToGrid w:val="0"/>
        <w:spacing w:beforeLines="50" w:before="180" w:line="360" w:lineRule="auto"/>
        <w:jc w:val="center"/>
        <w:rPr>
          <w:b/>
          <w:u w:val="single"/>
        </w:rPr>
        <w:sectPr w:rsidR="00B04973" w:rsidRPr="00D86E17" w:rsidSect="00987C02">
          <w:headerReference w:type="even" r:id="rId9"/>
          <w:headerReference w:type="default" r:id="rId10"/>
          <w:pgSz w:w="11906" w:h="16838"/>
          <w:pgMar w:top="1440" w:right="1800" w:bottom="1440" w:left="1800" w:header="720" w:footer="720" w:gutter="0"/>
          <w:pgNumType w:start="0"/>
          <w:cols w:space="720"/>
          <w:titlePg/>
          <w:docGrid w:type="lines" w:linePitch="360"/>
        </w:sectPr>
      </w:pPr>
    </w:p>
    <w:p w:rsidR="00B049A0" w:rsidRPr="00D86E17" w:rsidRDefault="00BC51CF" w:rsidP="00405C8B">
      <w:pPr>
        <w:snapToGrid w:val="0"/>
        <w:spacing w:beforeLines="50" w:before="180" w:line="360" w:lineRule="auto"/>
        <w:jc w:val="center"/>
        <w:rPr>
          <w:rFonts w:hAnsi="新細明體"/>
          <w:b/>
          <w:sz w:val="28"/>
          <w:szCs w:val="28"/>
        </w:rPr>
      </w:pPr>
      <w:r w:rsidRPr="00D86E17">
        <w:rPr>
          <w:rFonts w:hAnsi="新細明體"/>
          <w:b/>
          <w:sz w:val="28"/>
          <w:szCs w:val="28"/>
        </w:rPr>
        <w:lastRenderedPageBreak/>
        <w:t>學習目標</w:t>
      </w:r>
    </w:p>
    <w:p w:rsidR="00F91D41" w:rsidRPr="00D86E17" w:rsidRDefault="00F91D41" w:rsidP="00405C8B">
      <w:pPr>
        <w:pStyle w:val="0title3rd"/>
        <w:snapToGrid w:val="0"/>
        <w:spacing w:line="360" w:lineRule="auto"/>
        <w:jc w:val="both"/>
        <w:rPr>
          <w:rFonts w:hAnsi="新細明體"/>
          <w:szCs w:val="24"/>
          <w:lang w:val="en-GB"/>
        </w:rPr>
      </w:pPr>
      <w:r w:rsidRPr="00D86E17">
        <w:rPr>
          <w:rFonts w:hAnsi="新細明體"/>
          <w:szCs w:val="24"/>
          <w:lang w:val="en-GB"/>
        </w:rPr>
        <w:t>本部分與物理科</w:t>
      </w:r>
      <w:r w:rsidR="00FE1D8F" w:rsidRPr="00D86E17">
        <w:rPr>
          <w:rFonts w:hAnsi="新細明體" w:hint="eastAsia"/>
          <w:szCs w:val="24"/>
          <w:lang w:val="en-GB"/>
        </w:rPr>
        <w:t>的學習內容</w:t>
      </w:r>
      <w:r w:rsidR="00400E5B" w:rsidRPr="00D86E17">
        <w:rPr>
          <w:rFonts w:hAnsi="新細明體" w:hint="eastAsia"/>
          <w:szCs w:val="24"/>
          <w:lang w:val="en-GB"/>
        </w:rPr>
        <w:t>有聯繫</w:t>
      </w:r>
      <w:r w:rsidRPr="00D86E17">
        <w:rPr>
          <w:rFonts w:hAnsi="新細明體"/>
          <w:szCs w:val="24"/>
          <w:lang w:val="en-GB"/>
        </w:rPr>
        <w:t>，涵蓋身體活動的基本</w:t>
      </w:r>
      <w:r w:rsidR="006241A4" w:rsidRPr="00D86E17">
        <w:rPr>
          <w:rFonts w:hAnsi="新細明體"/>
          <w:szCs w:val="24"/>
          <w:lang w:val="en-GB"/>
        </w:rPr>
        <w:t>原理</w:t>
      </w:r>
      <w:r w:rsidRPr="00D86E17">
        <w:rPr>
          <w:rFonts w:hAnsi="新細明體"/>
          <w:szCs w:val="24"/>
          <w:lang w:val="en-GB"/>
        </w:rPr>
        <w:t>，</w:t>
      </w:r>
      <w:r w:rsidR="006241A4" w:rsidRPr="00D86E17">
        <w:rPr>
          <w:rFonts w:hAnsi="新細明體" w:hint="eastAsia"/>
          <w:szCs w:val="24"/>
          <w:lang w:val="en-GB"/>
        </w:rPr>
        <w:t>旨</w:t>
      </w:r>
      <w:r w:rsidRPr="00D86E17">
        <w:rPr>
          <w:rFonts w:hAnsi="新細明體"/>
          <w:szCs w:val="24"/>
          <w:lang w:val="en-GB"/>
        </w:rPr>
        <w:t>在引導學生明白身體活動的科學</w:t>
      </w:r>
      <w:r w:rsidR="006241A4" w:rsidRPr="00D86E17">
        <w:rPr>
          <w:rFonts w:hAnsi="新細明體" w:hint="eastAsia"/>
          <w:szCs w:val="24"/>
          <w:lang w:val="en-GB"/>
        </w:rPr>
        <w:t>基礎</w:t>
      </w:r>
      <w:r w:rsidRPr="00D86E17">
        <w:rPr>
          <w:rFonts w:hAnsi="新細明體"/>
          <w:szCs w:val="24"/>
          <w:lang w:val="en-GB"/>
        </w:rPr>
        <w:t>，並將所學知識結合已掌握的心理技能</w:t>
      </w:r>
      <w:r w:rsidR="000D51B8" w:rsidRPr="00D86E17">
        <w:rPr>
          <w:rFonts w:hAnsi="新細明體"/>
          <w:szCs w:val="24"/>
          <w:lang w:val="en-GB"/>
        </w:rPr>
        <w:t>（</w:t>
      </w:r>
      <w:r w:rsidR="00DF0624" w:rsidRPr="00D86E17">
        <w:rPr>
          <w:rFonts w:hAnsi="新細明體"/>
          <w:szCs w:val="24"/>
          <w:lang w:val="en-GB"/>
        </w:rPr>
        <w:t>第七</w:t>
      </w:r>
      <w:r w:rsidRPr="00D86E17">
        <w:rPr>
          <w:rFonts w:hAnsi="新細明體"/>
          <w:szCs w:val="24"/>
          <w:lang w:val="en-GB"/>
        </w:rPr>
        <w:t>部分</w:t>
      </w:r>
      <w:r w:rsidR="00E7692F" w:rsidRPr="00D86E17">
        <w:rPr>
          <w:rFonts w:hAnsi="新細明體" w:hint="eastAsia"/>
          <w:szCs w:val="24"/>
          <w:lang w:val="en-GB"/>
        </w:rPr>
        <w:t>）</w:t>
      </w:r>
      <w:r w:rsidRPr="00D86E17">
        <w:rPr>
          <w:rFonts w:hAnsi="新細明體"/>
          <w:szCs w:val="24"/>
          <w:lang w:val="en-GB"/>
        </w:rPr>
        <w:t>，提升在體育、運動及康樂方面的表現或參與</w:t>
      </w:r>
      <w:r w:rsidR="00613882" w:rsidRPr="00D86E17">
        <w:rPr>
          <w:rFonts w:hAnsi="新細明體" w:hint="eastAsia"/>
          <w:szCs w:val="24"/>
          <w:lang w:val="en-GB"/>
        </w:rPr>
        <w:t>相關活動的</w:t>
      </w:r>
      <w:r w:rsidRPr="00D86E17">
        <w:rPr>
          <w:rFonts w:hAnsi="新細明體"/>
          <w:szCs w:val="24"/>
          <w:lang w:val="en-GB"/>
        </w:rPr>
        <w:t>興趣</w:t>
      </w:r>
      <w:r w:rsidR="000D51B8" w:rsidRPr="00D86E17">
        <w:rPr>
          <w:rFonts w:hAnsi="新細明體"/>
          <w:szCs w:val="24"/>
          <w:lang w:val="en-GB"/>
        </w:rPr>
        <w:t>（</w:t>
      </w:r>
      <w:r w:rsidR="00DF0624" w:rsidRPr="00D86E17">
        <w:rPr>
          <w:rFonts w:hAnsi="新細明體"/>
          <w:szCs w:val="24"/>
          <w:lang w:val="en-GB"/>
        </w:rPr>
        <w:t>第十</w:t>
      </w:r>
      <w:r w:rsidRPr="00D86E17">
        <w:rPr>
          <w:rFonts w:hAnsi="新細明體"/>
          <w:szCs w:val="24"/>
          <w:lang w:val="en-GB"/>
        </w:rPr>
        <w:t>部分</w:t>
      </w:r>
      <w:r w:rsidR="00B77E89" w:rsidRPr="00D86E17">
        <w:rPr>
          <w:rFonts w:hAnsi="新細明體"/>
          <w:szCs w:val="24"/>
          <w:lang w:val="en-GB"/>
        </w:rPr>
        <w:t>）</w:t>
      </w:r>
      <w:r w:rsidRPr="00D86E17">
        <w:rPr>
          <w:rFonts w:hAnsi="新細明體"/>
          <w:szCs w:val="24"/>
          <w:lang w:val="en-GB"/>
        </w:rPr>
        <w:t>。學習本部分對加強理解運動創傷的</w:t>
      </w:r>
      <w:r w:rsidR="00400E5B" w:rsidRPr="00D86E17">
        <w:rPr>
          <w:rFonts w:hAnsi="新細明體" w:hint="eastAsia"/>
          <w:szCs w:val="24"/>
          <w:lang w:val="en-GB"/>
        </w:rPr>
        <w:t>成</w:t>
      </w:r>
      <w:r w:rsidR="00400E5B" w:rsidRPr="00D86E17">
        <w:rPr>
          <w:rFonts w:hAnsi="新細明體"/>
          <w:szCs w:val="24"/>
          <w:lang w:val="en-GB"/>
        </w:rPr>
        <w:t>因</w:t>
      </w:r>
      <w:r w:rsidR="00A529A4" w:rsidRPr="00D86E17">
        <w:rPr>
          <w:rFonts w:hAnsi="新細明體"/>
          <w:szCs w:val="24"/>
          <w:lang w:val="en-GB"/>
        </w:rPr>
        <w:t>（</w:t>
      </w:r>
      <w:r w:rsidR="00DF0624" w:rsidRPr="00D86E17">
        <w:rPr>
          <w:rFonts w:hAnsi="新細明體"/>
          <w:szCs w:val="24"/>
          <w:lang w:val="en-GB"/>
        </w:rPr>
        <w:t>第六</w:t>
      </w:r>
      <w:r w:rsidRPr="00D86E17">
        <w:rPr>
          <w:rFonts w:hAnsi="新細明體"/>
          <w:szCs w:val="24"/>
          <w:lang w:val="en-GB"/>
        </w:rPr>
        <w:t>部分</w:t>
      </w:r>
      <w:r w:rsidR="00A529A4" w:rsidRPr="00D86E17">
        <w:rPr>
          <w:rFonts w:hAnsi="新細明體"/>
          <w:szCs w:val="24"/>
          <w:lang w:val="en-GB"/>
        </w:rPr>
        <w:t>）</w:t>
      </w:r>
      <w:r w:rsidRPr="00D86E17">
        <w:rPr>
          <w:rFonts w:hAnsi="新細明體"/>
          <w:szCs w:val="24"/>
          <w:lang w:val="en-GB"/>
        </w:rPr>
        <w:t>亦有裨益。</w:t>
      </w:r>
    </w:p>
    <w:p w:rsidR="007A2AC6" w:rsidRPr="00D86E17" w:rsidRDefault="007A2AC6" w:rsidP="007A2AC6">
      <w:pPr>
        <w:spacing w:line="360" w:lineRule="auto"/>
        <w:jc w:val="both"/>
        <w:rPr>
          <w:i/>
          <w:u w:val="single"/>
          <w:lang w:val="en-US"/>
        </w:rPr>
      </w:pPr>
    </w:p>
    <w:p w:rsidR="007A2AC6" w:rsidRPr="00D86E17" w:rsidRDefault="007A2AC6" w:rsidP="007A2AC6">
      <w:pPr>
        <w:spacing w:line="360" w:lineRule="auto"/>
        <w:jc w:val="both"/>
        <w:rPr>
          <w:b/>
        </w:rPr>
      </w:pPr>
      <w:r w:rsidRPr="00D86E17">
        <w:rPr>
          <w:rFonts w:hAnsi="新細明體"/>
          <w:b/>
          <w:lang w:val="en-US"/>
        </w:rPr>
        <w:t>預期學習成果：</w:t>
      </w:r>
      <w:r w:rsidRPr="00D86E17">
        <w:rPr>
          <w:rFonts w:hAnsi="新細明體"/>
          <w:b/>
        </w:rPr>
        <w:t>學生將能夠</w:t>
      </w:r>
    </w:p>
    <w:p w:rsidR="003A71A0" w:rsidRPr="00D86E17" w:rsidRDefault="00BC51CF" w:rsidP="00405C8B">
      <w:pPr>
        <w:numPr>
          <w:ilvl w:val="0"/>
          <w:numId w:val="17"/>
        </w:numPr>
        <w:tabs>
          <w:tab w:val="clear" w:pos="851"/>
          <w:tab w:val="num" w:pos="0"/>
        </w:tabs>
        <w:spacing w:line="360" w:lineRule="auto"/>
        <w:ind w:left="0" w:firstLine="0"/>
        <w:jc w:val="both"/>
      </w:pPr>
      <w:r w:rsidRPr="00D86E17">
        <w:rPr>
          <w:rFonts w:hAnsi="新細明體"/>
        </w:rPr>
        <w:t>舉例說明牛頓運動定律的</w:t>
      </w:r>
      <w:r w:rsidR="009A6224" w:rsidRPr="00D86E17">
        <w:rPr>
          <w:rFonts w:hAnsi="新細明體"/>
        </w:rPr>
        <w:t>內容和意義</w:t>
      </w:r>
      <w:r w:rsidR="001A1802" w:rsidRPr="00D86E17">
        <w:rPr>
          <w:rFonts w:hAnsi="新細明體"/>
        </w:rPr>
        <w:t>；</w:t>
      </w:r>
      <w:r w:rsidR="008533A4" w:rsidRPr="00D86E17">
        <w:t xml:space="preserve">                                                  </w:t>
      </w:r>
    </w:p>
    <w:p w:rsidR="003F7ECD" w:rsidRPr="00D86E17" w:rsidRDefault="002A683B" w:rsidP="00405C8B">
      <w:pPr>
        <w:numPr>
          <w:ilvl w:val="0"/>
          <w:numId w:val="17"/>
        </w:numPr>
        <w:tabs>
          <w:tab w:val="clear" w:pos="851"/>
          <w:tab w:val="num" w:pos="0"/>
        </w:tabs>
        <w:spacing w:line="360" w:lineRule="auto"/>
        <w:ind w:left="0" w:firstLine="0"/>
        <w:jc w:val="both"/>
      </w:pPr>
      <w:r w:rsidRPr="00D86E17">
        <w:rPr>
          <w:rFonts w:hAnsi="新細明體"/>
        </w:rPr>
        <w:t>運用</w:t>
      </w:r>
      <w:r w:rsidR="00B77E89" w:rsidRPr="00D86E17">
        <w:rPr>
          <w:rFonts w:hAnsi="新細明體"/>
        </w:rPr>
        <w:t>槓桿</w:t>
      </w:r>
      <w:r w:rsidR="00BC51CF" w:rsidRPr="00D86E17">
        <w:rPr>
          <w:rFonts w:hAnsi="新細明體"/>
        </w:rPr>
        <w:t>原理</w:t>
      </w:r>
      <w:r w:rsidR="00D47394" w:rsidRPr="00D86E17">
        <w:rPr>
          <w:rFonts w:hAnsi="新細明體"/>
        </w:rPr>
        <w:t>改善</w:t>
      </w:r>
      <w:r w:rsidR="00BC51CF" w:rsidRPr="00D86E17">
        <w:rPr>
          <w:rFonts w:hAnsi="新細明體"/>
        </w:rPr>
        <w:t>動作</w:t>
      </w:r>
      <w:r w:rsidR="00D47394" w:rsidRPr="00D86E17">
        <w:rPr>
          <w:rFonts w:hAnsi="新細明體"/>
        </w:rPr>
        <w:t>表現</w:t>
      </w:r>
      <w:r w:rsidR="001A1802" w:rsidRPr="00D86E17">
        <w:rPr>
          <w:rFonts w:hAnsi="新細明體"/>
        </w:rPr>
        <w:t>；</w:t>
      </w:r>
    </w:p>
    <w:p w:rsidR="003F7ECD" w:rsidRPr="00D86E17" w:rsidRDefault="003F7ECD" w:rsidP="00405C8B">
      <w:pPr>
        <w:numPr>
          <w:ilvl w:val="0"/>
          <w:numId w:val="17"/>
        </w:numPr>
        <w:tabs>
          <w:tab w:val="clear" w:pos="851"/>
          <w:tab w:val="num" w:pos="426"/>
        </w:tabs>
        <w:spacing w:line="360" w:lineRule="auto"/>
        <w:ind w:left="425" w:hangingChars="177" w:hanging="425"/>
        <w:jc w:val="both"/>
        <w:rPr>
          <w:lang w:eastAsia="zh-CN"/>
        </w:rPr>
      </w:pPr>
      <w:r w:rsidRPr="00D86E17">
        <w:rPr>
          <w:rFonts w:hAnsi="新細明體"/>
        </w:rPr>
        <w:t>在分析動作表現時，指出</w:t>
      </w:r>
      <w:r w:rsidR="005904E9" w:rsidRPr="00D86E17">
        <w:rPr>
          <w:rFonts w:hAnsi="新細明體" w:hint="eastAsia"/>
        </w:rPr>
        <w:t>肌</w:t>
      </w:r>
      <w:r w:rsidRPr="00D86E17">
        <w:rPr>
          <w:rFonts w:hAnsi="新細明體"/>
        </w:rPr>
        <w:t>骨系統中不同類別的動作，認識</w:t>
      </w:r>
      <w:r w:rsidR="006161A3" w:rsidRPr="00D86E17">
        <w:rPr>
          <w:rFonts w:hAnsi="新細明體" w:hint="eastAsia"/>
        </w:rPr>
        <w:t>身體</w:t>
      </w:r>
      <w:r w:rsidR="00843552" w:rsidRPr="00D86E17">
        <w:rPr>
          <w:rFonts w:hAnsi="新細明體"/>
        </w:rPr>
        <w:t>動作</w:t>
      </w:r>
      <w:r w:rsidR="00843552" w:rsidRPr="00D86E17">
        <w:rPr>
          <w:rFonts w:hAnsi="新細明體" w:hint="eastAsia"/>
        </w:rPr>
        <w:t>的</w:t>
      </w:r>
      <w:r w:rsidRPr="00D86E17">
        <w:rPr>
          <w:rFonts w:hAnsi="新細明體"/>
        </w:rPr>
        <w:t>三種活動平面</w:t>
      </w:r>
      <w:r w:rsidR="001A1802" w:rsidRPr="00D86E17">
        <w:rPr>
          <w:rFonts w:hAnsi="新細明體"/>
        </w:rPr>
        <w:t>；以及</w:t>
      </w:r>
    </w:p>
    <w:p w:rsidR="003A71A0" w:rsidRPr="00D86E17" w:rsidRDefault="00440EE2" w:rsidP="00405C8B">
      <w:pPr>
        <w:numPr>
          <w:ilvl w:val="0"/>
          <w:numId w:val="17"/>
        </w:numPr>
        <w:tabs>
          <w:tab w:val="clear" w:pos="851"/>
          <w:tab w:val="num" w:pos="0"/>
        </w:tabs>
        <w:spacing w:line="360" w:lineRule="auto"/>
        <w:ind w:left="0" w:firstLine="0"/>
        <w:jc w:val="both"/>
        <w:rPr>
          <w:lang w:eastAsia="zh-CN"/>
        </w:rPr>
      </w:pPr>
      <w:r w:rsidRPr="00D86E17">
        <w:rPr>
          <w:rFonts w:hAnsi="新細明體"/>
        </w:rPr>
        <w:t>運用簡單的測量方法，探究</w:t>
      </w:r>
      <w:r w:rsidR="00522F6E" w:rsidRPr="00D86E17">
        <w:rPr>
          <w:rFonts w:hAnsi="新細明體" w:hint="eastAsia"/>
          <w:lang w:eastAsia="zh-HK"/>
        </w:rPr>
        <w:t>運</w:t>
      </w:r>
      <w:r w:rsidR="00522F6E" w:rsidRPr="00D86E17">
        <w:rPr>
          <w:rFonts w:hAnsi="新細明體" w:hint="eastAsia"/>
        </w:rPr>
        <w:t>動</w:t>
      </w:r>
      <w:r w:rsidR="00BC51CF" w:rsidRPr="00D86E17">
        <w:rPr>
          <w:rFonts w:hAnsi="新細明體"/>
        </w:rPr>
        <w:t>生物力學</w:t>
      </w:r>
      <w:r w:rsidR="00400E5B" w:rsidRPr="00D86E17">
        <w:rPr>
          <w:rFonts w:hAnsi="新細明體" w:hint="eastAsia"/>
        </w:rPr>
        <w:t>的</w:t>
      </w:r>
      <w:r w:rsidRPr="00D86E17">
        <w:rPr>
          <w:rFonts w:hAnsi="新細明體"/>
        </w:rPr>
        <w:t>一些基本</w:t>
      </w:r>
      <w:r w:rsidR="00BC51CF" w:rsidRPr="00D86E17">
        <w:rPr>
          <w:rFonts w:hAnsi="新細明體"/>
        </w:rPr>
        <w:t>原理。</w:t>
      </w:r>
    </w:p>
    <w:p w:rsidR="00FE0BAE" w:rsidRPr="00D86E17" w:rsidRDefault="003A71A0" w:rsidP="00405C8B">
      <w:pPr>
        <w:snapToGrid w:val="0"/>
        <w:spacing w:beforeLines="50" w:before="180" w:line="360" w:lineRule="auto"/>
        <w:jc w:val="center"/>
        <w:rPr>
          <w:rFonts w:hAnsi="新細明體"/>
          <w:b/>
          <w:sz w:val="28"/>
          <w:szCs w:val="28"/>
          <w:lang w:val="en-US"/>
        </w:rPr>
      </w:pPr>
      <w:r w:rsidRPr="00D86E17">
        <w:br w:type="page"/>
      </w:r>
      <w:r w:rsidR="004579DC" w:rsidRPr="00D86E17">
        <w:rPr>
          <w:rFonts w:hAnsi="新細明體"/>
          <w:b/>
          <w:sz w:val="28"/>
          <w:szCs w:val="28"/>
        </w:rPr>
        <w:lastRenderedPageBreak/>
        <w:t>詞彙</w:t>
      </w:r>
    </w:p>
    <w:tbl>
      <w:tblPr>
        <w:tblW w:w="5000" w:type="pct"/>
        <w:tblLook w:val="01E0" w:firstRow="1" w:lastRow="1" w:firstColumn="1" w:lastColumn="1" w:noHBand="0" w:noVBand="0"/>
      </w:tblPr>
      <w:tblGrid>
        <w:gridCol w:w="1024"/>
        <w:gridCol w:w="1910"/>
        <w:gridCol w:w="5570"/>
      </w:tblGrid>
      <w:tr w:rsidR="006225A1" w:rsidRPr="00D86E17" w:rsidTr="005B062E">
        <w:tc>
          <w:tcPr>
            <w:tcW w:w="602" w:type="pct"/>
            <w:tcBorders>
              <w:top w:val="single" w:sz="4" w:space="0" w:color="auto"/>
              <w:bottom w:val="single" w:sz="4" w:space="0" w:color="auto"/>
            </w:tcBorders>
            <w:shd w:val="clear" w:color="auto" w:fill="D9D9D9"/>
          </w:tcPr>
          <w:p w:rsidR="006225A1" w:rsidRPr="00D86E17" w:rsidRDefault="006225A1" w:rsidP="006225A1">
            <w:pPr>
              <w:spacing w:beforeLines="50" w:before="180"/>
              <w:jc w:val="both"/>
              <w:rPr>
                <w:b/>
              </w:rPr>
            </w:pPr>
          </w:p>
        </w:tc>
        <w:tc>
          <w:tcPr>
            <w:tcW w:w="1123" w:type="pct"/>
            <w:tcBorders>
              <w:top w:val="single" w:sz="4" w:space="0" w:color="auto"/>
              <w:bottom w:val="single" w:sz="4" w:space="0" w:color="auto"/>
            </w:tcBorders>
            <w:shd w:val="clear" w:color="auto" w:fill="D9D9D9"/>
          </w:tcPr>
          <w:p w:rsidR="006225A1" w:rsidRPr="00D86E17" w:rsidRDefault="006225A1" w:rsidP="006225A1">
            <w:pPr>
              <w:spacing w:beforeLines="50" w:before="180"/>
              <w:jc w:val="both"/>
              <w:rPr>
                <w:b/>
              </w:rPr>
            </w:pPr>
            <w:r w:rsidRPr="00D86E17">
              <w:rPr>
                <w:b/>
              </w:rPr>
              <w:t>用語</w:t>
            </w:r>
          </w:p>
        </w:tc>
        <w:tc>
          <w:tcPr>
            <w:tcW w:w="3275" w:type="pct"/>
            <w:tcBorders>
              <w:top w:val="single" w:sz="4" w:space="0" w:color="auto"/>
              <w:bottom w:val="single" w:sz="4" w:space="0" w:color="auto"/>
            </w:tcBorders>
            <w:shd w:val="clear" w:color="auto" w:fill="D9D9D9"/>
            <w:tcMar>
              <w:left w:w="284" w:type="dxa"/>
              <w:right w:w="28" w:type="dxa"/>
            </w:tcMar>
          </w:tcPr>
          <w:p w:rsidR="006225A1" w:rsidRPr="00D86E17" w:rsidRDefault="006225A1" w:rsidP="00B27360">
            <w:pPr>
              <w:spacing w:beforeLines="50" w:before="180"/>
              <w:jc w:val="both"/>
              <w:rPr>
                <w:b/>
              </w:rPr>
            </w:pPr>
            <w:r w:rsidRPr="00D86E17">
              <w:rPr>
                <w:rFonts w:hAnsi="新細明體"/>
                <w:b/>
              </w:rPr>
              <w:t>解</w:t>
            </w:r>
            <w:r w:rsidRPr="00D86E17">
              <w:rPr>
                <w:b/>
                <w:iCs/>
              </w:rPr>
              <w:t>釋</w:t>
            </w:r>
          </w:p>
        </w:tc>
      </w:tr>
      <w:tr w:rsidR="006225A1" w:rsidRPr="00D86E17" w:rsidTr="005B062E">
        <w:tc>
          <w:tcPr>
            <w:tcW w:w="602" w:type="pct"/>
            <w:tcBorders>
              <w:top w:val="single" w:sz="4" w:space="0" w:color="auto"/>
            </w:tcBorders>
            <w:shd w:val="clear" w:color="auto" w:fill="auto"/>
          </w:tcPr>
          <w:p w:rsidR="006225A1" w:rsidRPr="00D86E17" w:rsidRDefault="006225A1" w:rsidP="006225A1">
            <w:pPr>
              <w:numPr>
                <w:ilvl w:val="0"/>
                <w:numId w:val="8"/>
              </w:numPr>
              <w:spacing w:beforeLines="50" w:before="180"/>
            </w:pPr>
          </w:p>
        </w:tc>
        <w:tc>
          <w:tcPr>
            <w:tcW w:w="1123" w:type="pct"/>
            <w:tcBorders>
              <w:top w:val="single" w:sz="4" w:space="0" w:color="auto"/>
            </w:tcBorders>
            <w:shd w:val="clear" w:color="auto" w:fill="auto"/>
          </w:tcPr>
          <w:p w:rsidR="006225A1" w:rsidRPr="00D86E17" w:rsidRDefault="006225A1" w:rsidP="006225A1">
            <w:pPr>
              <w:spacing w:beforeLines="50" w:before="180"/>
              <w:rPr>
                <w:rFonts w:hAnsi="新細明體"/>
              </w:rPr>
            </w:pPr>
            <w:r w:rsidRPr="00D86E17">
              <w:rPr>
                <w:rFonts w:hAnsi="新細明體"/>
              </w:rPr>
              <w:t>加速度</w:t>
            </w:r>
          </w:p>
          <w:p w:rsidR="006225A1" w:rsidRPr="00D86E17" w:rsidRDefault="006225A1" w:rsidP="006225A1">
            <w:pPr>
              <w:spacing w:beforeLines="50" w:before="180"/>
            </w:pPr>
            <w:r w:rsidRPr="00D86E17">
              <w:t>Acceleration</w:t>
            </w:r>
          </w:p>
        </w:tc>
        <w:tc>
          <w:tcPr>
            <w:tcW w:w="3275" w:type="pct"/>
            <w:tcBorders>
              <w:top w:val="single" w:sz="4" w:space="0" w:color="auto"/>
            </w:tcBorders>
            <w:shd w:val="clear" w:color="auto" w:fill="auto"/>
            <w:tcMar>
              <w:left w:w="284" w:type="dxa"/>
              <w:right w:w="28" w:type="dxa"/>
            </w:tcMar>
          </w:tcPr>
          <w:p w:rsidR="006225A1" w:rsidRPr="00D86E17" w:rsidRDefault="006225A1" w:rsidP="00B27360">
            <w:pPr>
              <w:spacing w:beforeLines="50" w:before="180"/>
              <w:rPr>
                <w:rFonts w:hAnsi="新細明體"/>
              </w:rPr>
            </w:pPr>
            <w:r w:rsidRPr="00D86E17">
              <w:rPr>
                <w:rFonts w:ascii="Arial" w:hAnsi="Arial" w:cs="Arial" w:hint="eastAsia"/>
                <w:color w:val="000000"/>
              </w:rPr>
              <w:t>物體</w:t>
            </w:r>
            <w:r w:rsidRPr="00D86E17">
              <w:rPr>
                <w:rFonts w:hAnsi="新細明體"/>
              </w:rPr>
              <w:t>速度</w:t>
            </w:r>
            <w:r w:rsidRPr="00D86E17">
              <w:rPr>
                <w:rFonts w:ascii="Arial" w:hAnsi="Arial" w:cs="Arial" w:hint="eastAsia"/>
                <w:color w:val="000000"/>
              </w:rPr>
              <w:t>隨時間的變化率。</w:t>
            </w:r>
          </w:p>
        </w:tc>
      </w:tr>
      <w:tr w:rsidR="00CA61D6" w:rsidRPr="00D86E17" w:rsidTr="005B062E">
        <w:tc>
          <w:tcPr>
            <w:tcW w:w="602" w:type="pct"/>
            <w:shd w:val="clear" w:color="auto" w:fill="auto"/>
          </w:tcPr>
          <w:p w:rsidR="00CA61D6" w:rsidRPr="00D86E17" w:rsidRDefault="00CA61D6" w:rsidP="006225A1">
            <w:pPr>
              <w:numPr>
                <w:ilvl w:val="0"/>
                <w:numId w:val="8"/>
              </w:numPr>
              <w:spacing w:beforeLines="50" w:before="180"/>
            </w:pPr>
          </w:p>
        </w:tc>
        <w:tc>
          <w:tcPr>
            <w:tcW w:w="1123" w:type="pct"/>
            <w:shd w:val="clear" w:color="auto" w:fill="auto"/>
          </w:tcPr>
          <w:p w:rsidR="00CA61D6" w:rsidRPr="00D86E17" w:rsidRDefault="00CA61D6" w:rsidP="006225A1">
            <w:pPr>
              <w:spacing w:beforeLines="50" w:before="180"/>
            </w:pPr>
            <w:r w:rsidRPr="00D86E17">
              <w:rPr>
                <w:rFonts w:hAnsi="新細明體"/>
              </w:rPr>
              <w:t>生物力學</w:t>
            </w:r>
            <w:r w:rsidR="004A2A24" w:rsidRPr="00D86E17">
              <w:rPr>
                <w:rFonts w:hAnsi="新細明體" w:hint="eastAsia"/>
              </w:rPr>
              <w:t xml:space="preserve"> /</w:t>
            </w:r>
            <w:r w:rsidR="004A2A24" w:rsidRPr="00D86E17">
              <w:rPr>
                <w:rFonts w:hAnsi="新細明體"/>
              </w:rPr>
              <w:t xml:space="preserve"> </w:t>
            </w:r>
            <w:r w:rsidRPr="00D86E17">
              <w:rPr>
                <w:rFonts w:hAnsi="新細明體" w:hint="eastAsia"/>
              </w:rPr>
              <w:t>生物機械學</w:t>
            </w:r>
          </w:p>
          <w:p w:rsidR="00CA61D6" w:rsidRPr="00D86E17" w:rsidRDefault="00CA61D6" w:rsidP="006225A1">
            <w:pPr>
              <w:spacing w:beforeLines="50" w:before="180"/>
            </w:pPr>
            <w:r w:rsidRPr="00D86E17">
              <w:t>Biomechanics</w:t>
            </w:r>
          </w:p>
        </w:tc>
        <w:tc>
          <w:tcPr>
            <w:tcW w:w="3275" w:type="pct"/>
            <w:shd w:val="clear" w:color="auto" w:fill="auto"/>
            <w:tcMar>
              <w:left w:w="284" w:type="dxa"/>
              <w:right w:w="28" w:type="dxa"/>
            </w:tcMar>
          </w:tcPr>
          <w:p w:rsidR="00CA61D6" w:rsidRPr="00D86E17" w:rsidRDefault="00CA61D6" w:rsidP="00BA6B05">
            <w:pPr>
              <w:spacing w:beforeLines="50" w:before="180"/>
              <w:rPr>
                <w:rFonts w:hAnsi="新細明體"/>
                <w:lang w:eastAsia="zh-HK"/>
              </w:rPr>
            </w:pPr>
            <w:r w:rsidRPr="00D86E17">
              <w:rPr>
                <w:rFonts w:hAnsi="新細明體" w:hint="eastAsia"/>
                <w:lang w:eastAsia="zh-HK"/>
              </w:rPr>
              <w:t>運</w:t>
            </w:r>
            <w:r w:rsidRPr="00D86E17">
              <w:rPr>
                <w:rFonts w:ascii="Arial" w:hAnsi="Arial" w:cs="Arial"/>
                <w:color w:val="202122"/>
                <w:sz w:val="23"/>
                <w:szCs w:val="23"/>
                <w:shd w:val="clear" w:color="auto" w:fill="FFFFFF"/>
              </w:rPr>
              <w:t>用</w:t>
            </w:r>
            <w:r w:rsidRPr="00D86E17">
              <w:rPr>
                <w:rFonts w:ascii="Arial" w:hAnsi="Arial" w:cs="Arial"/>
                <w:sz w:val="23"/>
                <w:szCs w:val="23"/>
                <w:shd w:val="clear" w:color="auto" w:fill="FFFFFF"/>
              </w:rPr>
              <w:t>力學</w:t>
            </w:r>
            <w:r w:rsidRPr="00D86E17">
              <w:rPr>
                <w:rFonts w:ascii="Arial" w:hAnsi="Arial" w:cs="Arial"/>
                <w:color w:val="202122"/>
                <w:sz w:val="23"/>
                <w:szCs w:val="23"/>
                <w:shd w:val="clear" w:color="auto" w:fill="FFFFFF"/>
              </w:rPr>
              <w:t>的</w:t>
            </w:r>
            <w:r w:rsidRPr="00D86E17">
              <w:rPr>
                <w:rFonts w:ascii="Arial" w:hAnsi="Arial" w:cs="Arial" w:hint="eastAsia"/>
                <w:color w:val="202122"/>
                <w:sz w:val="23"/>
                <w:szCs w:val="23"/>
                <w:shd w:val="clear" w:color="auto" w:fill="FFFFFF"/>
                <w:lang w:eastAsia="zh-HK"/>
              </w:rPr>
              <w:t>知</w:t>
            </w:r>
            <w:r w:rsidRPr="00D86E17">
              <w:rPr>
                <w:rFonts w:ascii="Arial" w:hAnsi="Arial" w:cs="Arial" w:hint="eastAsia"/>
                <w:color w:val="202122"/>
                <w:sz w:val="23"/>
                <w:szCs w:val="23"/>
                <w:shd w:val="clear" w:color="auto" w:fill="FFFFFF"/>
              </w:rPr>
              <w:t>識</w:t>
            </w:r>
            <w:r w:rsidRPr="00D86E17">
              <w:rPr>
                <w:rFonts w:ascii="Arial" w:hAnsi="Arial" w:cs="Arial" w:hint="eastAsia"/>
                <w:color w:val="202122"/>
                <w:sz w:val="23"/>
                <w:szCs w:val="23"/>
                <w:shd w:val="clear" w:color="auto" w:fill="FFFFFF"/>
                <w:lang w:eastAsia="zh-HK"/>
              </w:rPr>
              <w:t>及方</w:t>
            </w:r>
            <w:r w:rsidRPr="00D86E17">
              <w:rPr>
                <w:rFonts w:ascii="Arial" w:hAnsi="Arial" w:cs="Arial" w:hint="eastAsia"/>
                <w:color w:val="202122"/>
                <w:sz w:val="23"/>
                <w:szCs w:val="23"/>
                <w:shd w:val="clear" w:color="auto" w:fill="FFFFFF"/>
              </w:rPr>
              <w:t>法</w:t>
            </w:r>
            <w:r w:rsidRPr="00D86E17">
              <w:rPr>
                <w:rFonts w:ascii="Arial" w:hAnsi="Arial" w:cs="Arial" w:hint="eastAsia"/>
                <w:color w:val="202122"/>
                <w:sz w:val="23"/>
                <w:szCs w:val="23"/>
                <w:shd w:val="clear" w:color="auto" w:fill="FFFFFF"/>
                <w:lang w:eastAsia="zh-HK"/>
              </w:rPr>
              <w:t>去</w:t>
            </w:r>
            <w:r w:rsidRPr="00D86E17">
              <w:rPr>
                <w:rFonts w:hAnsi="新細明體" w:hint="eastAsia"/>
              </w:rPr>
              <w:t>研究</w:t>
            </w:r>
            <w:r w:rsidRPr="00D86E17">
              <w:rPr>
                <w:rFonts w:hAnsi="新細明體" w:hint="eastAsia"/>
                <w:lang w:eastAsia="zh-HK"/>
              </w:rPr>
              <w:t>有</w:t>
            </w:r>
            <w:r w:rsidRPr="00D86E17">
              <w:rPr>
                <w:rFonts w:hAnsi="新細明體" w:hint="eastAsia"/>
              </w:rPr>
              <w:t>關</w:t>
            </w:r>
            <w:r w:rsidRPr="00D86E17">
              <w:rPr>
                <w:rFonts w:hAnsi="新細明體" w:hint="eastAsia"/>
                <w:lang w:eastAsia="zh-HK"/>
              </w:rPr>
              <w:t>人體</w:t>
            </w:r>
            <w:r w:rsidRPr="00D86E17">
              <w:rPr>
                <w:rFonts w:hAnsi="新細明體" w:hint="eastAsia"/>
              </w:rPr>
              <w:t>系統</w:t>
            </w:r>
            <w:r w:rsidRPr="00D86E17">
              <w:rPr>
                <w:rFonts w:hAnsi="新細明體" w:hint="eastAsia"/>
                <w:lang w:eastAsia="zh-HK"/>
              </w:rPr>
              <w:t>中的</w:t>
            </w:r>
            <w:r w:rsidRPr="00D86E17">
              <w:rPr>
                <w:rFonts w:hAnsi="新細明體" w:hint="eastAsia"/>
              </w:rPr>
              <w:t>結構</w:t>
            </w:r>
            <w:r w:rsidRPr="00D86E17">
              <w:rPr>
                <w:rFonts w:hAnsi="新細明體" w:hint="eastAsia"/>
                <w:lang w:eastAsia="zh-HK"/>
              </w:rPr>
              <w:t>和</w:t>
            </w:r>
            <w:r w:rsidRPr="00D86E17">
              <w:rPr>
                <w:rFonts w:hAnsi="新細明體" w:hint="eastAsia"/>
              </w:rPr>
              <w:t>功能</w:t>
            </w:r>
            <w:r w:rsidRPr="00D86E17">
              <w:rPr>
                <w:rFonts w:hAnsi="新細明體" w:hint="eastAsia"/>
                <w:lang w:eastAsia="zh-HK"/>
              </w:rPr>
              <w:t>的一門學問。</w:t>
            </w:r>
          </w:p>
          <w:p w:rsidR="00CA61D6" w:rsidRPr="00D86E17" w:rsidRDefault="00CA61D6" w:rsidP="00B27360">
            <w:pPr>
              <w:spacing w:beforeLines="50" w:before="180"/>
              <w:rPr>
                <w:rFonts w:ascii="Arial" w:hAnsi="Arial" w:cs="Arial"/>
                <w:color w:val="000000"/>
              </w:rPr>
            </w:pPr>
            <w:r w:rsidRPr="00D86E17">
              <w:rPr>
                <w:rFonts w:hAnsi="新細明體" w:hint="eastAsia"/>
              </w:rPr>
              <w:t>。</w:t>
            </w:r>
          </w:p>
        </w:tc>
      </w:tr>
      <w:tr w:rsidR="00CA61D6" w:rsidRPr="00D86E17" w:rsidTr="005B062E">
        <w:tc>
          <w:tcPr>
            <w:tcW w:w="602" w:type="pct"/>
            <w:shd w:val="clear" w:color="auto" w:fill="auto"/>
          </w:tcPr>
          <w:p w:rsidR="00CA61D6" w:rsidRPr="00D86E17" w:rsidRDefault="00CA61D6" w:rsidP="006225A1">
            <w:pPr>
              <w:numPr>
                <w:ilvl w:val="0"/>
                <w:numId w:val="8"/>
              </w:numPr>
              <w:spacing w:beforeLines="50" w:before="180"/>
            </w:pPr>
          </w:p>
        </w:tc>
        <w:tc>
          <w:tcPr>
            <w:tcW w:w="1123" w:type="pct"/>
            <w:shd w:val="clear" w:color="auto" w:fill="auto"/>
          </w:tcPr>
          <w:p w:rsidR="00CA61D6" w:rsidRPr="00D86E17" w:rsidRDefault="00CA61D6" w:rsidP="007F38F0">
            <w:pPr>
              <w:spacing w:beforeLines="50" w:before="180"/>
              <w:rPr>
                <w:rFonts w:hAnsi="新細明體"/>
              </w:rPr>
            </w:pPr>
            <w:r w:rsidRPr="00D86E17">
              <w:rPr>
                <w:rFonts w:hAnsi="新細明體" w:hint="eastAsia"/>
              </w:rPr>
              <w:t>重心</w:t>
            </w:r>
          </w:p>
          <w:p w:rsidR="00CA61D6" w:rsidRPr="00D86E17" w:rsidRDefault="00CA61D6" w:rsidP="006225A1">
            <w:pPr>
              <w:spacing w:beforeLines="50" w:before="180"/>
              <w:rPr>
                <w:rFonts w:hAnsi="新細明體"/>
              </w:rPr>
            </w:pPr>
            <w:r w:rsidRPr="00D86E17">
              <w:rPr>
                <w:rFonts w:hAnsi="新細明體"/>
              </w:rPr>
              <w:t>Centre of gravity</w:t>
            </w:r>
          </w:p>
        </w:tc>
        <w:tc>
          <w:tcPr>
            <w:tcW w:w="3275" w:type="pct"/>
            <w:shd w:val="clear" w:color="auto" w:fill="auto"/>
            <w:tcMar>
              <w:left w:w="284" w:type="dxa"/>
              <w:right w:w="28" w:type="dxa"/>
            </w:tcMar>
          </w:tcPr>
          <w:p w:rsidR="00CA61D6" w:rsidRPr="00D86E17" w:rsidRDefault="00CA61D6" w:rsidP="00B27360">
            <w:pPr>
              <w:spacing w:beforeLines="50" w:before="180"/>
              <w:rPr>
                <w:rFonts w:hAnsi="新細明體"/>
              </w:rPr>
            </w:pPr>
            <w:r w:rsidRPr="00D86E17">
              <w:rPr>
                <w:rFonts w:ascii="Arial" w:hAnsi="Arial" w:cs="Arial" w:hint="eastAsia"/>
                <w:color w:val="000000"/>
              </w:rPr>
              <w:t>物理學上指一物體所受重力之合力的作用點</w:t>
            </w:r>
          </w:p>
        </w:tc>
      </w:tr>
      <w:tr w:rsidR="00CA61D6" w:rsidRPr="00D86E17" w:rsidTr="005B062E">
        <w:tc>
          <w:tcPr>
            <w:tcW w:w="602" w:type="pct"/>
            <w:shd w:val="clear" w:color="auto" w:fill="auto"/>
          </w:tcPr>
          <w:p w:rsidR="00CA61D6" w:rsidRPr="00D86E17" w:rsidRDefault="00CA61D6" w:rsidP="007F38F0">
            <w:pPr>
              <w:numPr>
                <w:ilvl w:val="0"/>
                <w:numId w:val="8"/>
              </w:numPr>
              <w:spacing w:beforeLines="50" w:before="180"/>
            </w:pPr>
          </w:p>
        </w:tc>
        <w:tc>
          <w:tcPr>
            <w:tcW w:w="1123" w:type="pct"/>
            <w:shd w:val="clear" w:color="auto" w:fill="auto"/>
          </w:tcPr>
          <w:p w:rsidR="00CA61D6" w:rsidRPr="00D86E17" w:rsidRDefault="00CA61D6" w:rsidP="006225A1">
            <w:pPr>
              <w:spacing w:beforeLines="50" w:before="180"/>
              <w:rPr>
                <w:rFonts w:hAnsi="新細明體"/>
              </w:rPr>
            </w:pPr>
            <w:r w:rsidRPr="00D86E17">
              <w:rPr>
                <w:rFonts w:hAnsi="新細明體"/>
                <w:bCs/>
              </w:rPr>
              <w:t>位移</w:t>
            </w:r>
          </w:p>
          <w:p w:rsidR="00CA61D6" w:rsidRPr="00D86E17" w:rsidRDefault="00CA61D6" w:rsidP="007F38F0">
            <w:pPr>
              <w:spacing w:beforeLines="50" w:before="180"/>
              <w:rPr>
                <w:rFonts w:hAnsi="新細明體"/>
              </w:rPr>
            </w:pPr>
            <w:r w:rsidRPr="00D86E17">
              <w:rPr>
                <w:bCs/>
              </w:rPr>
              <w:t>Displacement</w:t>
            </w:r>
          </w:p>
        </w:tc>
        <w:tc>
          <w:tcPr>
            <w:tcW w:w="3275" w:type="pct"/>
            <w:shd w:val="clear" w:color="auto" w:fill="auto"/>
            <w:tcMar>
              <w:left w:w="284" w:type="dxa"/>
              <w:right w:w="28" w:type="dxa"/>
            </w:tcMar>
          </w:tcPr>
          <w:p w:rsidR="00CA61D6" w:rsidRPr="00D86E17" w:rsidRDefault="00CA61D6" w:rsidP="007F38F0">
            <w:pPr>
              <w:spacing w:beforeLines="50" w:before="180"/>
              <w:rPr>
                <w:rFonts w:hAnsi="新細明體"/>
              </w:rPr>
            </w:pPr>
            <w:r w:rsidRPr="00D86E17">
              <w:rPr>
                <w:rFonts w:hAnsi="新細明體" w:hint="eastAsia"/>
              </w:rPr>
              <w:t>物體在位置上改變的</w:t>
            </w:r>
            <w:r w:rsidRPr="00D86E17">
              <w:rPr>
                <w:rFonts w:hAnsi="新細明體"/>
              </w:rPr>
              <w:t>淨</w:t>
            </w:r>
            <w:r w:rsidRPr="00D86E17">
              <w:rPr>
                <w:rFonts w:hAnsi="新細明體" w:hint="eastAsia"/>
                <w:bCs/>
              </w:rPr>
              <w:t>距離</w:t>
            </w:r>
            <w:r w:rsidRPr="00D86E17">
              <w:rPr>
                <w:rFonts w:hAnsi="新細明體"/>
              </w:rPr>
              <w:t>。</w:t>
            </w:r>
          </w:p>
        </w:tc>
      </w:tr>
      <w:tr w:rsidR="00CA61D6" w:rsidRPr="00D86E17" w:rsidTr="005B062E">
        <w:tc>
          <w:tcPr>
            <w:tcW w:w="602" w:type="pct"/>
            <w:shd w:val="clear" w:color="auto" w:fill="auto"/>
          </w:tcPr>
          <w:p w:rsidR="00CA61D6" w:rsidRPr="00D86E17" w:rsidRDefault="00CA61D6" w:rsidP="006225A1">
            <w:pPr>
              <w:numPr>
                <w:ilvl w:val="0"/>
                <w:numId w:val="8"/>
              </w:numPr>
              <w:spacing w:beforeLines="50" w:before="180"/>
            </w:pPr>
          </w:p>
        </w:tc>
        <w:tc>
          <w:tcPr>
            <w:tcW w:w="1123" w:type="pct"/>
            <w:shd w:val="clear" w:color="auto" w:fill="auto"/>
          </w:tcPr>
          <w:p w:rsidR="00CA61D6" w:rsidRPr="00D86E17" w:rsidRDefault="00CA61D6" w:rsidP="006225A1">
            <w:pPr>
              <w:spacing w:beforeLines="50" w:before="180"/>
              <w:rPr>
                <w:rFonts w:hAnsi="新細明體"/>
              </w:rPr>
            </w:pPr>
            <w:r w:rsidRPr="00D86E17">
              <w:rPr>
                <w:rFonts w:hAnsi="新細明體" w:hint="eastAsia"/>
                <w:bCs/>
              </w:rPr>
              <w:t>距離</w:t>
            </w:r>
          </w:p>
          <w:p w:rsidR="00CA61D6" w:rsidRPr="00D86E17" w:rsidRDefault="00CA61D6" w:rsidP="006225A1">
            <w:pPr>
              <w:spacing w:beforeLines="50" w:before="180"/>
            </w:pPr>
            <w:r w:rsidRPr="00D86E17">
              <w:rPr>
                <w:lang w:val="en-US"/>
              </w:rPr>
              <w:t>Distance</w:t>
            </w:r>
          </w:p>
        </w:tc>
        <w:tc>
          <w:tcPr>
            <w:tcW w:w="3275" w:type="pct"/>
            <w:shd w:val="clear" w:color="auto" w:fill="auto"/>
            <w:tcMar>
              <w:left w:w="284" w:type="dxa"/>
              <w:right w:w="28" w:type="dxa"/>
            </w:tcMar>
          </w:tcPr>
          <w:p w:rsidR="00CA61D6" w:rsidRPr="00D86E17" w:rsidRDefault="00CA61D6" w:rsidP="00B27360">
            <w:pPr>
              <w:spacing w:beforeLines="50" w:before="180"/>
              <w:rPr>
                <w:rFonts w:hAnsi="新細明體"/>
              </w:rPr>
            </w:pPr>
            <w:r w:rsidRPr="00D86E17">
              <w:rPr>
                <w:rFonts w:hAnsi="新細明體"/>
              </w:rPr>
              <w:t>物體移動</w:t>
            </w:r>
            <w:r w:rsidRPr="00D86E17">
              <w:rPr>
                <w:rFonts w:hAnsi="新細明體" w:hint="eastAsia"/>
              </w:rPr>
              <w:t>路線的總長度</w:t>
            </w:r>
            <w:r w:rsidRPr="00D86E17">
              <w:rPr>
                <w:rFonts w:hAnsi="新細明體"/>
              </w:rPr>
              <w:t>。</w:t>
            </w:r>
          </w:p>
        </w:tc>
      </w:tr>
      <w:tr w:rsidR="00CA61D6" w:rsidRPr="00D86E17" w:rsidTr="005B062E">
        <w:tc>
          <w:tcPr>
            <w:tcW w:w="602" w:type="pct"/>
            <w:shd w:val="clear" w:color="auto" w:fill="auto"/>
          </w:tcPr>
          <w:p w:rsidR="00CA61D6" w:rsidRPr="00D86E17" w:rsidRDefault="00CA61D6" w:rsidP="006225A1">
            <w:pPr>
              <w:numPr>
                <w:ilvl w:val="0"/>
                <w:numId w:val="8"/>
              </w:numPr>
              <w:spacing w:beforeLines="50" w:before="180"/>
            </w:pPr>
          </w:p>
        </w:tc>
        <w:tc>
          <w:tcPr>
            <w:tcW w:w="1123" w:type="pct"/>
            <w:shd w:val="clear" w:color="auto" w:fill="auto"/>
          </w:tcPr>
          <w:p w:rsidR="00CA61D6" w:rsidRPr="00D86E17" w:rsidRDefault="00CA61D6" w:rsidP="006225A1">
            <w:pPr>
              <w:spacing w:beforeLines="50" w:before="180"/>
              <w:rPr>
                <w:rFonts w:hAnsi="新細明體"/>
              </w:rPr>
            </w:pPr>
            <w:r w:rsidRPr="00D86E17">
              <w:rPr>
                <w:rFonts w:hAnsi="新細明體"/>
              </w:rPr>
              <w:t>力</w:t>
            </w:r>
          </w:p>
          <w:p w:rsidR="00CA61D6" w:rsidRPr="00D86E17" w:rsidRDefault="00CA61D6" w:rsidP="006225A1">
            <w:pPr>
              <w:spacing w:beforeLines="50" w:before="180"/>
            </w:pPr>
            <w:r w:rsidRPr="00D86E17">
              <w:t>Force</w:t>
            </w:r>
          </w:p>
        </w:tc>
        <w:tc>
          <w:tcPr>
            <w:tcW w:w="3275" w:type="pct"/>
            <w:shd w:val="clear" w:color="auto" w:fill="auto"/>
            <w:tcMar>
              <w:left w:w="284" w:type="dxa"/>
              <w:right w:w="28" w:type="dxa"/>
            </w:tcMar>
          </w:tcPr>
          <w:p w:rsidR="00CA61D6" w:rsidRPr="00D86E17" w:rsidRDefault="00CA61D6" w:rsidP="00B27360">
            <w:pPr>
              <w:spacing w:beforeLines="50" w:before="180"/>
              <w:rPr>
                <w:rFonts w:hAnsi="新細明體"/>
              </w:rPr>
            </w:pPr>
            <w:r w:rsidRPr="00D86E17">
              <w:rPr>
                <w:rFonts w:hAnsi="新細明體"/>
              </w:rPr>
              <w:t>用於物體或人體的「推」、「拉」動作，可引致靜止的物體移動，或使物體加速</w:t>
            </w:r>
            <w:r w:rsidRPr="00D86E17">
              <w:rPr>
                <w:rFonts w:hAnsi="新細明體"/>
                <w:kern w:val="0"/>
                <w:lang w:val="en-US"/>
              </w:rPr>
              <w:t>或</w:t>
            </w:r>
            <w:r w:rsidRPr="00D86E17">
              <w:rPr>
                <w:rFonts w:hAnsi="新細明體"/>
              </w:rPr>
              <w:t>減速，或改變移動方向。</w:t>
            </w:r>
          </w:p>
          <w:p w:rsidR="00CA61D6" w:rsidRPr="00D86E17" w:rsidRDefault="00CA61D6" w:rsidP="00B27360">
            <w:pPr>
              <w:spacing w:beforeLines="50" w:before="180"/>
              <w:rPr>
                <w:rFonts w:hAnsi="新細明體"/>
              </w:rPr>
            </w:pPr>
            <w:r w:rsidRPr="00D86E17">
              <w:rPr>
                <w:rFonts w:ascii="Arial" w:hAnsi="Arial" w:cs="Arial"/>
                <w:color w:val="000000"/>
              </w:rPr>
              <w:t>改變物體的運動狀態，使物體速度改變</w:t>
            </w:r>
            <w:r w:rsidRPr="00D86E17">
              <w:rPr>
                <w:rFonts w:ascii="新細明體" w:hAnsi="新細明體" w:cs="Arial"/>
                <w:color w:val="000000"/>
              </w:rPr>
              <w:t xml:space="preserve"> </w:t>
            </w:r>
            <w:r w:rsidRPr="00D86E17">
              <w:rPr>
                <w:rFonts w:ascii="新細明體" w:hAnsi="新細明體" w:cs="Arial" w:hint="eastAsia"/>
                <w:color w:val="000000"/>
              </w:rPr>
              <w:t>，</w:t>
            </w:r>
            <w:r w:rsidRPr="00D86E17">
              <w:rPr>
                <w:rFonts w:ascii="Arial" w:hAnsi="Arial" w:cs="Arial"/>
                <w:color w:val="000000"/>
              </w:rPr>
              <w:t>包括速率和運動方向的改變。</w:t>
            </w:r>
          </w:p>
        </w:tc>
      </w:tr>
      <w:tr w:rsidR="00CA61D6" w:rsidRPr="00D86E17" w:rsidTr="005B062E">
        <w:tc>
          <w:tcPr>
            <w:tcW w:w="602" w:type="pct"/>
            <w:shd w:val="clear" w:color="auto" w:fill="auto"/>
          </w:tcPr>
          <w:p w:rsidR="00CA61D6" w:rsidRPr="00D86E17" w:rsidRDefault="00CA61D6" w:rsidP="006225A1">
            <w:pPr>
              <w:numPr>
                <w:ilvl w:val="0"/>
                <w:numId w:val="8"/>
              </w:numPr>
              <w:spacing w:beforeLines="50" w:before="180"/>
            </w:pPr>
          </w:p>
        </w:tc>
        <w:tc>
          <w:tcPr>
            <w:tcW w:w="1123" w:type="pct"/>
            <w:shd w:val="clear" w:color="auto" w:fill="auto"/>
          </w:tcPr>
          <w:p w:rsidR="00CA61D6" w:rsidRPr="00D86E17" w:rsidRDefault="00CA61D6" w:rsidP="006225A1">
            <w:pPr>
              <w:spacing w:beforeLines="50" w:before="180"/>
              <w:rPr>
                <w:rFonts w:hAnsi="新細明體"/>
              </w:rPr>
            </w:pPr>
            <w:r w:rsidRPr="00D86E17">
              <w:rPr>
                <w:rFonts w:hAnsi="新細明體"/>
              </w:rPr>
              <w:t>重力</w:t>
            </w:r>
          </w:p>
          <w:p w:rsidR="00CA61D6" w:rsidRPr="00D86E17" w:rsidRDefault="00CA61D6" w:rsidP="006225A1">
            <w:pPr>
              <w:spacing w:beforeLines="50" w:before="180"/>
            </w:pPr>
            <w:r w:rsidRPr="00D86E17">
              <w:t>Gravity</w:t>
            </w:r>
          </w:p>
        </w:tc>
        <w:tc>
          <w:tcPr>
            <w:tcW w:w="3275" w:type="pct"/>
            <w:shd w:val="clear" w:color="auto" w:fill="auto"/>
            <w:tcMar>
              <w:left w:w="284" w:type="dxa"/>
              <w:right w:w="28" w:type="dxa"/>
            </w:tcMar>
          </w:tcPr>
          <w:p w:rsidR="00CA61D6" w:rsidRPr="00D86E17" w:rsidRDefault="00CA61D6" w:rsidP="00B27360">
            <w:pPr>
              <w:spacing w:beforeLines="50" w:before="180"/>
              <w:rPr>
                <w:rFonts w:hAnsi="新細明體"/>
              </w:rPr>
            </w:pPr>
            <w:r w:rsidRPr="00D86E17">
              <w:rPr>
                <w:rFonts w:hAnsi="新細明體"/>
              </w:rPr>
              <w:t>宇宙</w:t>
            </w:r>
            <w:r w:rsidRPr="00D86E17">
              <w:rPr>
                <w:rFonts w:hAnsi="新細明體" w:hint="eastAsia"/>
              </w:rPr>
              <w:t>間</w:t>
            </w:r>
            <w:r w:rsidRPr="00D86E17">
              <w:rPr>
                <w:rFonts w:hAnsi="新細明體"/>
              </w:rPr>
              <w:t>所有物體</w:t>
            </w:r>
            <w:r w:rsidRPr="00D86E17">
              <w:rPr>
                <w:rFonts w:hAnsi="新細明體" w:hint="eastAsia"/>
              </w:rPr>
              <w:t>的相互</w:t>
            </w:r>
            <w:r w:rsidRPr="00D86E17">
              <w:rPr>
                <w:rFonts w:hAnsi="新細明體"/>
              </w:rPr>
              <w:t>引力</w:t>
            </w:r>
            <w:r w:rsidRPr="00D86E17">
              <w:rPr>
                <w:rFonts w:hAnsi="新細明體" w:hint="eastAsia"/>
              </w:rPr>
              <w:t>。很多時</w:t>
            </w:r>
            <w:r w:rsidRPr="00D86E17">
              <w:rPr>
                <w:rFonts w:hAnsi="新細明體"/>
              </w:rPr>
              <w:t>，是</w:t>
            </w:r>
            <w:r w:rsidRPr="00D86E17">
              <w:rPr>
                <w:rFonts w:hAnsi="新細明體" w:hint="eastAsia"/>
              </w:rPr>
              <w:t>指地心對</w:t>
            </w:r>
            <w:r w:rsidRPr="00D86E17">
              <w:rPr>
                <w:rFonts w:hAnsi="新細明體"/>
              </w:rPr>
              <w:t>地球表面物體</w:t>
            </w:r>
            <w:r w:rsidRPr="00D86E17">
              <w:rPr>
                <w:rFonts w:hAnsi="新細明體" w:hint="eastAsia"/>
              </w:rPr>
              <w:t>的</w:t>
            </w:r>
            <w:r w:rsidRPr="00D86E17">
              <w:rPr>
                <w:rFonts w:hAnsi="新細明體"/>
              </w:rPr>
              <w:t>引力。</w:t>
            </w:r>
          </w:p>
        </w:tc>
      </w:tr>
      <w:tr w:rsidR="00CA61D6" w:rsidRPr="00D86E17" w:rsidTr="005B062E">
        <w:tc>
          <w:tcPr>
            <w:tcW w:w="602" w:type="pct"/>
            <w:shd w:val="clear" w:color="auto" w:fill="auto"/>
          </w:tcPr>
          <w:p w:rsidR="00CA61D6" w:rsidRPr="00D86E17" w:rsidRDefault="00CA61D6" w:rsidP="006225A1">
            <w:pPr>
              <w:numPr>
                <w:ilvl w:val="0"/>
                <w:numId w:val="8"/>
              </w:numPr>
              <w:spacing w:beforeLines="50" w:before="180"/>
            </w:pPr>
          </w:p>
        </w:tc>
        <w:tc>
          <w:tcPr>
            <w:tcW w:w="1123" w:type="pct"/>
            <w:shd w:val="clear" w:color="auto" w:fill="auto"/>
          </w:tcPr>
          <w:p w:rsidR="00CA61D6" w:rsidRPr="00D86E17" w:rsidRDefault="00CA61D6" w:rsidP="006225A1">
            <w:pPr>
              <w:spacing w:beforeLines="50" w:before="180"/>
              <w:rPr>
                <w:rFonts w:hAnsi="新細明體"/>
              </w:rPr>
            </w:pPr>
            <w:r w:rsidRPr="00D86E17">
              <w:rPr>
                <w:rFonts w:hAnsi="新細明體"/>
              </w:rPr>
              <w:t>慣性</w:t>
            </w:r>
            <w:r w:rsidR="004A2A24" w:rsidRPr="00D86E17">
              <w:rPr>
                <w:rFonts w:hAnsi="新細明體" w:hint="eastAsia"/>
              </w:rPr>
              <w:t xml:space="preserve"> /</w:t>
            </w:r>
            <w:r w:rsidR="004A2A24" w:rsidRPr="00D86E17">
              <w:rPr>
                <w:rFonts w:hAnsi="新細明體"/>
              </w:rPr>
              <w:t xml:space="preserve"> </w:t>
            </w:r>
            <w:r w:rsidRPr="00D86E17">
              <w:rPr>
                <w:rFonts w:hAnsi="新細明體" w:hint="eastAsia"/>
              </w:rPr>
              <w:t>慣量</w:t>
            </w:r>
          </w:p>
          <w:p w:rsidR="00CA61D6" w:rsidRPr="00D86E17" w:rsidRDefault="00CA61D6" w:rsidP="006225A1">
            <w:pPr>
              <w:spacing w:beforeLines="50" w:before="180"/>
            </w:pPr>
            <w:r w:rsidRPr="00D86E17">
              <w:t>Inertia</w:t>
            </w:r>
          </w:p>
        </w:tc>
        <w:tc>
          <w:tcPr>
            <w:tcW w:w="3275" w:type="pct"/>
            <w:shd w:val="clear" w:color="auto" w:fill="auto"/>
            <w:tcMar>
              <w:left w:w="284" w:type="dxa"/>
              <w:right w:w="28" w:type="dxa"/>
            </w:tcMar>
          </w:tcPr>
          <w:p w:rsidR="00CA61D6" w:rsidRPr="00D86E17" w:rsidRDefault="00CA61D6" w:rsidP="00B27360">
            <w:pPr>
              <w:spacing w:beforeLines="50" w:before="180"/>
              <w:rPr>
                <w:rFonts w:hAnsi="新細明體"/>
              </w:rPr>
            </w:pPr>
            <w:r w:rsidRPr="00D86E17">
              <w:rPr>
                <w:rFonts w:hAnsi="新細明體"/>
              </w:rPr>
              <w:t>除非</w:t>
            </w:r>
            <w:r w:rsidRPr="00D86E17">
              <w:rPr>
                <w:rFonts w:hAnsi="新細明體" w:hint="eastAsia"/>
              </w:rPr>
              <w:t>受到外</w:t>
            </w:r>
            <w:r w:rsidRPr="00D86E17">
              <w:rPr>
                <w:rFonts w:hAnsi="新細明體"/>
              </w:rPr>
              <w:t>力作用</w:t>
            </w:r>
            <w:r w:rsidRPr="00D86E17">
              <w:rPr>
                <w:rFonts w:hAnsi="新細明體" w:hint="eastAsia"/>
              </w:rPr>
              <w:t>，</w:t>
            </w:r>
            <w:r w:rsidRPr="00D86E17">
              <w:rPr>
                <w:rFonts w:hAnsi="新細明體"/>
              </w:rPr>
              <w:t>迫使物體改變其狀態，</w:t>
            </w:r>
            <w:r w:rsidRPr="00D86E17">
              <w:rPr>
                <w:rFonts w:hAnsi="新細明體" w:hint="eastAsia"/>
              </w:rPr>
              <w:t>否則</w:t>
            </w:r>
            <w:r w:rsidRPr="00D86E17">
              <w:rPr>
                <w:rFonts w:hAnsi="新細明體"/>
              </w:rPr>
              <w:t>物體</w:t>
            </w:r>
            <w:r w:rsidRPr="00D86E17">
              <w:rPr>
                <w:rFonts w:hAnsi="新細明體" w:hint="eastAsia"/>
              </w:rPr>
              <w:t>會</w:t>
            </w:r>
            <w:r w:rsidRPr="00D86E17">
              <w:rPr>
                <w:rFonts w:hAnsi="新細明體"/>
              </w:rPr>
              <w:t>趨於保持靜止或向同一方向</w:t>
            </w:r>
            <w:proofErr w:type="gramStart"/>
            <w:r w:rsidRPr="00D86E17">
              <w:rPr>
                <w:rFonts w:hAnsi="新細明體"/>
              </w:rPr>
              <w:t>作勻速</w:t>
            </w:r>
            <w:proofErr w:type="gramEnd"/>
            <w:r w:rsidRPr="00D86E17">
              <w:rPr>
                <w:rFonts w:hAnsi="新細明體"/>
              </w:rPr>
              <w:t>直線運動。</w:t>
            </w:r>
          </w:p>
        </w:tc>
      </w:tr>
      <w:tr w:rsidR="00CA61D6" w:rsidRPr="00D86E17" w:rsidTr="005B062E">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rPr>
                <w:rFonts w:hAnsi="新細明體"/>
              </w:rPr>
            </w:pPr>
            <w:r w:rsidRPr="00D86E17">
              <w:rPr>
                <w:rFonts w:hAnsi="新細明體"/>
              </w:rPr>
              <w:t>外旋</w:t>
            </w:r>
          </w:p>
          <w:p w:rsidR="00CA61D6" w:rsidRPr="00D86E17" w:rsidRDefault="00CA61D6" w:rsidP="00CA61D6">
            <w:pPr>
              <w:spacing w:beforeLines="50" w:before="180"/>
            </w:pPr>
            <w:r w:rsidRPr="00D86E17">
              <w:t>Lateral rotation</w:t>
            </w:r>
          </w:p>
        </w:tc>
        <w:tc>
          <w:tcPr>
            <w:tcW w:w="3275" w:type="pct"/>
            <w:shd w:val="clear" w:color="auto" w:fill="auto"/>
            <w:tcMar>
              <w:left w:w="284" w:type="dxa"/>
              <w:right w:w="28" w:type="dxa"/>
            </w:tcMar>
          </w:tcPr>
          <w:p w:rsidR="00CA61D6" w:rsidRPr="00D86E17" w:rsidRDefault="00CA61D6" w:rsidP="00CA61D6">
            <w:pPr>
              <w:spacing w:beforeLines="50" w:before="180"/>
              <w:rPr>
                <w:rFonts w:hAnsi="新細明體"/>
              </w:rPr>
            </w:pPr>
            <w:r w:rsidRPr="00D86E17">
              <w:rPr>
                <w:rFonts w:hAnsi="新細明體"/>
              </w:rPr>
              <w:t>關節的轉動軸向遠離身體中線的方向旋轉。</w:t>
            </w:r>
          </w:p>
        </w:tc>
      </w:tr>
      <w:tr w:rsidR="00CA61D6" w:rsidRPr="00D86E17" w:rsidTr="005B062E">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rPr>
                <w:rFonts w:hAnsi="新細明體"/>
              </w:rPr>
            </w:pPr>
            <w:r w:rsidRPr="00D86E17">
              <w:rPr>
                <w:rFonts w:hAnsi="新細明體"/>
              </w:rPr>
              <w:t>量值</w:t>
            </w:r>
          </w:p>
          <w:p w:rsidR="00CA61D6" w:rsidRPr="00D86E17" w:rsidRDefault="00CA61D6" w:rsidP="00CA61D6">
            <w:pPr>
              <w:spacing w:beforeLines="50" w:before="180"/>
            </w:pPr>
            <w:r w:rsidRPr="00D86E17">
              <w:t>Magnitude</w:t>
            </w:r>
          </w:p>
        </w:tc>
        <w:tc>
          <w:tcPr>
            <w:tcW w:w="3275" w:type="pct"/>
            <w:shd w:val="clear" w:color="auto" w:fill="auto"/>
            <w:tcMar>
              <w:left w:w="284" w:type="dxa"/>
              <w:right w:w="28" w:type="dxa"/>
            </w:tcMar>
          </w:tcPr>
          <w:p w:rsidR="00CA61D6" w:rsidRPr="00D86E17" w:rsidRDefault="00CA61D6" w:rsidP="00CA61D6">
            <w:pPr>
              <w:spacing w:beforeLines="50" w:before="180"/>
              <w:rPr>
                <w:rFonts w:hAnsi="新細明體"/>
              </w:rPr>
            </w:pPr>
            <w:r w:rsidRPr="00D86E17">
              <w:rPr>
                <w:rFonts w:hAnsi="新細明體"/>
              </w:rPr>
              <w:t>數值或體積的相對大小。</w:t>
            </w:r>
          </w:p>
        </w:tc>
      </w:tr>
      <w:tr w:rsidR="00CA61D6" w:rsidRPr="00D86E17" w:rsidTr="005B062E">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rPr>
                <w:rFonts w:hAnsi="新細明體"/>
              </w:rPr>
            </w:pPr>
            <w:r w:rsidRPr="00D86E17">
              <w:rPr>
                <w:rFonts w:hAnsi="新細明體"/>
              </w:rPr>
              <w:t>內旋</w:t>
            </w:r>
          </w:p>
          <w:p w:rsidR="00CA61D6" w:rsidRPr="00D86E17" w:rsidRDefault="00CA61D6" w:rsidP="00CA61D6">
            <w:pPr>
              <w:spacing w:beforeLines="50" w:before="180"/>
              <w:rPr>
                <w:rFonts w:hAnsi="新細明體"/>
              </w:rPr>
            </w:pPr>
            <w:r w:rsidRPr="00D86E17">
              <w:t>Medial rotation</w:t>
            </w:r>
          </w:p>
        </w:tc>
        <w:tc>
          <w:tcPr>
            <w:tcW w:w="3275" w:type="pct"/>
            <w:shd w:val="clear" w:color="auto" w:fill="auto"/>
            <w:tcMar>
              <w:left w:w="284" w:type="dxa"/>
              <w:right w:w="28" w:type="dxa"/>
            </w:tcMar>
          </w:tcPr>
          <w:p w:rsidR="00CA61D6" w:rsidRPr="00D86E17" w:rsidRDefault="00CA61D6" w:rsidP="001565DC">
            <w:pPr>
              <w:spacing w:beforeLines="50" w:before="180"/>
              <w:rPr>
                <w:rFonts w:hAnsi="新細明體"/>
              </w:rPr>
            </w:pPr>
            <w:r w:rsidRPr="00D86E17">
              <w:rPr>
                <w:rFonts w:hAnsi="新細明體"/>
              </w:rPr>
              <w:t>向靠近身體中線的方向旋轉；與外旋方向相反。</w:t>
            </w:r>
          </w:p>
        </w:tc>
      </w:tr>
      <w:tr w:rsidR="00CA61D6" w:rsidRPr="00D86E17" w:rsidTr="005B062E">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rPr>
                <w:rFonts w:hAnsi="新細明體"/>
              </w:rPr>
            </w:pPr>
            <w:r w:rsidRPr="00D86E17">
              <w:rPr>
                <w:rFonts w:hAnsi="新細明體" w:hint="eastAsia"/>
              </w:rPr>
              <w:t>力</w:t>
            </w:r>
            <w:r w:rsidRPr="00D86E17">
              <w:rPr>
                <w:rFonts w:hAnsi="新細明體"/>
              </w:rPr>
              <w:t>矩</w:t>
            </w:r>
            <w:r w:rsidRPr="00D86E17">
              <w:rPr>
                <w:rFonts w:hAnsi="新細明體" w:hint="eastAsia"/>
              </w:rPr>
              <w:t xml:space="preserve"> / </w:t>
            </w:r>
            <w:r w:rsidRPr="00D86E17">
              <w:rPr>
                <w:rFonts w:hAnsi="新細明體" w:hint="eastAsia"/>
                <w:lang w:eastAsia="zh-HK"/>
              </w:rPr>
              <w:t>轉矩</w:t>
            </w:r>
          </w:p>
          <w:p w:rsidR="00CA61D6" w:rsidRPr="00D86E17" w:rsidRDefault="00CA61D6" w:rsidP="00CA61D6">
            <w:pPr>
              <w:spacing w:beforeLines="50" w:before="180"/>
              <w:rPr>
                <w:rFonts w:hAnsi="新細明體"/>
              </w:rPr>
            </w:pPr>
            <w:r w:rsidRPr="00D86E17">
              <w:t>M</w:t>
            </w:r>
            <w:r w:rsidRPr="00D86E17">
              <w:rPr>
                <w:rFonts w:hint="eastAsia"/>
              </w:rPr>
              <w:t xml:space="preserve">oment </w:t>
            </w:r>
            <w:r w:rsidR="004A2A24" w:rsidRPr="00D86E17">
              <w:rPr>
                <w:rFonts w:hint="eastAsia"/>
              </w:rPr>
              <w:t xml:space="preserve">of </w:t>
            </w:r>
            <w:r w:rsidRPr="00D86E17">
              <w:rPr>
                <w:rFonts w:hint="eastAsia"/>
              </w:rPr>
              <w:t>force / T</w:t>
            </w:r>
            <w:r w:rsidRPr="00D86E17">
              <w:rPr>
                <w:rFonts w:hint="eastAsia"/>
                <w:lang w:eastAsia="zh-HK"/>
              </w:rPr>
              <w:t>orque</w:t>
            </w:r>
          </w:p>
        </w:tc>
        <w:tc>
          <w:tcPr>
            <w:tcW w:w="3275" w:type="pct"/>
            <w:shd w:val="clear" w:color="auto" w:fill="auto"/>
            <w:tcMar>
              <w:left w:w="284" w:type="dxa"/>
              <w:right w:w="28" w:type="dxa"/>
            </w:tcMar>
          </w:tcPr>
          <w:p w:rsidR="00CA61D6" w:rsidRPr="00D86E17" w:rsidRDefault="00CA61D6" w:rsidP="00CA61D6">
            <w:pPr>
              <w:spacing w:beforeLines="50" w:before="180"/>
              <w:rPr>
                <w:rFonts w:hAnsi="新細明體"/>
              </w:rPr>
            </w:pPr>
            <w:r w:rsidRPr="00D86E17">
              <w:t>是</w:t>
            </w:r>
            <w:proofErr w:type="gramStart"/>
            <w:r w:rsidRPr="00D86E17">
              <w:t>力繞一</w:t>
            </w:r>
            <w:proofErr w:type="gramEnd"/>
            <w:r w:rsidRPr="00D86E17">
              <w:t>軸心所產生的轉動效果的</w:t>
            </w:r>
            <w:r w:rsidRPr="00D86E17">
              <w:rPr>
                <w:rFonts w:hint="eastAsia"/>
              </w:rPr>
              <w:t>測</w:t>
            </w:r>
            <w:r w:rsidRPr="00D86E17">
              <w:t>量</w:t>
            </w:r>
            <w:r w:rsidRPr="00D86E17">
              <w:rPr>
                <w:rFonts w:hint="eastAsia"/>
              </w:rPr>
              <w:t>。</w:t>
            </w:r>
            <w:r w:rsidRPr="00D86E17">
              <w:rPr>
                <w:rFonts w:ascii="Arial" w:hAnsi="Arial" w:cs="Arial"/>
                <w:color w:val="222222"/>
                <w:sz w:val="23"/>
                <w:szCs w:val="23"/>
                <w:shd w:val="clear" w:color="auto" w:fill="FFFFFF"/>
              </w:rPr>
              <w:t>轉動力矩又稱為</w:t>
            </w:r>
            <w:proofErr w:type="gramStart"/>
            <w:r w:rsidRPr="00D86E17">
              <w:rPr>
                <w:rFonts w:ascii="Arial" w:hAnsi="Arial" w:cs="Arial"/>
                <w:bCs/>
                <w:color w:val="222222"/>
                <w:sz w:val="23"/>
                <w:szCs w:val="23"/>
                <w:shd w:val="clear" w:color="auto" w:fill="FFFFFF"/>
              </w:rPr>
              <w:t>轉矩</w:t>
            </w:r>
            <w:r w:rsidRPr="00D86E17">
              <w:rPr>
                <w:rFonts w:ascii="細明體" w:eastAsia="細明體" w:hAnsi="細明體" w:cs="細明體" w:hint="eastAsia"/>
                <w:color w:val="222222"/>
                <w:sz w:val="23"/>
                <w:szCs w:val="23"/>
                <w:shd w:val="clear" w:color="auto" w:fill="FFFFFF"/>
              </w:rPr>
              <w:t>。</w:t>
            </w:r>
            <w:proofErr w:type="gramEnd"/>
          </w:p>
        </w:tc>
      </w:tr>
      <w:tr w:rsidR="00CA61D6" w:rsidRPr="00D86E17" w:rsidTr="00CA61D6">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rPr>
                <w:rFonts w:hAnsi="新細明體"/>
              </w:rPr>
            </w:pPr>
            <w:r w:rsidRPr="00D86E17">
              <w:rPr>
                <w:rFonts w:hAnsi="新細明體"/>
                <w:lang w:eastAsia="zh-CN"/>
              </w:rPr>
              <w:t>牛頓</w:t>
            </w:r>
          </w:p>
          <w:p w:rsidR="00CA61D6" w:rsidRPr="00D86E17" w:rsidRDefault="00CA61D6" w:rsidP="00CA61D6">
            <w:pPr>
              <w:spacing w:beforeLines="50" w:before="180"/>
              <w:rPr>
                <w:rFonts w:hAnsi="新細明體"/>
              </w:rPr>
            </w:pPr>
            <w:r w:rsidRPr="00D86E17">
              <w:t>Newton</w:t>
            </w:r>
          </w:p>
        </w:tc>
        <w:tc>
          <w:tcPr>
            <w:tcW w:w="3275" w:type="pct"/>
            <w:shd w:val="clear" w:color="auto" w:fill="auto"/>
            <w:tcMar>
              <w:left w:w="284" w:type="dxa"/>
              <w:right w:w="28" w:type="dxa"/>
            </w:tcMar>
          </w:tcPr>
          <w:p w:rsidR="00CA61D6" w:rsidRPr="00D86E17" w:rsidRDefault="00CA61D6" w:rsidP="00CA61D6">
            <w:pPr>
              <w:spacing w:beforeLines="50" w:before="180"/>
            </w:pPr>
            <w:r w:rsidRPr="00D86E17">
              <w:rPr>
                <w:rFonts w:hAnsi="新細明體"/>
              </w:rPr>
              <w:t>力的單位</w:t>
            </w:r>
            <w:r w:rsidRPr="00D86E17">
              <w:rPr>
                <w:rFonts w:hAnsi="新細明體" w:hint="eastAsia"/>
              </w:rPr>
              <w:t>。</w:t>
            </w:r>
            <w:r w:rsidRPr="00D86E17" w:rsidDel="00613882">
              <w:rPr>
                <w:rFonts w:hAnsi="新細明體"/>
              </w:rPr>
              <w:t xml:space="preserve"> </w:t>
            </w:r>
            <w:r w:rsidRPr="00D86E17">
              <w:t>1</w:t>
            </w:r>
            <w:r w:rsidRPr="00D86E17">
              <w:rPr>
                <w:rFonts w:hAnsi="新細明體"/>
              </w:rPr>
              <w:t>牛頓</w:t>
            </w:r>
            <w:r w:rsidRPr="00D86E17">
              <w:rPr>
                <w:rFonts w:eastAsia="SimSun" w:hAnsi="新細明體" w:hint="eastAsia"/>
                <w:lang w:eastAsia="zh-CN"/>
              </w:rPr>
              <w:t xml:space="preserve"> </w:t>
            </w:r>
            <w:r w:rsidRPr="00D86E17">
              <w:rPr>
                <w:lang w:eastAsia="zh-CN"/>
              </w:rPr>
              <w:t>(</w:t>
            </w:r>
            <w:r w:rsidRPr="00D86E17">
              <w:t>N</w:t>
            </w:r>
            <w:r w:rsidRPr="00D86E17">
              <w:rPr>
                <w:lang w:eastAsia="zh-CN"/>
              </w:rPr>
              <w:t>)</w:t>
            </w:r>
            <w:r w:rsidRPr="00D86E17">
              <w:rPr>
                <w:rFonts w:eastAsia="SimSun" w:hint="eastAsia"/>
                <w:lang w:eastAsia="zh-CN"/>
              </w:rPr>
              <w:t xml:space="preserve"> </w:t>
            </w:r>
            <w:r w:rsidRPr="00D86E17">
              <w:rPr>
                <w:rFonts w:hint="eastAsia"/>
              </w:rPr>
              <w:t>的力使到</w:t>
            </w:r>
            <w:smartTag w:uri="urn:schemas-microsoft-com:office:smarttags" w:element="chmetcnv">
              <w:smartTagPr>
                <w:attr w:name="TCSC" w:val="0"/>
                <w:attr w:name="NumberType" w:val="1"/>
                <w:attr w:name="Negative" w:val="False"/>
                <w:attr w:name="HasSpace" w:val="False"/>
                <w:attr w:name="SourceValue" w:val="1"/>
                <w:attr w:name="UnitName" w:val="千克"/>
              </w:smartTagPr>
              <w:r w:rsidRPr="00D86E17">
                <w:rPr>
                  <w:rFonts w:hint="eastAsia"/>
                </w:rPr>
                <w:t>1</w:t>
              </w:r>
              <w:r w:rsidRPr="00D86E17">
                <w:rPr>
                  <w:rFonts w:hint="eastAsia"/>
                </w:rPr>
                <w:t>千克</w:t>
              </w:r>
            </w:smartTag>
            <w:r w:rsidRPr="00D86E17">
              <w:rPr>
                <w:rFonts w:hint="eastAsia"/>
              </w:rPr>
              <w:t>質量</w:t>
            </w:r>
            <w:r w:rsidRPr="00D86E17">
              <w:rPr>
                <w:rFonts w:hAnsi="新細明體"/>
                <w:kern w:val="0"/>
              </w:rPr>
              <w:t>的物體產生</w:t>
            </w:r>
            <w:smartTag w:uri="urn:schemas-microsoft-com:office:smarttags" w:element="chmetcnv">
              <w:smartTagPr>
                <w:attr w:name="TCSC" w:val="0"/>
                <w:attr w:name="NumberType" w:val="1"/>
                <w:attr w:name="Negative" w:val="False"/>
                <w:attr w:name="HasSpace" w:val="False"/>
                <w:attr w:name="SourceValue" w:val="1"/>
                <w:attr w:name="UnitName" w:val="米"/>
              </w:smartTagPr>
              <w:r w:rsidRPr="00D86E17">
                <w:rPr>
                  <w:color w:val="000000"/>
                  <w:kern w:val="0"/>
                </w:rPr>
                <w:t>1</w:t>
              </w:r>
              <w:r w:rsidRPr="00D86E17">
                <w:rPr>
                  <w:rFonts w:hAnsi="新細明體"/>
                  <w:color w:val="000000"/>
                  <w:kern w:val="0"/>
                </w:rPr>
                <w:t>米</w:t>
              </w:r>
            </w:smartTag>
            <w:r w:rsidRPr="00D86E17">
              <w:rPr>
                <w:color w:val="000000"/>
                <w:kern w:val="0"/>
              </w:rPr>
              <w:t>/</w:t>
            </w:r>
            <w:r w:rsidRPr="00D86E17">
              <w:rPr>
                <w:rFonts w:hAnsi="新細明體"/>
                <w:color w:val="000000"/>
                <w:kern w:val="0"/>
              </w:rPr>
              <w:t>秒</w:t>
            </w:r>
            <w:r w:rsidRPr="00D86E17">
              <w:rPr>
                <w:rFonts w:hAnsi="新細明體" w:hint="eastAsia"/>
                <w:color w:val="000000"/>
                <w:kern w:val="0"/>
                <w:vertAlign w:val="superscript"/>
              </w:rPr>
              <w:t>2</w:t>
            </w:r>
            <w:r w:rsidRPr="00D86E17">
              <w:rPr>
                <w:rFonts w:hAnsi="新細明體" w:hint="eastAsia"/>
                <w:kern w:val="0"/>
              </w:rPr>
              <w:t>的</w:t>
            </w:r>
            <w:r w:rsidRPr="00D86E17">
              <w:rPr>
                <w:rFonts w:hAnsi="新細明體"/>
                <w:kern w:val="0"/>
              </w:rPr>
              <w:t>加速度</w:t>
            </w:r>
            <w:r w:rsidRPr="00D86E17">
              <w:rPr>
                <w:rFonts w:eastAsia="SimSun" w:hAnsi="新細明體" w:hint="eastAsia"/>
                <w:kern w:val="0"/>
                <w:lang w:eastAsia="zh-CN"/>
              </w:rPr>
              <w:t xml:space="preserve"> </w:t>
            </w:r>
            <w:r w:rsidRPr="00D86E17">
              <w:t xml:space="preserve">(1 N = </w:t>
            </w:r>
            <w:smartTag w:uri="urn:schemas-microsoft-com:office:smarttags" w:element="chmetcnv">
              <w:smartTagPr>
                <w:attr w:name="TCSC" w:val="0"/>
                <w:attr w:name="NumberType" w:val="1"/>
                <w:attr w:name="Negative" w:val="False"/>
                <w:attr w:name="HasSpace" w:val="True"/>
                <w:attr w:name="SourceValue" w:val="1"/>
                <w:attr w:name="UnitName" w:val="kg"/>
              </w:smartTagPr>
              <w:r w:rsidRPr="00D86E17">
                <w:t>1 kg</w:t>
              </w:r>
            </w:smartTag>
            <w:r w:rsidRPr="00D86E17">
              <w:sym w:font="Symbol" w:char="F0D7"/>
            </w:r>
            <w:proofErr w:type="spellStart"/>
            <w:r w:rsidRPr="00D86E17">
              <w:t>ms</w:t>
            </w:r>
            <w:proofErr w:type="spellEnd"/>
            <w:r w:rsidRPr="00D86E17">
              <w:rPr>
                <w:sz w:val="28"/>
                <w:szCs w:val="28"/>
                <w:vertAlign w:val="superscript"/>
                <w:lang w:eastAsia="zh-HK"/>
              </w:rPr>
              <w:sym w:font="Symbol" w:char="F02D"/>
            </w:r>
            <w:r w:rsidRPr="00D86E17">
              <w:rPr>
                <w:sz w:val="28"/>
                <w:szCs w:val="28"/>
                <w:vertAlign w:val="superscript"/>
                <w:lang w:eastAsia="zh-HK"/>
              </w:rPr>
              <w:t>2</w:t>
            </w:r>
            <w:r w:rsidRPr="00D86E17">
              <w:t>)</w:t>
            </w:r>
            <w:r w:rsidRPr="00D86E17">
              <w:rPr>
                <w:rFonts w:hAnsi="新細明體"/>
                <w:kern w:val="0"/>
              </w:rPr>
              <w:t>。</w:t>
            </w:r>
          </w:p>
        </w:tc>
      </w:tr>
      <w:tr w:rsidR="00CA61D6" w:rsidRPr="00D86E17" w:rsidTr="005B062E">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pPr>
            <w:r w:rsidRPr="00D86E17">
              <w:rPr>
                <w:rFonts w:hAnsi="新細明體"/>
              </w:rPr>
              <w:t>標量</w:t>
            </w:r>
          </w:p>
          <w:p w:rsidR="00CA61D6" w:rsidRPr="00D86E17" w:rsidRDefault="00CA61D6" w:rsidP="00CA61D6">
            <w:pPr>
              <w:spacing w:beforeLines="50" w:before="180"/>
            </w:pPr>
            <w:r w:rsidRPr="00D86E17">
              <w:t>Scalar</w:t>
            </w:r>
          </w:p>
        </w:tc>
        <w:tc>
          <w:tcPr>
            <w:tcW w:w="3275" w:type="pct"/>
            <w:shd w:val="clear" w:color="auto" w:fill="auto"/>
            <w:tcMar>
              <w:left w:w="284" w:type="dxa"/>
              <w:right w:w="28" w:type="dxa"/>
            </w:tcMar>
          </w:tcPr>
          <w:p w:rsidR="00CA61D6" w:rsidRPr="00D86E17" w:rsidRDefault="00CA61D6" w:rsidP="00CA61D6">
            <w:pPr>
              <w:spacing w:beforeLines="50" w:before="180"/>
              <w:rPr>
                <w:rFonts w:hAnsi="新細明體"/>
              </w:rPr>
            </w:pPr>
            <w:r w:rsidRPr="00D86E17">
              <w:rPr>
                <w:rFonts w:hAnsi="新細明體"/>
              </w:rPr>
              <w:t>只有大小</w:t>
            </w:r>
            <w:r w:rsidRPr="00D86E17">
              <w:rPr>
                <w:rFonts w:hAnsi="新細明體" w:hint="eastAsia"/>
              </w:rPr>
              <w:t xml:space="preserve"> (</w:t>
            </w:r>
            <w:r w:rsidRPr="00D86E17">
              <w:rPr>
                <w:rFonts w:hAnsi="新細明體" w:hint="eastAsia"/>
              </w:rPr>
              <w:t>或量值</w:t>
            </w:r>
            <w:r w:rsidRPr="00D86E17">
              <w:rPr>
                <w:rFonts w:hAnsi="新細明體" w:hint="eastAsia"/>
              </w:rPr>
              <w:t xml:space="preserve">) </w:t>
            </w:r>
            <w:r w:rsidRPr="00D86E17">
              <w:rPr>
                <w:rFonts w:hAnsi="新細明體" w:hint="eastAsia"/>
              </w:rPr>
              <w:t>而不涉及</w:t>
            </w:r>
            <w:r w:rsidRPr="00D86E17">
              <w:rPr>
                <w:rFonts w:hAnsi="新細明體"/>
              </w:rPr>
              <w:t>方向</w:t>
            </w:r>
            <w:r w:rsidRPr="00D86E17">
              <w:rPr>
                <w:rFonts w:hAnsi="新細明體" w:hint="eastAsia"/>
              </w:rPr>
              <w:t>的</w:t>
            </w:r>
            <w:r w:rsidRPr="00D86E17">
              <w:rPr>
                <w:rFonts w:hAnsi="新細明體"/>
              </w:rPr>
              <w:t>物理量。例如質量、體積</w:t>
            </w:r>
            <w:r w:rsidRPr="00D86E17">
              <w:rPr>
                <w:rFonts w:hint="eastAsia"/>
              </w:rPr>
              <w:t>、</w:t>
            </w:r>
            <w:r w:rsidRPr="00D86E17">
              <w:rPr>
                <w:rFonts w:hAnsi="新細明體"/>
              </w:rPr>
              <w:t>時間</w:t>
            </w:r>
            <w:r w:rsidRPr="00D86E17">
              <w:rPr>
                <w:rFonts w:hAnsi="新細明體" w:hint="eastAsia"/>
              </w:rPr>
              <w:t>等</w:t>
            </w:r>
            <w:r w:rsidRPr="00D86E17">
              <w:rPr>
                <w:rFonts w:hAnsi="新細明體"/>
              </w:rPr>
              <w:t>。</w:t>
            </w:r>
          </w:p>
        </w:tc>
      </w:tr>
      <w:tr w:rsidR="00CA61D6" w:rsidRPr="00D86E17" w:rsidTr="005B062E">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pPr>
            <w:r w:rsidRPr="00D86E17">
              <w:rPr>
                <w:rFonts w:hAnsi="新細明體"/>
              </w:rPr>
              <w:t>速</w:t>
            </w:r>
            <w:r w:rsidRPr="00D86E17">
              <w:rPr>
                <w:rFonts w:hAnsi="新細明體" w:hint="eastAsia"/>
                <w:lang w:val="en-US"/>
              </w:rPr>
              <w:t>率</w:t>
            </w:r>
          </w:p>
          <w:p w:rsidR="00CA61D6" w:rsidRPr="00D86E17" w:rsidRDefault="00CA61D6" w:rsidP="00CA61D6">
            <w:pPr>
              <w:spacing w:beforeLines="50" w:before="180"/>
            </w:pPr>
            <w:r w:rsidRPr="00D86E17">
              <w:rPr>
                <w:rFonts w:hAnsi="新細明體"/>
              </w:rPr>
              <w:t>Speed</w:t>
            </w:r>
          </w:p>
        </w:tc>
        <w:tc>
          <w:tcPr>
            <w:tcW w:w="3275" w:type="pct"/>
            <w:shd w:val="clear" w:color="auto" w:fill="auto"/>
            <w:tcMar>
              <w:left w:w="284" w:type="dxa"/>
              <w:right w:w="28" w:type="dxa"/>
            </w:tcMar>
          </w:tcPr>
          <w:p w:rsidR="00CA61D6" w:rsidRPr="00D86E17" w:rsidRDefault="00CA61D6" w:rsidP="00CA61D6">
            <w:pPr>
              <w:spacing w:beforeLines="50" w:before="180"/>
              <w:rPr>
                <w:rFonts w:hAnsi="新細明體"/>
              </w:rPr>
            </w:pPr>
            <w:r w:rsidRPr="00D86E17">
              <w:rPr>
                <w:rFonts w:hAnsi="新細明體"/>
              </w:rPr>
              <w:t>物體</w:t>
            </w:r>
            <w:r w:rsidRPr="00D86E17">
              <w:rPr>
                <w:rFonts w:hAnsi="新細明體" w:hint="eastAsia"/>
              </w:rPr>
              <w:t>移</w:t>
            </w:r>
            <w:r w:rsidRPr="00D86E17">
              <w:rPr>
                <w:rFonts w:hAnsi="新細明體"/>
              </w:rPr>
              <w:t>動的距離除以</w:t>
            </w:r>
            <w:r w:rsidRPr="00D86E17">
              <w:rPr>
                <w:rFonts w:hAnsi="新細明體" w:hint="eastAsia"/>
              </w:rPr>
              <w:t>物體</w:t>
            </w:r>
            <w:r w:rsidRPr="00D86E17">
              <w:rPr>
                <w:rFonts w:hAnsi="新細明體"/>
              </w:rPr>
              <w:t>走</w:t>
            </w:r>
            <w:r w:rsidRPr="00D86E17">
              <w:rPr>
                <w:rFonts w:hAnsi="新細明體" w:hint="eastAsia"/>
              </w:rPr>
              <w:t>完</w:t>
            </w:r>
            <w:r w:rsidRPr="00D86E17">
              <w:rPr>
                <w:rFonts w:hAnsi="新細明體"/>
              </w:rPr>
              <w:t>這段距離所需的時間。</w:t>
            </w:r>
          </w:p>
        </w:tc>
      </w:tr>
      <w:tr w:rsidR="00CA61D6" w:rsidRPr="00D86E17" w:rsidTr="005B062E">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pPr>
            <w:r w:rsidRPr="00D86E17">
              <w:rPr>
                <w:rFonts w:hAnsi="新細明體"/>
              </w:rPr>
              <w:t>矢量</w:t>
            </w:r>
            <w:r w:rsidR="004A2A24" w:rsidRPr="00D86E17">
              <w:rPr>
                <w:rFonts w:hAnsi="新細明體" w:hint="eastAsia"/>
              </w:rPr>
              <w:t xml:space="preserve"> /</w:t>
            </w:r>
            <w:r w:rsidR="004A2A24" w:rsidRPr="00D86E17">
              <w:rPr>
                <w:rFonts w:hAnsi="新細明體"/>
              </w:rPr>
              <w:t xml:space="preserve"> </w:t>
            </w:r>
            <w:r w:rsidRPr="00D86E17">
              <w:rPr>
                <w:rFonts w:hAnsi="新細明體" w:hint="eastAsia"/>
              </w:rPr>
              <w:t>向量</w:t>
            </w:r>
          </w:p>
          <w:p w:rsidR="00CA61D6" w:rsidRPr="00D86E17" w:rsidRDefault="00CA61D6" w:rsidP="00CA61D6">
            <w:pPr>
              <w:spacing w:beforeLines="50" w:before="180"/>
            </w:pPr>
            <w:r w:rsidRPr="00D86E17">
              <w:t>Vector</w:t>
            </w:r>
          </w:p>
        </w:tc>
        <w:tc>
          <w:tcPr>
            <w:tcW w:w="3275" w:type="pct"/>
            <w:shd w:val="clear" w:color="auto" w:fill="auto"/>
            <w:tcMar>
              <w:left w:w="284" w:type="dxa"/>
              <w:right w:w="28" w:type="dxa"/>
            </w:tcMar>
          </w:tcPr>
          <w:p w:rsidR="00CA61D6" w:rsidRPr="00D86E17" w:rsidRDefault="00CA61D6" w:rsidP="00CA61D6">
            <w:pPr>
              <w:spacing w:beforeLines="50" w:before="180"/>
              <w:rPr>
                <w:rFonts w:hAnsi="新細明體"/>
              </w:rPr>
            </w:pPr>
            <w:r w:rsidRPr="00D86E17">
              <w:rPr>
                <w:rFonts w:hAnsi="新細明體" w:hint="eastAsia"/>
              </w:rPr>
              <w:t>同時具</w:t>
            </w:r>
            <w:r w:rsidRPr="00D86E17">
              <w:rPr>
                <w:rFonts w:hAnsi="新細明體"/>
              </w:rPr>
              <w:t>有大小</w:t>
            </w:r>
            <w:r w:rsidRPr="00D86E17">
              <w:rPr>
                <w:rFonts w:hAnsi="新細明體" w:hint="eastAsia"/>
              </w:rPr>
              <w:t xml:space="preserve"> (</w:t>
            </w:r>
            <w:r w:rsidRPr="00D86E17">
              <w:rPr>
                <w:rFonts w:hAnsi="新細明體" w:hint="eastAsia"/>
              </w:rPr>
              <w:t>或量值</w:t>
            </w:r>
            <w:r w:rsidRPr="00D86E17">
              <w:rPr>
                <w:rFonts w:hAnsi="新細明體" w:hint="eastAsia"/>
              </w:rPr>
              <w:t xml:space="preserve">) </w:t>
            </w:r>
            <w:r w:rsidRPr="00D86E17">
              <w:rPr>
                <w:rFonts w:hAnsi="新細明體"/>
              </w:rPr>
              <w:t>和方向</w:t>
            </w:r>
            <w:r w:rsidRPr="00D86E17">
              <w:rPr>
                <w:rFonts w:hAnsi="新細明體" w:hint="eastAsia"/>
              </w:rPr>
              <w:t>的</w:t>
            </w:r>
            <w:r w:rsidRPr="00D86E17">
              <w:rPr>
                <w:rFonts w:hAnsi="新細明體"/>
              </w:rPr>
              <w:t>物理量。例如</w:t>
            </w:r>
            <w:r w:rsidRPr="00D86E17">
              <w:rPr>
                <w:rFonts w:hAnsi="新細明體" w:hint="eastAsia"/>
              </w:rPr>
              <w:t>力、位移、</w:t>
            </w:r>
            <w:r w:rsidRPr="00D86E17">
              <w:rPr>
                <w:rFonts w:hAnsi="新細明體"/>
              </w:rPr>
              <w:t>速度</w:t>
            </w:r>
            <w:r w:rsidRPr="00D86E17">
              <w:rPr>
                <w:rFonts w:hAnsi="新細明體" w:hint="eastAsia"/>
              </w:rPr>
              <w:t>等。</w:t>
            </w:r>
          </w:p>
        </w:tc>
      </w:tr>
      <w:tr w:rsidR="00CA61D6" w:rsidRPr="00D86E17" w:rsidTr="00CA61D6">
        <w:tc>
          <w:tcPr>
            <w:tcW w:w="602" w:type="pct"/>
            <w:shd w:val="clear" w:color="auto" w:fill="auto"/>
          </w:tcPr>
          <w:p w:rsidR="00CA61D6" w:rsidRPr="00D86E17" w:rsidRDefault="00CA61D6" w:rsidP="00CA61D6">
            <w:pPr>
              <w:numPr>
                <w:ilvl w:val="0"/>
                <w:numId w:val="8"/>
              </w:numPr>
              <w:spacing w:beforeLines="50" w:before="180"/>
            </w:pPr>
          </w:p>
        </w:tc>
        <w:tc>
          <w:tcPr>
            <w:tcW w:w="1123" w:type="pct"/>
            <w:shd w:val="clear" w:color="auto" w:fill="auto"/>
          </w:tcPr>
          <w:p w:rsidR="00CA61D6" w:rsidRPr="00D86E17" w:rsidRDefault="00CA61D6" w:rsidP="00CA61D6">
            <w:pPr>
              <w:spacing w:beforeLines="50" w:before="180"/>
            </w:pPr>
            <w:r w:rsidRPr="00D86E17">
              <w:rPr>
                <w:rFonts w:hAnsi="新細明體"/>
              </w:rPr>
              <w:t>速度</w:t>
            </w:r>
          </w:p>
          <w:p w:rsidR="00CA61D6" w:rsidRPr="00D86E17" w:rsidRDefault="00CA61D6" w:rsidP="00CA61D6">
            <w:pPr>
              <w:spacing w:beforeLines="50" w:before="180"/>
              <w:rPr>
                <w:rFonts w:hAnsi="新細明體"/>
              </w:rPr>
            </w:pPr>
            <w:r w:rsidRPr="00D86E17">
              <w:t>Velocity</w:t>
            </w:r>
          </w:p>
        </w:tc>
        <w:tc>
          <w:tcPr>
            <w:tcW w:w="3275" w:type="pct"/>
            <w:shd w:val="clear" w:color="auto" w:fill="auto"/>
            <w:tcMar>
              <w:left w:w="284" w:type="dxa"/>
              <w:right w:w="28" w:type="dxa"/>
            </w:tcMar>
          </w:tcPr>
          <w:p w:rsidR="00CA61D6" w:rsidRPr="00D86E17" w:rsidRDefault="00CA61D6" w:rsidP="00CA61D6">
            <w:pPr>
              <w:spacing w:beforeLines="50" w:before="180"/>
              <w:rPr>
                <w:rFonts w:hAnsi="新細明體"/>
              </w:rPr>
            </w:pPr>
            <w:r w:rsidRPr="00D86E17">
              <w:rPr>
                <w:rFonts w:ascii="Arial" w:hAnsi="Arial" w:cs="Arial" w:hint="eastAsia"/>
                <w:color w:val="000000"/>
              </w:rPr>
              <w:t>物體位移隨時間的變化率。</w:t>
            </w:r>
          </w:p>
        </w:tc>
      </w:tr>
    </w:tbl>
    <w:p w:rsidR="003A71A0" w:rsidRPr="00D86E17" w:rsidRDefault="004579DC" w:rsidP="00405C8B">
      <w:pPr>
        <w:snapToGrid w:val="0"/>
        <w:spacing w:beforeLines="50" w:before="180" w:line="360" w:lineRule="auto"/>
        <w:jc w:val="center"/>
        <w:rPr>
          <w:b/>
          <w:sz w:val="28"/>
          <w:szCs w:val="28"/>
        </w:rPr>
      </w:pPr>
      <w:r w:rsidRPr="00D86E17">
        <w:br w:type="page"/>
      </w:r>
      <w:r w:rsidR="00BC51CF" w:rsidRPr="00D86E17">
        <w:rPr>
          <w:rFonts w:hAnsi="新細明體"/>
          <w:b/>
          <w:sz w:val="28"/>
          <w:szCs w:val="28"/>
        </w:rPr>
        <w:lastRenderedPageBreak/>
        <w:t>基</w:t>
      </w:r>
      <w:r w:rsidR="00C719AB" w:rsidRPr="00D86E17">
        <w:rPr>
          <w:rFonts w:hAnsi="新細明體" w:hint="eastAsia"/>
          <w:b/>
          <w:sz w:val="28"/>
          <w:szCs w:val="28"/>
        </w:rPr>
        <w:t>要</w:t>
      </w:r>
      <w:r w:rsidR="00BC51CF" w:rsidRPr="00D86E17">
        <w:rPr>
          <w:rFonts w:hAnsi="新細明體"/>
          <w:b/>
          <w:sz w:val="28"/>
          <w:szCs w:val="28"/>
        </w:rPr>
        <w:t>概念和理論</w:t>
      </w:r>
    </w:p>
    <w:p w:rsidR="003A71A0" w:rsidRPr="00D86E17" w:rsidRDefault="006147EB" w:rsidP="0001186E">
      <w:pPr>
        <w:numPr>
          <w:ilvl w:val="0"/>
          <w:numId w:val="3"/>
        </w:numPr>
        <w:snapToGrid w:val="0"/>
        <w:spacing w:beforeLines="50" w:before="180" w:line="360" w:lineRule="auto"/>
        <w:jc w:val="both"/>
        <w:rPr>
          <w:b/>
        </w:rPr>
      </w:pPr>
      <w:r w:rsidRPr="00D86E17">
        <w:rPr>
          <w:rFonts w:hAnsi="新細明體"/>
          <w:b/>
        </w:rPr>
        <w:t>基本</w:t>
      </w:r>
      <w:r w:rsidR="00BC51CF" w:rsidRPr="00D86E17">
        <w:rPr>
          <w:rFonts w:hAnsi="新細明體"/>
          <w:b/>
        </w:rPr>
        <w:t>力</w:t>
      </w:r>
      <w:r w:rsidRPr="00D86E17">
        <w:rPr>
          <w:rFonts w:hAnsi="新細明體"/>
          <w:b/>
        </w:rPr>
        <w:t>學概念</w:t>
      </w:r>
    </w:p>
    <w:p w:rsidR="00692DC5" w:rsidRPr="00D86E17" w:rsidRDefault="00A246EB" w:rsidP="00405C8B">
      <w:pPr>
        <w:numPr>
          <w:ilvl w:val="0"/>
          <w:numId w:val="4"/>
        </w:numPr>
        <w:tabs>
          <w:tab w:val="clear" w:pos="840"/>
          <w:tab w:val="num" w:pos="426"/>
        </w:tabs>
        <w:snapToGrid w:val="0"/>
        <w:spacing w:beforeLines="50" w:before="180"/>
        <w:ind w:hanging="840"/>
        <w:jc w:val="both"/>
      </w:pPr>
      <w:r w:rsidRPr="00D86E17">
        <w:rPr>
          <w:b/>
          <w:bCs/>
          <w:lang w:eastAsia="zh-HK"/>
        </w:rPr>
        <w:t>牛頓運動定律</w:t>
      </w:r>
    </w:p>
    <w:p w:rsidR="00A246EB" w:rsidRPr="00D86E17" w:rsidRDefault="00651A0F" w:rsidP="00405C8B">
      <w:pPr>
        <w:snapToGrid w:val="0"/>
        <w:spacing w:beforeLines="50" w:before="180"/>
        <w:ind w:left="360" w:hangingChars="150" w:hanging="360"/>
        <w:jc w:val="both"/>
      </w:pPr>
      <w:r w:rsidRPr="00D86E17">
        <w:rPr>
          <w:rFonts w:hint="eastAsia"/>
          <w:bCs/>
          <w:lang w:eastAsia="zh-HK"/>
        </w:rPr>
        <w:t>見</w:t>
      </w:r>
      <w:r w:rsidR="00652110" w:rsidRPr="00D86E17">
        <w:rPr>
          <w:rFonts w:hint="eastAsia"/>
          <w:bCs/>
          <w:lang w:eastAsia="zh-HK"/>
        </w:rPr>
        <w:t>本節的第</w:t>
      </w:r>
      <w:r w:rsidR="00E7551F" w:rsidRPr="00D86E17">
        <w:rPr>
          <w:bCs/>
          <w:lang w:val="en-US" w:eastAsia="zh-HK"/>
        </w:rPr>
        <w:t>(</w:t>
      </w:r>
      <w:r w:rsidR="00652110" w:rsidRPr="00D86E17">
        <w:rPr>
          <w:rFonts w:hint="eastAsia"/>
          <w:bCs/>
        </w:rPr>
        <w:t>v</w:t>
      </w:r>
      <w:r w:rsidR="00E7551F" w:rsidRPr="00D86E17">
        <w:rPr>
          <w:bCs/>
        </w:rPr>
        <w:t>)</w:t>
      </w:r>
      <w:r w:rsidR="00652110" w:rsidRPr="00D86E17">
        <w:rPr>
          <w:rFonts w:hint="eastAsia"/>
          <w:bCs/>
        </w:rPr>
        <w:t>段</w:t>
      </w:r>
      <w:r w:rsidR="00A246EB" w:rsidRPr="00D86E17">
        <w:rPr>
          <w:rFonts w:hint="eastAsia"/>
          <w:bCs/>
          <w:lang w:eastAsia="zh-HK"/>
        </w:rPr>
        <w:t>。</w:t>
      </w:r>
    </w:p>
    <w:p w:rsidR="00692DC5" w:rsidRPr="00D86E17" w:rsidRDefault="00B35CF2"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t>運動</w:t>
      </w:r>
    </w:p>
    <w:p w:rsidR="00B35CF2" w:rsidRPr="00D86E17" w:rsidRDefault="006C0518" w:rsidP="00405C8B">
      <w:pPr>
        <w:snapToGrid w:val="0"/>
        <w:spacing w:beforeLines="50" w:before="180"/>
        <w:jc w:val="both"/>
      </w:pPr>
      <w:r w:rsidRPr="00D86E17">
        <w:rPr>
          <w:rFonts w:hint="eastAsia"/>
          <w:bCs/>
          <w:lang w:eastAsia="zh-HK"/>
        </w:rPr>
        <w:t>在</w:t>
      </w:r>
      <w:r w:rsidR="00B35CF2" w:rsidRPr="00D86E17">
        <w:rPr>
          <w:rFonts w:hAnsi="新細明體"/>
          <w:bCs/>
          <w:lang w:eastAsia="zh-HK"/>
        </w:rPr>
        <w:t>力學</w:t>
      </w:r>
      <w:r w:rsidR="00B35CF2" w:rsidRPr="00D86E17">
        <w:rPr>
          <w:rFonts w:hAnsi="新細明體"/>
          <w:bCs/>
        </w:rPr>
        <w:t>中談及的「</w:t>
      </w:r>
      <w:r w:rsidR="00B35CF2" w:rsidRPr="00D86E17">
        <w:rPr>
          <w:rFonts w:hAnsi="新細明體"/>
          <w:bCs/>
          <w:lang w:eastAsia="zh-HK"/>
        </w:rPr>
        <w:t>運動」</w:t>
      </w:r>
      <w:r w:rsidR="005057D8" w:rsidRPr="00D86E17">
        <w:rPr>
          <w:rFonts w:hAnsi="新細明體" w:hint="eastAsia"/>
          <w:bCs/>
          <w:lang w:eastAsia="zh-HK"/>
        </w:rPr>
        <w:t>是</w:t>
      </w:r>
      <w:r w:rsidR="00B35CF2" w:rsidRPr="00D86E17">
        <w:rPr>
          <w:rFonts w:hAnsi="新細明體"/>
          <w:lang w:eastAsia="zh-HK"/>
        </w:rPr>
        <w:t>指物體在空間的相對位置出現變化。</w:t>
      </w:r>
      <w:r w:rsidR="00B35CF2" w:rsidRPr="00D86E17">
        <w:rPr>
          <w:rFonts w:hAnsi="新細明體" w:hint="eastAsia"/>
          <w:lang w:eastAsia="zh-HK"/>
        </w:rPr>
        <w:t>它可以利用速度、加速</w:t>
      </w:r>
      <w:r w:rsidR="00F436F4" w:rsidRPr="00D86E17">
        <w:rPr>
          <w:rFonts w:hAnsi="新細明體" w:hint="eastAsia"/>
          <w:lang w:eastAsia="zh-HK"/>
        </w:rPr>
        <w:t>度</w:t>
      </w:r>
      <w:r w:rsidR="00B35CF2" w:rsidRPr="00D86E17">
        <w:rPr>
          <w:rFonts w:hAnsi="新細明體" w:hint="eastAsia"/>
          <w:lang w:eastAsia="zh-HK"/>
        </w:rPr>
        <w:t>、位移和時間來描述。</w:t>
      </w:r>
    </w:p>
    <w:p w:rsidR="00692DC5" w:rsidRPr="00D86E17" w:rsidRDefault="002C3617"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t>速度</w:t>
      </w:r>
    </w:p>
    <w:p w:rsidR="006C0518" w:rsidRPr="00D86E17" w:rsidRDefault="006C0518" w:rsidP="00405C8B">
      <w:pPr>
        <w:snapToGrid w:val="0"/>
        <w:spacing w:beforeLines="50" w:before="180"/>
        <w:jc w:val="both"/>
        <w:rPr>
          <w:rFonts w:hAnsi="新細明體"/>
        </w:rPr>
      </w:pPr>
      <w:r w:rsidRPr="00D86E17">
        <w:rPr>
          <w:rFonts w:hAnsi="新細明體"/>
        </w:rPr>
        <w:t>是物體</w:t>
      </w:r>
      <w:r w:rsidRPr="00D86E17">
        <w:rPr>
          <w:rFonts w:hAnsi="新細明體" w:hint="eastAsia"/>
        </w:rPr>
        <w:t>位移隨時間的變化率</w:t>
      </w:r>
      <w:r w:rsidRPr="00D86E17">
        <w:rPr>
          <w:rFonts w:hAnsi="新細明體"/>
        </w:rPr>
        <w:t>。</w:t>
      </w:r>
      <w:r w:rsidR="00D63910" w:rsidRPr="00D86E17">
        <w:rPr>
          <w:rFonts w:hAnsi="新細明體" w:hint="eastAsia"/>
        </w:rPr>
        <w:t>速率</w:t>
      </w:r>
      <w:r w:rsidR="00D63910" w:rsidRPr="00D86E17">
        <w:rPr>
          <w:rFonts w:ascii="新細明體" w:hAnsi="新細明體" w:hint="eastAsia"/>
        </w:rPr>
        <w:t>是標量，不反映方向性；</w:t>
      </w:r>
      <w:r w:rsidR="006161A3" w:rsidRPr="00D86E17">
        <w:rPr>
          <w:rFonts w:ascii="新細明體" w:hAnsi="新細明體" w:hint="eastAsia"/>
        </w:rPr>
        <w:t>而</w:t>
      </w:r>
      <w:r w:rsidR="00D63910" w:rsidRPr="00D86E17">
        <w:rPr>
          <w:rFonts w:ascii="新細明體" w:hAnsi="新細明體" w:cs="Arial" w:hint="eastAsia"/>
        </w:rPr>
        <w:t>速度</w:t>
      </w:r>
      <w:r w:rsidR="006161A3" w:rsidRPr="00D86E17">
        <w:rPr>
          <w:rFonts w:ascii="新細明體" w:hAnsi="新細明體" w:cs="Arial" w:hint="eastAsia"/>
        </w:rPr>
        <w:t>則</w:t>
      </w:r>
      <w:r w:rsidR="00D63910" w:rsidRPr="00D86E17">
        <w:rPr>
          <w:rFonts w:ascii="新細明體" w:hAnsi="新細明體" w:cs="Arial" w:hint="eastAsia"/>
        </w:rPr>
        <w:t>是矢量</w:t>
      </w:r>
      <w:r w:rsidR="00D63910" w:rsidRPr="00D86E17">
        <w:rPr>
          <w:rFonts w:hAnsi="新細明體"/>
        </w:rPr>
        <w:t>，具有量值和方向性</w:t>
      </w:r>
      <w:r w:rsidRPr="00D86E17">
        <w:rPr>
          <w:rFonts w:hAnsi="新細明體"/>
        </w:rPr>
        <w:t>，可以利用下列公式計算：</w:t>
      </w:r>
      <w:r w:rsidR="006161A3" w:rsidRPr="00D86E17">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18"/>
        <w:gridCol w:w="1568"/>
        <w:gridCol w:w="2670"/>
        <w:gridCol w:w="2119"/>
      </w:tblGrid>
      <w:tr w:rsidR="00AA65A9" w:rsidRPr="00D86E17" w:rsidTr="00405C8B">
        <w:trPr>
          <w:trHeight w:val="20"/>
        </w:trPr>
        <w:tc>
          <w:tcPr>
            <w:tcW w:w="2118" w:type="dxa"/>
            <w:shd w:val="clear" w:color="auto" w:fill="auto"/>
          </w:tcPr>
          <w:p w:rsidR="00474CEB" w:rsidRPr="00D86E17" w:rsidRDefault="00474CEB" w:rsidP="00B27360">
            <w:pPr>
              <w:snapToGrid w:val="0"/>
              <w:spacing w:beforeLines="50" w:before="180" w:line="360" w:lineRule="auto"/>
              <w:jc w:val="both"/>
            </w:pPr>
          </w:p>
        </w:tc>
        <w:tc>
          <w:tcPr>
            <w:tcW w:w="1568" w:type="dxa"/>
            <w:vMerge w:val="restart"/>
            <w:shd w:val="clear" w:color="auto" w:fill="auto"/>
            <w:vAlign w:val="center"/>
          </w:tcPr>
          <w:p w:rsidR="00474CEB" w:rsidRPr="00D86E17" w:rsidRDefault="00474CEB" w:rsidP="00405C8B">
            <w:pPr>
              <w:snapToGrid w:val="0"/>
              <w:spacing w:beforeLines="50" w:before="180" w:line="360" w:lineRule="auto"/>
            </w:pPr>
            <w:r w:rsidRPr="00D86E17">
              <w:rPr>
                <w:rFonts w:hAnsi="新細明體"/>
                <w:b/>
              </w:rPr>
              <w:t>速度</w:t>
            </w:r>
            <w:r w:rsidRPr="00D86E17">
              <w:rPr>
                <w:b/>
              </w:rPr>
              <w:t xml:space="preserve"> </w:t>
            </w:r>
            <w:r w:rsidR="000137FA" w:rsidRPr="00D86E17">
              <w:rPr>
                <w:b/>
              </w:rPr>
              <w:t xml:space="preserve">　＝</w:t>
            </w:r>
          </w:p>
        </w:tc>
        <w:tc>
          <w:tcPr>
            <w:tcW w:w="2670" w:type="dxa"/>
            <w:tcBorders>
              <w:top w:val="single" w:sz="4" w:space="0" w:color="auto"/>
              <w:bottom w:val="single" w:sz="4" w:space="0" w:color="auto"/>
            </w:tcBorders>
            <w:shd w:val="clear" w:color="auto" w:fill="auto"/>
            <w:vAlign w:val="center"/>
          </w:tcPr>
          <w:p w:rsidR="00474CEB" w:rsidRPr="00D86E17" w:rsidRDefault="00474CEB" w:rsidP="00DC0C31">
            <w:pPr>
              <w:snapToGrid w:val="0"/>
              <w:spacing w:beforeLines="50" w:before="180" w:line="360" w:lineRule="auto"/>
              <w:jc w:val="center"/>
            </w:pPr>
            <w:r w:rsidRPr="00D86E17">
              <w:rPr>
                <w:rFonts w:hAnsi="新細明體" w:hint="eastAsia"/>
                <w:b/>
              </w:rPr>
              <w:t>位移</w:t>
            </w:r>
          </w:p>
        </w:tc>
        <w:tc>
          <w:tcPr>
            <w:tcW w:w="2119" w:type="dxa"/>
            <w:shd w:val="clear" w:color="auto" w:fill="auto"/>
          </w:tcPr>
          <w:p w:rsidR="00474CEB" w:rsidRPr="00D86E17" w:rsidRDefault="00474CEB" w:rsidP="00B27360">
            <w:pPr>
              <w:snapToGrid w:val="0"/>
              <w:spacing w:beforeLines="50" w:before="180" w:line="360" w:lineRule="auto"/>
              <w:jc w:val="both"/>
            </w:pPr>
          </w:p>
        </w:tc>
      </w:tr>
      <w:tr w:rsidR="00AA65A9" w:rsidRPr="00D86E17" w:rsidTr="00405C8B">
        <w:trPr>
          <w:trHeight w:val="20"/>
        </w:trPr>
        <w:tc>
          <w:tcPr>
            <w:tcW w:w="2118" w:type="dxa"/>
            <w:shd w:val="clear" w:color="auto" w:fill="auto"/>
          </w:tcPr>
          <w:p w:rsidR="00474CEB" w:rsidRPr="00D86E17" w:rsidRDefault="00474CEB" w:rsidP="00B27360">
            <w:pPr>
              <w:snapToGrid w:val="0"/>
              <w:spacing w:beforeLines="50" w:before="180" w:line="360" w:lineRule="auto"/>
              <w:jc w:val="both"/>
            </w:pPr>
          </w:p>
        </w:tc>
        <w:tc>
          <w:tcPr>
            <w:tcW w:w="1568" w:type="dxa"/>
            <w:vMerge/>
            <w:shd w:val="clear" w:color="auto" w:fill="auto"/>
          </w:tcPr>
          <w:p w:rsidR="00474CEB" w:rsidRPr="00D86E17" w:rsidRDefault="00474CEB" w:rsidP="00B27360">
            <w:pPr>
              <w:snapToGrid w:val="0"/>
              <w:spacing w:beforeLines="50" w:before="180" w:line="360" w:lineRule="auto"/>
              <w:jc w:val="both"/>
            </w:pPr>
          </w:p>
        </w:tc>
        <w:tc>
          <w:tcPr>
            <w:tcW w:w="2670" w:type="dxa"/>
            <w:tcBorders>
              <w:top w:val="single" w:sz="4" w:space="0" w:color="auto"/>
            </w:tcBorders>
            <w:shd w:val="clear" w:color="auto" w:fill="auto"/>
            <w:vAlign w:val="center"/>
          </w:tcPr>
          <w:p w:rsidR="00474CEB" w:rsidRPr="00D86E17" w:rsidRDefault="00474CEB" w:rsidP="00DC0C31">
            <w:pPr>
              <w:snapToGrid w:val="0"/>
              <w:spacing w:beforeLines="50" w:before="180" w:line="360" w:lineRule="auto"/>
              <w:jc w:val="center"/>
            </w:pPr>
            <w:r w:rsidRPr="00D86E17">
              <w:rPr>
                <w:rFonts w:hAnsi="新細明體" w:hint="eastAsia"/>
                <w:b/>
                <w:lang w:val="en-US"/>
              </w:rPr>
              <w:t>所需</w:t>
            </w:r>
            <w:r w:rsidRPr="00D86E17">
              <w:rPr>
                <w:rFonts w:hAnsi="新細明體"/>
                <w:b/>
              </w:rPr>
              <w:t>時間</w:t>
            </w:r>
          </w:p>
        </w:tc>
        <w:tc>
          <w:tcPr>
            <w:tcW w:w="2119" w:type="dxa"/>
            <w:shd w:val="clear" w:color="auto" w:fill="auto"/>
          </w:tcPr>
          <w:p w:rsidR="00474CEB" w:rsidRPr="00D86E17" w:rsidRDefault="00474CEB" w:rsidP="00B27360">
            <w:pPr>
              <w:snapToGrid w:val="0"/>
              <w:spacing w:beforeLines="50" w:before="180" w:line="360" w:lineRule="auto"/>
              <w:jc w:val="both"/>
            </w:pPr>
          </w:p>
        </w:tc>
      </w:tr>
    </w:tbl>
    <w:p w:rsidR="00D54887" w:rsidRPr="00D86E17" w:rsidRDefault="002C3617"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t>加速度</w:t>
      </w:r>
      <w:r w:rsidRPr="00D86E17">
        <w:rPr>
          <w:b/>
          <w:bCs/>
          <w:lang w:eastAsia="zh-HK"/>
        </w:rPr>
        <w:t xml:space="preserve"> </w:t>
      </w:r>
    </w:p>
    <w:p w:rsidR="002C3617" w:rsidRPr="00D86E17" w:rsidRDefault="002C3617" w:rsidP="00405C8B">
      <w:pPr>
        <w:snapToGrid w:val="0"/>
        <w:spacing w:beforeLines="50" w:before="180"/>
        <w:jc w:val="both"/>
        <w:rPr>
          <w:rFonts w:hAnsi="新細明體"/>
        </w:rPr>
      </w:pPr>
      <w:r w:rsidRPr="00D86E17">
        <w:rPr>
          <w:rFonts w:hAnsi="新細明體"/>
        </w:rPr>
        <w:t>是在</w:t>
      </w:r>
      <w:r w:rsidR="005B6E96" w:rsidRPr="00D86E17">
        <w:rPr>
          <w:rFonts w:hAnsi="新細明體" w:hint="eastAsia"/>
        </w:rPr>
        <w:t>特</w:t>
      </w:r>
      <w:r w:rsidRPr="00D86E17">
        <w:rPr>
          <w:rFonts w:hAnsi="新細明體"/>
        </w:rPr>
        <w:t>定時間內速度的變化。加速度是</w:t>
      </w:r>
      <w:r w:rsidR="00666B8C" w:rsidRPr="00D86E17">
        <w:rPr>
          <w:rFonts w:ascii="新細明體" w:hAnsi="新細明體" w:cs="Arial" w:hint="eastAsia"/>
        </w:rPr>
        <w:t>矢量</w:t>
      </w:r>
      <w:r w:rsidRPr="00D86E17">
        <w:rPr>
          <w:rFonts w:hAnsi="新細明體"/>
        </w:rPr>
        <w:t>，具有量值和方向性，可以利用下列公式計算：</w:t>
      </w:r>
      <w:r w:rsidR="006161A3" w:rsidRPr="00D86E17">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2551"/>
        <w:gridCol w:w="2096"/>
      </w:tblGrid>
      <w:tr w:rsidR="008D747F" w:rsidRPr="00D86E17" w:rsidTr="00405C8B">
        <w:trPr>
          <w:trHeight w:val="642"/>
        </w:trPr>
        <w:tc>
          <w:tcPr>
            <w:tcW w:w="2127" w:type="dxa"/>
            <w:shd w:val="clear" w:color="auto" w:fill="auto"/>
          </w:tcPr>
          <w:p w:rsidR="00474CEB" w:rsidRPr="00D86E17" w:rsidRDefault="00474CEB" w:rsidP="00B27360">
            <w:pPr>
              <w:snapToGrid w:val="0"/>
              <w:spacing w:beforeLines="50" w:before="180" w:line="360" w:lineRule="auto"/>
              <w:jc w:val="both"/>
            </w:pPr>
          </w:p>
        </w:tc>
        <w:tc>
          <w:tcPr>
            <w:tcW w:w="1701" w:type="dxa"/>
            <w:vMerge w:val="restart"/>
            <w:shd w:val="clear" w:color="auto" w:fill="auto"/>
            <w:vAlign w:val="center"/>
          </w:tcPr>
          <w:p w:rsidR="00474CEB" w:rsidRPr="00D86E17" w:rsidRDefault="00474CEB" w:rsidP="00405C8B">
            <w:pPr>
              <w:snapToGrid w:val="0"/>
              <w:spacing w:beforeLines="50" w:before="180" w:line="360" w:lineRule="auto"/>
            </w:pPr>
            <w:r w:rsidRPr="00D86E17">
              <w:rPr>
                <w:rFonts w:hAnsi="新細明體"/>
                <w:b/>
              </w:rPr>
              <w:t>加速度</w:t>
            </w:r>
            <w:r w:rsidRPr="00D86E17">
              <w:rPr>
                <w:rFonts w:hAnsi="新細明體"/>
                <w:b/>
              </w:rPr>
              <w:t xml:space="preserve"> </w:t>
            </w:r>
            <w:r w:rsidR="00AA65A9" w:rsidRPr="00D86E17">
              <w:rPr>
                <w:rFonts w:hAnsi="新細明體"/>
                <w:b/>
              </w:rPr>
              <w:t xml:space="preserve">　</w:t>
            </w:r>
            <w:r w:rsidR="00AA65A9" w:rsidRPr="00D86E17">
              <w:rPr>
                <w:rFonts w:hAnsi="新細明體" w:hint="eastAsia"/>
                <w:b/>
              </w:rPr>
              <w:t>＝</w:t>
            </w:r>
          </w:p>
        </w:tc>
        <w:tc>
          <w:tcPr>
            <w:tcW w:w="2551" w:type="dxa"/>
            <w:tcBorders>
              <w:top w:val="single" w:sz="4" w:space="0" w:color="auto"/>
              <w:bottom w:val="single" w:sz="4" w:space="0" w:color="auto"/>
            </w:tcBorders>
            <w:shd w:val="clear" w:color="auto" w:fill="auto"/>
            <w:vAlign w:val="center"/>
          </w:tcPr>
          <w:p w:rsidR="00474CEB" w:rsidRPr="00D86E17" w:rsidRDefault="00474CEB" w:rsidP="00B27360">
            <w:pPr>
              <w:snapToGrid w:val="0"/>
              <w:jc w:val="center"/>
              <w:rPr>
                <w:b/>
              </w:rPr>
            </w:pPr>
            <w:r w:rsidRPr="00D86E17">
              <w:rPr>
                <w:b/>
              </w:rPr>
              <w:t>速度的變化</w:t>
            </w:r>
          </w:p>
        </w:tc>
        <w:tc>
          <w:tcPr>
            <w:tcW w:w="2096" w:type="dxa"/>
            <w:shd w:val="clear" w:color="auto" w:fill="auto"/>
          </w:tcPr>
          <w:p w:rsidR="00474CEB" w:rsidRPr="00D86E17" w:rsidRDefault="00474CEB" w:rsidP="00B27360">
            <w:pPr>
              <w:snapToGrid w:val="0"/>
              <w:spacing w:beforeLines="50" w:before="180" w:line="360" w:lineRule="auto"/>
              <w:jc w:val="both"/>
            </w:pPr>
          </w:p>
        </w:tc>
      </w:tr>
      <w:tr w:rsidR="008D747F" w:rsidRPr="00D86E17" w:rsidTr="008D747F">
        <w:trPr>
          <w:trHeight w:val="20"/>
        </w:trPr>
        <w:tc>
          <w:tcPr>
            <w:tcW w:w="2127" w:type="dxa"/>
            <w:shd w:val="clear" w:color="auto" w:fill="auto"/>
          </w:tcPr>
          <w:p w:rsidR="00474CEB" w:rsidRPr="00D86E17" w:rsidRDefault="00474CEB" w:rsidP="00B27360">
            <w:pPr>
              <w:snapToGrid w:val="0"/>
              <w:spacing w:beforeLines="50" w:before="180" w:line="360" w:lineRule="auto"/>
              <w:jc w:val="both"/>
            </w:pPr>
          </w:p>
        </w:tc>
        <w:tc>
          <w:tcPr>
            <w:tcW w:w="1701" w:type="dxa"/>
            <w:vMerge/>
            <w:shd w:val="clear" w:color="auto" w:fill="auto"/>
          </w:tcPr>
          <w:p w:rsidR="00474CEB" w:rsidRPr="00D86E17" w:rsidRDefault="00474CEB" w:rsidP="00B27360">
            <w:pPr>
              <w:snapToGrid w:val="0"/>
              <w:spacing w:beforeLines="50" w:before="180" w:line="360" w:lineRule="auto"/>
              <w:jc w:val="both"/>
            </w:pPr>
          </w:p>
        </w:tc>
        <w:tc>
          <w:tcPr>
            <w:tcW w:w="2551" w:type="dxa"/>
            <w:tcBorders>
              <w:top w:val="single" w:sz="4" w:space="0" w:color="auto"/>
            </w:tcBorders>
            <w:shd w:val="clear" w:color="auto" w:fill="auto"/>
            <w:vAlign w:val="center"/>
          </w:tcPr>
          <w:p w:rsidR="00474CEB" w:rsidRPr="00D86E17" w:rsidRDefault="00474CEB" w:rsidP="00B27360">
            <w:pPr>
              <w:snapToGrid w:val="0"/>
              <w:spacing w:beforeLines="50" w:before="180" w:line="360" w:lineRule="auto"/>
              <w:jc w:val="center"/>
              <w:rPr>
                <w:b/>
              </w:rPr>
            </w:pPr>
            <w:r w:rsidRPr="00D86E17">
              <w:rPr>
                <w:rFonts w:hint="eastAsia"/>
                <w:b/>
              </w:rPr>
              <w:t>所需</w:t>
            </w:r>
            <w:r w:rsidRPr="00D86E17">
              <w:rPr>
                <w:b/>
              </w:rPr>
              <w:t>時間</w:t>
            </w:r>
          </w:p>
        </w:tc>
        <w:tc>
          <w:tcPr>
            <w:tcW w:w="2096" w:type="dxa"/>
            <w:shd w:val="clear" w:color="auto" w:fill="auto"/>
          </w:tcPr>
          <w:p w:rsidR="00474CEB" w:rsidRPr="00D86E17" w:rsidRDefault="00474CEB" w:rsidP="00B27360">
            <w:pPr>
              <w:snapToGrid w:val="0"/>
              <w:spacing w:beforeLines="50" w:before="180" w:line="360" w:lineRule="auto"/>
              <w:jc w:val="both"/>
            </w:pPr>
          </w:p>
        </w:tc>
      </w:tr>
    </w:tbl>
    <w:p w:rsidR="005F7E65" w:rsidRPr="00D86E17" w:rsidRDefault="00F006AD" w:rsidP="00F006AD">
      <w:pPr>
        <w:snapToGrid w:val="0"/>
        <w:spacing w:beforeLines="50" w:before="180" w:line="360" w:lineRule="auto"/>
        <w:jc w:val="center"/>
        <w:rPr>
          <w:rFonts w:hAnsi="新細明體"/>
          <w:b/>
        </w:rPr>
      </w:pPr>
      <w:r w:rsidRPr="00D86E17">
        <w:rPr>
          <w:rFonts w:hAnsi="新細明體" w:hint="eastAsia"/>
          <w:b/>
        </w:rPr>
        <w:t xml:space="preserve">         </w:t>
      </w:r>
      <w:r w:rsidR="002C3617" w:rsidRPr="00D86E17">
        <w:rPr>
          <w:rFonts w:hAnsi="新細明體"/>
          <w:b/>
        </w:rPr>
        <w:t>或</w:t>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3118"/>
        <w:gridCol w:w="1529"/>
      </w:tblGrid>
      <w:tr w:rsidR="008D747F" w:rsidRPr="00D86E17" w:rsidTr="00405C8B">
        <w:trPr>
          <w:trHeight w:val="649"/>
        </w:trPr>
        <w:tc>
          <w:tcPr>
            <w:tcW w:w="2127" w:type="dxa"/>
            <w:shd w:val="clear" w:color="auto" w:fill="auto"/>
          </w:tcPr>
          <w:p w:rsidR="00F006AD" w:rsidRPr="00D86E17" w:rsidRDefault="00F006AD" w:rsidP="00B27360">
            <w:pPr>
              <w:snapToGrid w:val="0"/>
              <w:spacing w:beforeLines="50" w:before="180" w:line="360" w:lineRule="auto"/>
              <w:jc w:val="both"/>
            </w:pPr>
          </w:p>
        </w:tc>
        <w:tc>
          <w:tcPr>
            <w:tcW w:w="1701" w:type="dxa"/>
            <w:vMerge w:val="restart"/>
            <w:shd w:val="clear" w:color="auto" w:fill="auto"/>
            <w:vAlign w:val="center"/>
          </w:tcPr>
          <w:p w:rsidR="00F006AD" w:rsidRPr="00D86E17" w:rsidRDefault="008D747F" w:rsidP="00405C8B">
            <w:pPr>
              <w:snapToGrid w:val="0"/>
              <w:spacing w:beforeLines="50" w:before="180" w:line="360" w:lineRule="auto"/>
              <w:jc w:val="center"/>
            </w:pPr>
            <w:r w:rsidRPr="00D86E17">
              <w:rPr>
                <w:rFonts w:hAnsi="新細明體"/>
                <w:b/>
              </w:rPr>
              <w:t>加速度</w:t>
            </w:r>
            <w:r w:rsidRPr="00D86E17">
              <w:rPr>
                <w:rFonts w:hAnsi="新細明體"/>
                <w:b/>
              </w:rPr>
              <w:t xml:space="preserve"> </w:t>
            </w:r>
            <w:r w:rsidRPr="00D86E17">
              <w:rPr>
                <w:rFonts w:hAnsi="新細明體"/>
                <w:b/>
              </w:rPr>
              <w:t xml:space="preserve">　</w:t>
            </w:r>
            <w:r w:rsidRPr="00D86E17">
              <w:rPr>
                <w:rFonts w:hAnsi="新細明體" w:hint="eastAsia"/>
                <w:b/>
              </w:rPr>
              <w:t>＝</w:t>
            </w:r>
          </w:p>
        </w:tc>
        <w:tc>
          <w:tcPr>
            <w:tcW w:w="3118" w:type="dxa"/>
            <w:tcBorders>
              <w:top w:val="single" w:sz="4" w:space="0" w:color="auto"/>
              <w:bottom w:val="single" w:sz="4" w:space="0" w:color="auto"/>
            </w:tcBorders>
            <w:shd w:val="clear" w:color="auto" w:fill="auto"/>
            <w:vAlign w:val="center"/>
          </w:tcPr>
          <w:p w:rsidR="00F006AD" w:rsidRPr="00D86E17" w:rsidRDefault="00F006AD" w:rsidP="00916ED8">
            <w:pPr>
              <w:snapToGrid w:val="0"/>
              <w:ind w:leftChars="7" w:left="17"/>
              <w:jc w:val="center"/>
              <w:rPr>
                <w:rFonts w:hAnsi="新細明體"/>
                <w:b/>
                <w:lang w:val="en-US"/>
              </w:rPr>
            </w:pPr>
            <w:r w:rsidRPr="00D86E17">
              <w:rPr>
                <w:rFonts w:hAnsi="新細明體"/>
                <w:b/>
                <w:lang w:eastAsia="zh-CN"/>
              </w:rPr>
              <w:t>（</w:t>
            </w:r>
            <w:r w:rsidRPr="00D86E17">
              <w:rPr>
                <w:rFonts w:hAnsi="新細明體" w:hint="eastAsia"/>
                <w:b/>
              </w:rPr>
              <w:t>最終</w:t>
            </w:r>
            <w:r w:rsidRPr="00D86E17">
              <w:rPr>
                <w:rFonts w:hAnsi="新細明體"/>
                <w:b/>
              </w:rPr>
              <w:t>速度</w:t>
            </w:r>
            <w:r w:rsidRPr="00D86E17">
              <w:rPr>
                <w:b/>
              </w:rPr>
              <w:t xml:space="preserve"> </w:t>
            </w:r>
            <w:r w:rsidR="006161A3" w:rsidRPr="00D86E17">
              <w:rPr>
                <w:b/>
              </w:rPr>
              <w:sym w:font="Symbol" w:char="F02D"/>
            </w:r>
            <w:r w:rsidRPr="00D86E17">
              <w:rPr>
                <w:b/>
              </w:rPr>
              <w:t xml:space="preserve"> </w:t>
            </w:r>
            <w:r w:rsidRPr="00D86E17">
              <w:rPr>
                <w:rFonts w:hAnsi="新細明體"/>
                <w:b/>
              </w:rPr>
              <w:t>初</w:t>
            </w:r>
            <w:r w:rsidRPr="00D86E17">
              <w:rPr>
                <w:rFonts w:hAnsi="新細明體" w:hint="eastAsia"/>
                <w:b/>
              </w:rPr>
              <w:t>始</w:t>
            </w:r>
            <w:r w:rsidRPr="00D86E17">
              <w:rPr>
                <w:rFonts w:hAnsi="新細明體"/>
                <w:b/>
              </w:rPr>
              <w:t>速度</w:t>
            </w:r>
            <w:r w:rsidRPr="00D86E17">
              <w:rPr>
                <w:rFonts w:hAnsi="新細明體"/>
                <w:b/>
                <w:lang w:val="en-US"/>
              </w:rPr>
              <w:t>）</w:t>
            </w:r>
          </w:p>
        </w:tc>
        <w:tc>
          <w:tcPr>
            <w:tcW w:w="1529" w:type="dxa"/>
            <w:shd w:val="clear" w:color="auto" w:fill="auto"/>
          </w:tcPr>
          <w:p w:rsidR="00F006AD" w:rsidRPr="00D86E17" w:rsidRDefault="00F006AD" w:rsidP="00B27360">
            <w:pPr>
              <w:snapToGrid w:val="0"/>
              <w:spacing w:beforeLines="50" w:before="180" w:line="360" w:lineRule="auto"/>
              <w:jc w:val="both"/>
            </w:pPr>
          </w:p>
        </w:tc>
      </w:tr>
      <w:tr w:rsidR="008D747F" w:rsidRPr="00D86E17" w:rsidTr="00405C8B">
        <w:trPr>
          <w:trHeight w:val="20"/>
        </w:trPr>
        <w:tc>
          <w:tcPr>
            <w:tcW w:w="2127" w:type="dxa"/>
            <w:shd w:val="clear" w:color="auto" w:fill="auto"/>
          </w:tcPr>
          <w:p w:rsidR="00F006AD" w:rsidRPr="00D86E17" w:rsidRDefault="00F006AD" w:rsidP="00B27360">
            <w:pPr>
              <w:snapToGrid w:val="0"/>
              <w:spacing w:beforeLines="50" w:before="180" w:line="360" w:lineRule="auto"/>
              <w:jc w:val="both"/>
            </w:pPr>
          </w:p>
        </w:tc>
        <w:tc>
          <w:tcPr>
            <w:tcW w:w="1701" w:type="dxa"/>
            <w:vMerge/>
            <w:shd w:val="clear" w:color="auto" w:fill="auto"/>
          </w:tcPr>
          <w:p w:rsidR="00F006AD" w:rsidRPr="00D86E17" w:rsidRDefault="00F006AD" w:rsidP="00405C8B">
            <w:pPr>
              <w:snapToGrid w:val="0"/>
              <w:spacing w:beforeLines="50" w:before="180" w:line="360" w:lineRule="auto"/>
              <w:jc w:val="center"/>
            </w:pPr>
          </w:p>
        </w:tc>
        <w:tc>
          <w:tcPr>
            <w:tcW w:w="3118" w:type="dxa"/>
            <w:tcBorders>
              <w:top w:val="single" w:sz="4" w:space="0" w:color="auto"/>
            </w:tcBorders>
            <w:shd w:val="clear" w:color="auto" w:fill="auto"/>
            <w:vAlign w:val="center"/>
          </w:tcPr>
          <w:p w:rsidR="00F006AD" w:rsidRPr="00D86E17" w:rsidRDefault="00F006AD" w:rsidP="00916ED8">
            <w:pPr>
              <w:snapToGrid w:val="0"/>
              <w:spacing w:beforeLines="50" w:before="180" w:line="360" w:lineRule="auto"/>
              <w:jc w:val="center"/>
            </w:pPr>
            <w:r w:rsidRPr="00D86E17">
              <w:rPr>
                <w:rFonts w:hAnsi="新細明體" w:hint="eastAsia"/>
                <w:b/>
                <w:lang w:val="en-US"/>
              </w:rPr>
              <w:t>所需</w:t>
            </w:r>
            <w:r w:rsidRPr="00D86E17">
              <w:rPr>
                <w:rFonts w:hAnsi="新細明體"/>
                <w:b/>
              </w:rPr>
              <w:t>時間</w:t>
            </w:r>
          </w:p>
        </w:tc>
        <w:tc>
          <w:tcPr>
            <w:tcW w:w="1529" w:type="dxa"/>
            <w:shd w:val="clear" w:color="auto" w:fill="auto"/>
          </w:tcPr>
          <w:p w:rsidR="00F006AD" w:rsidRPr="00D86E17" w:rsidRDefault="00F006AD" w:rsidP="00B27360">
            <w:pPr>
              <w:snapToGrid w:val="0"/>
              <w:spacing w:beforeLines="50" w:before="180" w:line="360" w:lineRule="auto"/>
              <w:jc w:val="both"/>
            </w:pPr>
          </w:p>
        </w:tc>
      </w:tr>
    </w:tbl>
    <w:p w:rsidR="00F006AD" w:rsidRPr="00D86E17" w:rsidRDefault="00F006AD" w:rsidP="005F7E65">
      <w:pPr>
        <w:snapToGrid w:val="0"/>
        <w:spacing w:beforeLines="50" w:before="180" w:line="360" w:lineRule="auto"/>
        <w:jc w:val="center"/>
        <w:rPr>
          <w:rFonts w:eastAsia="SimSun"/>
          <w:b/>
          <w:lang w:eastAsia="zh-CN"/>
        </w:rPr>
      </w:pPr>
    </w:p>
    <w:p w:rsidR="00AC2F15" w:rsidRPr="00D86E17" w:rsidRDefault="00AC2F15" w:rsidP="005F7E65">
      <w:pPr>
        <w:snapToGrid w:val="0"/>
        <w:spacing w:beforeLines="50" w:before="180" w:line="360" w:lineRule="auto"/>
        <w:jc w:val="center"/>
        <w:rPr>
          <w:rFonts w:eastAsia="SimSun"/>
          <w:b/>
          <w:lang w:eastAsia="zh-CN"/>
        </w:rPr>
      </w:pPr>
    </w:p>
    <w:p w:rsidR="00AC2F15" w:rsidRPr="00D86E17" w:rsidRDefault="00AC2F15" w:rsidP="005F7E65">
      <w:pPr>
        <w:snapToGrid w:val="0"/>
        <w:spacing w:beforeLines="50" w:before="180" w:line="360" w:lineRule="auto"/>
        <w:jc w:val="center"/>
        <w:rPr>
          <w:rFonts w:eastAsia="SimSun"/>
          <w:b/>
          <w:lang w:eastAsia="zh-CN"/>
        </w:rPr>
      </w:pPr>
    </w:p>
    <w:p w:rsidR="00AC2F15" w:rsidRPr="00D86E17" w:rsidRDefault="00AC2F15" w:rsidP="005F7E65">
      <w:pPr>
        <w:snapToGrid w:val="0"/>
        <w:spacing w:beforeLines="50" w:before="180" w:line="360" w:lineRule="auto"/>
        <w:jc w:val="center"/>
        <w:rPr>
          <w:rFonts w:eastAsia="SimSun"/>
          <w:b/>
          <w:lang w:eastAsia="zh-CN"/>
        </w:rPr>
      </w:pPr>
    </w:p>
    <w:p w:rsidR="00D54887" w:rsidRPr="00D86E17" w:rsidRDefault="00F06E2F"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lastRenderedPageBreak/>
        <w:t>力</w:t>
      </w:r>
      <w:r w:rsidRPr="00D86E17">
        <w:rPr>
          <w:b/>
          <w:bCs/>
          <w:lang w:eastAsia="zh-HK"/>
        </w:rPr>
        <w:t xml:space="preserve"> </w:t>
      </w:r>
    </w:p>
    <w:p w:rsidR="00515718" w:rsidRPr="00D86E17" w:rsidRDefault="00F06E2F" w:rsidP="00405C8B">
      <w:pPr>
        <w:snapToGrid w:val="0"/>
        <w:spacing w:beforeLines="50" w:before="180"/>
        <w:jc w:val="both"/>
        <w:rPr>
          <w:rFonts w:hAnsi="新細明體"/>
        </w:rPr>
      </w:pPr>
      <w:r w:rsidRPr="00D86E17">
        <w:rPr>
          <w:rFonts w:hAnsi="新細明體"/>
        </w:rPr>
        <w:t>力是</w:t>
      </w:r>
      <w:r w:rsidRPr="00D86E17">
        <w:rPr>
          <w:rFonts w:hAnsi="新細明體"/>
          <w:lang w:eastAsia="zh-HK"/>
        </w:rPr>
        <w:t>物體與物體之間的</w:t>
      </w:r>
      <w:r w:rsidR="00EE2310" w:rsidRPr="00D86E17">
        <w:rPr>
          <w:rFonts w:hAnsi="新細明體" w:hint="eastAsia"/>
          <w:lang w:eastAsia="zh-HK"/>
        </w:rPr>
        <w:t>「推」、「拉」</w:t>
      </w:r>
      <w:r w:rsidRPr="00D86E17">
        <w:rPr>
          <w:rFonts w:hAnsi="新細明體"/>
          <w:lang w:eastAsia="zh-HK"/>
        </w:rPr>
        <w:t>作用，它</w:t>
      </w:r>
      <w:r w:rsidRPr="00D86E17">
        <w:rPr>
          <w:rFonts w:hAnsi="新細明體"/>
        </w:rPr>
        <w:t>可以引致靜止的物體產生運動，也可以</w:t>
      </w:r>
      <w:r w:rsidR="00DE34EF" w:rsidRPr="00D86E17">
        <w:rPr>
          <w:rFonts w:hAnsi="新細明體"/>
        </w:rPr>
        <w:t>使運動中的物體加速、減速或</w:t>
      </w:r>
      <w:r w:rsidR="00DE34EF" w:rsidRPr="00D86E17">
        <w:rPr>
          <w:rFonts w:hAnsi="新細明體" w:hint="eastAsia"/>
        </w:rPr>
        <w:t>改</w:t>
      </w:r>
      <w:r w:rsidR="00DE34EF" w:rsidRPr="00D86E17">
        <w:rPr>
          <w:rFonts w:hAnsi="新細明體"/>
        </w:rPr>
        <w:t>變</w:t>
      </w:r>
      <w:r w:rsidRPr="00D86E17">
        <w:rPr>
          <w:rFonts w:hAnsi="新細明體"/>
        </w:rPr>
        <w:t>方向。</w:t>
      </w:r>
    </w:p>
    <w:p w:rsidR="009D44DD" w:rsidRPr="00D86E17" w:rsidRDefault="009D44DD" w:rsidP="00D54887">
      <w:pPr>
        <w:snapToGrid w:val="0"/>
        <w:spacing w:beforeLines="50" w:before="180" w:line="360" w:lineRule="auto"/>
        <w:ind w:leftChars="350" w:left="840"/>
        <w:jc w:val="both"/>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515718" w:rsidRPr="00D86E17" w:rsidTr="00D50293">
        <w:tc>
          <w:tcPr>
            <w:tcW w:w="8505" w:type="dxa"/>
            <w:tcBorders>
              <w:bottom w:val="single" w:sz="18" w:space="0" w:color="auto"/>
            </w:tcBorders>
            <w:shd w:val="clear" w:color="auto" w:fill="FFFF99"/>
          </w:tcPr>
          <w:p w:rsidR="00515718" w:rsidRPr="00D86E17" w:rsidRDefault="00515718" w:rsidP="00B27360">
            <w:pPr>
              <w:spacing w:beforeLines="50" w:before="180"/>
              <w:jc w:val="both"/>
            </w:pPr>
            <w:r w:rsidRPr="00D86E17">
              <w:rPr>
                <w:rFonts w:hAnsi="新細明體"/>
                <w:b/>
              </w:rPr>
              <w:t>牛頓第一定律</w:t>
            </w:r>
            <w:r w:rsidRPr="00D86E17">
              <w:rPr>
                <w:b/>
              </w:rPr>
              <w:t>：</w:t>
            </w:r>
            <w:r w:rsidRPr="00D86E17">
              <w:rPr>
                <w:rFonts w:hAnsi="新細明體"/>
                <w:b/>
              </w:rPr>
              <w:t>慣性定律</w:t>
            </w:r>
          </w:p>
          <w:p w:rsidR="00515718" w:rsidRPr="00D86E17" w:rsidRDefault="000F0A81" w:rsidP="00D50293">
            <w:pPr>
              <w:spacing w:before="50"/>
              <w:jc w:val="both"/>
            </w:pPr>
            <w:r w:rsidRPr="00D86E17">
              <w:rPr>
                <w:rFonts w:hAnsi="新細明體" w:hint="eastAsia"/>
              </w:rPr>
              <w:t>除非受外力作用迫使物體改變其狀態，物體趨於保持靜止或向同一方向作勻速直線運動。</w:t>
            </w:r>
          </w:p>
        </w:tc>
      </w:tr>
      <w:tr w:rsidR="00DB0E0A" w:rsidRPr="00D86E17" w:rsidTr="00D50293">
        <w:tc>
          <w:tcPr>
            <w:tcW w:w="8505" w:type="dxa"/>
            <w:shd w:val="clear" w:color="auto" w:fill="DEEAF6"/>
          </w:tcPr>
          <w:p w:rsidR="00DB0E0A" w:rsidRPr="00D86E17" w:rsidRDefault="00DB0E0A" w:rsidP="00D50293">
            <w:pPr>
              <w:spacing w:beforeLines="50" w:before="180"/>
              <w:jc w:val="both"/>
              <w:rPr>
                <w:rFonts w:ascii="新細明體" w:hAnsi="新細明體"/>
              </w:rPr>
            </w:pPr>
            <w:r w:rsidRPr="00D86E17">
              <w:rPr>
                <w:rFonts w:hAnsi="新細明體" w:hint="eastAsia"/>
              </w:rPr>
              <w:t>例</w:t>
            </w:r>
            <w:r w:rsidR="008F3A46" w:rsidRPr="00D86E17">
              <w:rPr>
                <w:rFonts w:hAnsi="新細明體" w:hint="eastAsia"/>
                <w:lang w:eastAsia="zh-HK"/>
              </w:rPr>
              <w:t>一</w:t>
            </w:r>
            <w:r w:rsidRPr="00D86E17">
              <w:rPr>
                <w:rFonts w:hAnsi="新細明體" w:hint="eastAsia"/>
              </w:rPr>
              <w:t>：足球</w:t>
            </w:r>
            <w:r w:rsidR="008035D7" w:rsidRPr="00D86E17">
              <w:rPr>
                <w:rFonts w:hAnsi="新細明體" w:hint="eastAsia"/>
              </w:rPr>
              <w:t>員</w:t>
            </w:r>
            <w:r w:rsidRPr="00D86E17">
              <w:rPr>
                <w:rFonts w:hAnsi="新細明體" w:hint="eastAsia"/>
              </w:rPr>
              <w:t>踢點球前，皮球處於「</w:t>
            </w:r>
            <w:r w:rsidRPr="00D86E17">
              <w:rPr>
                <w:rFonts w:hAnsi="新細明體"/>
              </w:rPr>
              <w:t>靜止</w:t>
            </w:r>
            <w:r w:rsidRPr="00D86E17">
              <w:rPr>
                <w:rFonts w:hAnsi="新細明體" w:hint="eastAsia"/>
              </w:rPr>
              <w:t>」的狀態；踢球時，運動員需要</w:t>
            </w:r>
            <w:r w:rsidR="000449F0" w:rsidRPr="00D86E17">
              <w:rPr>
                <w:rFonts w:hAnsi="新細明體" w:hint="eastAsia"/>
              </w:rPr>
              <w:t>施力於</w:t>
            </w:r>
            <w:r w:rsidR="000449F0" w:rsidRPr="00D86E17">
              <w:rPr>
                <w:rFonts w:hAnsi="新細明體" w:hint="eastAsia"/>
              </w:rPr>
              <w:t>(</w:t>
            </w:r>
            <w:r w:rsidR="000449F0" w:rsidRPr="00D86E17">
              <w:rPr>
                <w:rFonts w:hAnsi="新細明體" w:hint="eastAsia"/>
              </w:rPr>
              <w:t>踢</w:t>
            </w:r>
            <w:r w:rsidR="000449F0" w:rsidRPr="00D86E17">
              <w:rPr>
                <w:rFonts w:hAnsi="新細明體" w:hint="eastAsia"/>
              </w:rPr>
              <w:t>)</w:t>
            </w:r>
            <w:r w:rsidR="000449F0" w:rsidRPr="00D86E17">
              <w:rPr>
                <w:rFonts w:hAnsi="新細明體" w:hint="eastAsia"/>
              </w:rPr>
              <w:t>足</w:t>
            </w:r>
            <w:r w:rsidRPr="00D86E17">
              <w:rPr>
                <w:rFonts w:hAnsi="新細明體" w:hint="eastAsia"/>
              </w:rPr>
              <w:t>球</w:t>
            </w:r>
            <w:r w:rsidRPr="00D86E17">
              <w:rPr>
                <w:rFonts w:ascii="新細明體" w:hAnsi="新細明體" w:hint="eastAsia"/>
              </w:rPr>
              <w:t>，以</w:t>
            </w:r>
            <w:r w:rsidRPr="00D86E17">
              <w:rPr>
                <w:rFonts w:hAnsi="新細明體" w:hint="eastAsia"/>
              </w:rPr>
              <w:t>克服</w:t>
            </w:r>
            <w:r w:rsidR="000449F0" w:rsidRPr="00D86E17">
              <w:rPr>
                <w:rFonts w:hAnsi="新細明體" w:hint="eastAsia"/>
              </w:rPr>
              <w:t>足球的</w:t>
            </w:r>
            <w:r w:rsidRPr="00D86E17">
              <w:rPr>
                <w:rFonts w:hAnsi="新細明體"/>
              </w:rPr>
              <w:t>慣性</w:t>
            </w:r>
            <w:r w:rsidRPr="00D86E17">
              <w:rPr>
                <w:rFonts w:hAnsi="新細明體" w:hint="eastAsia"/>
              </w:rPr>
              <w:t>，皮球</w:t>
            </w:r>
            <w:r w:rsidRPr="00D86E17">
              <w:rPr>
                <w:rFonts w:ascii="新細明體" w:hAnsi="新細明體" w:hint="eastAsia"/>
              </w:rPr>
              <w:t>向前方</w:t>
            </w:r>
            <w:r w:rsidR="000449F0" w:rsidRPr="00D86E17">
              <w:rPr>
                <w:rFonts w:ascii="新細明體" w:hAnsi="新細明體" w:hint="eastAsia"/>
              </w:rPr>
              <w:t>移動</w:t>
            </w:r>
            <w:r w:rsidRPr="00D86E17">
              <w:rPr>
                <w:rFonts w:ascii="新細明體" w:hAnsi="新細明體" w:hint="eastAsia"/>
              </w:rPr>
              <w:t>。</w:t>
            </w:r>
          </w:p>
          <w:p w:rsidR="008F3A46" w:rsidRPr="00D86E17" w:rsidRDefault="008F3A46" w:rsidP="00D50293">
            <w:pPr>
              <w:spacing w:beforeLines="50" w:before="180"/>
              <w:jc w:val="both"/>
              <w:rPr>
                <w:rFonts w:hAnsi="新細明體"/>
              </w:rPr>
            </w:pPr>
            <w:r w:rsidRPr="00D86E17">
              <w:rPr>
                <w:rFonts w:hAnsi="新細明體" w:hint="eastAsia"/>
              </w:rPr>
              <w:t>例二：短跑選手跑到終點時，無法立刻停下來，原因是受到向前的慣性影響。</w:t>
            </w:r>
          </w:p>
        </w:tc>
      </w:tr>
    </w:tbl>
    <w:p w:rsidR="00515718" w:rsidRPr="00D86E17" w:rsidRDefault="00F06E2F" w:rsidP="00405C8B">
      <w:pPr>
        <w:snapToGrid w:val="0"/>
        <w:spacing w:beforeLines="50" w:before="180" w:line="360" w:lineRule="auto"/>
        <w:jc w:val="both"/>
        <w:rPr>
          <w:rFonts w:hAnsi="新細明體"/>
        </w:rPr>
      </w:pPr>
      <w:r w:rsidRPr="00D86E17">
        <w:rPr>
          <w:rFonts w:hAnsi="新細明體"/>
        </w:rPr>
        <w:t>力是</w:t>
      </w:r>
      <w:r w:rsidR="007A5649" w:rsidRPr="00D86E17">
        <w:rPr>
          <w:rFonts w:ascii="新細明體" w:hAnsi="新細明體" w:cs="Arial" w:hint="eastAsia"/>
        </w:rPr>
        <w:t>矢</w:t>
      </w:r>
      <w:r w:rsidRPr="00D86E17">
        <w:rPr>
          <w:rFonts w:hAnsi="新細明體"/>
        </w:rPr>
        <w:t>量，具有量值和方向性；其單位是牛頓</w:t>
      </w:r>
      <w:r w:rsidRPr="00D86E17">
        <w:rPr>
          <w:rFonts w:hAnsi="新細明體"/>
          <w:lang w:val="en-US"/>
        </w:rPr>
        <w:t xml:space="preserve"> </w:t>
      </w:r>
      <w:r w:rsidRPr="00D86E17">
        <w:t>(N)</w:t>
      </w:r>
      <w:r w:rsidRPr="00D86E17">
        <w:rPr>
          <w:rFonts w:hAnsi="新細明體"/>
        </w:rPr>
        <w:t>。</w:t>
      </w:r>
      <w:r w:rsidR="00EC2016" w:rsidRPr="00D86E17">
        <w:rPr>
          <w:rFonts w:hAnsi="新細明體"/>
        </w:rPr>
        <w:br/>
      </w:r>
      <w:r w:rsidRPr="00D86E17">
        <w:t>1</w:t>
      </w:r>
      <w:r w:rsidRPr="00D86E17">
        <w:rPr>
          <w:rFonts w:hAnsi="新細明體"/>
        </w:rPr>
        <w:t>牛頓</w:t>
      </w:r>
      <w:r w:rsidRPr="00D86E17">
        <w:rPr>
          <w:rFonts w:hAnsi="新細明體"/>
          <w:lang w:val="en-US"/>
        </w:rPr>
        <w:t xml:space="preserve"> </w:t>
      </w:r>
      <w:r w:rsidRPr="00D86E17">
        <w:rPr>
          <w:lang w:eastAsia="zh-HK"/>
        </w:rPr>
        <w:t xml:space="preserve">(N) </w:t>
      </w:r>
      <w:r w:rsidR="00613882" w:rsidRPr="00D86E17">
        <w:rPr>
          <w:rFonts w:hint="eastAsia"/>
          <w:lang w:eastAsia="zh-HK"/>
        </w:rPr>
        <w:t>的力</w:t>
      </w:r>
      <w:r w:rsidRPr="00D86E17">
        <w:rPr>
          <w:rFonts w:hAnsi="新細明體"/>
          <w:color w:val="000000"/>
          <w:kern w:val="0"/>
        </w:rPr>
        <w:t>使</w:t>
      </w:r>
      <w:smartTag w:uri="urn:schemas-microsoft-com:office:smarttags" w:element="chmetcnv">
        <w:smartTagPr>
          <w:attr w:name="UnitName" w:val="克"/>
          <w:attr w:name="SourceValue" w:val="1000"/>
          <w:attr w:name="HasSpace" w:val="False"/>
          <w:attr w:name="Negative" w:val="False"/>
          <w:attr w:name="NumberType" w:val="1"/>
          <w:attr w:name="TCSC" w:val="1"/>
        </w:smartTagPr>
        <w:r w:rsidRPr="00D86E17">
          <w:rPr>
            <w:color w:val="000000"/>
            <w:kern w:val="0"/>
          </w:rPr>
          <w:t>1</w:t>
        </w:r>
        <w:r w:rsidRPr="00D86E17">
          <w:rPr>
            <w:rFonts w:hAnsi="新細明體"/>
            <w:color w:val="000000"/>
            <w:kern w:val="0"/>
          </w:rPr>
          <w:t>千克</w:t>
        </w:r>
      </w:smartTag>
      <w:r w:rsidRPr="00D86E17">
        <w:rPr>
          <w:rFonts w:hAnsi="新細明體"/>
          <w:color w:val="000000"/>
          <w:kern w:val="0"/>
          <w:lang w:val="en-US"/>
        </w:rPr>
        <w:t xml:space="preserve"> </w:t>
      </w:r>
      <w:r w:rsidRPr="00D86E17">
        <w:rPr>
          <w:color w:val="000000"/>
          <w:kern w:val="0"/>
        </w:rPr>
        <w:t>(</w:t>
      </w:r>
      <w:r w:rsidRPr="00D86E17">
        <w:rPr>
          <w:color w:val="000000"/>
          <w:kern w:val="0"/>
          <w:lang w:eastAsia="zh-HK"/>
        </w:rPr>
        <w:t>kg)</w:t>
      </w:r>
      <w:r w:rsidR="00AB40B0" w:rsidRPr="00D86E17">
        <w:rPr>
          <w:rFonts w:hint="eastAsia"/>
          <w:color w:val="000000"/>
          <w:kern w:val="0"/>
          <w:lang w:eastAsia="zh-HK"/>
        </w:rPr>
        <w:t xml:space="preserve"> </w:t>
      </w:r>
      <w:r w:rsidR="00613882" w:rsidRPr="00D86E17">
        <w:rPr>
          <w:rFonts w:hint="eastAsia"/>
          <w:color w:val="000000"/>
          <w:kern w:val="0"/>
          <w:lang w:eastAsia="zh-HK"/>
        </w:rPr>
        <w:t>質量</w:t>
      </w:r>
      <w:r w:rsidRPr="00D86E17">
        <w:rPr>
          <w:rFonts w:hAnsi="新細明體"/>
          <w:color w:val="000000"/>
          <w:kern w:val="0"/>
        </w:rPr>
        <w:t>的物體</w:t>
      </w:r>
      <w:r w:rsidR="002F5D38" w:rsidRPr="00D86E17">
        <w:rPr>
          <w:rFonts w:ascii="新細明體" w:hAnsi="新細明體" w:cs="SimSun" w:hint="eastAsia"/>
          <w:color w:val="000000"/>
          <w:kern w:val="0"/>
        </w:rPr>
        <w:t>產生</w:t>
      </w:r>
      <w:smartTag w:uri="urn:schemas-microsoft-com:office:smarttags" w:element="chmetcnv">
        <w:smartTagPr>
          <w:attr w:name="UnitName" w:val="米"/>
          <w:attr w:name="SourceValue" w:val="1"/>
          <w:attr w:name="HasSpace" w:val="False"/>
          <w:attr w:name="Negative" w:val="False"/>
          <w:attr w:name="NumberType" w:val="1"/>
          <w:attr w:name="TCSC" w:val="0"/>
        </w:smartTagPr>
        <w:r w:rsidR="002F5D38" w:rsidRPr="00D86E17">
          <w:rPr>
            <w:color w:val="000000"/>
            <w:kern w:val="0"/>
          </w:rPr>
          <w:t>1</w:t>
        </w:r>
        <w:r w:rsidR="002F5D38" w:rsidRPr="00D86E17">
          <w:rPr>
            <w:rFonts w:hAnsi="新細明體"/>
            <w:color w:val="000000"/>
            <w:kern w:val="0"/>
          </w:rPr>
          <w:t>米</w:t>
        </w:r>
      </w:smartTag>
      <w:r w:rsidR="004E2E85" w:rsidRPr="00D86E17">
        <w:rPr>
          <w:color w:val="000000"/>
          <w:kern w:val="0"/>
        </w:rPr>
        <w:t>/</w:t>
      </w:r>
      <w:r w:rsidR="002F5D38" w:rsidRPr="00D86E17">
        <w:rPr>
          <w:rFonts w:hAnsi="新細明體"/>
          <w:color w:val="000000"/>
          <w:kern w:val="0"/>
        </w:rPr>
        <w:t>秒</w:t>
      </w:r>
      <w:r w:rsidR="007D0504" w:rsidRPr="00D86E17">
        <w:rPr>
          <w:rFonts w:hAnsi="新細明體" w:hint="eastAsia"/>
          <w:color w:val="000000"/>
          <w:kern w:val="0"/>
          <w:vertAlign w:val="superscript"/>
        </w:rPr>
        <w:t>2</w:t>
      </w:r>
      <w:r w:rsidR="002F5D38" w:rsidRPr="00D86E17">
        <w:rPr>
          <w:rFonts w:ascii="新細明體" w:hAnsi="新細明體" w:cs="SimSun" w:hint="eastAsia"/>
          <w:color w:val="000000"/>
          <w:kern w:val="0"/>
        </w:rPr>
        <w:t>加速度</w:t>
      </w:r>
      <w:r w:rsidR="000F1C5F" w:rsidRPr="00D86E17">
        <w:rPr>
          <w:rFonts w:hAnsi="新細明體"/>
          <w:color w:val="000000"/>
          <w:kern w:val="0"/>
        </w:rPr>
        <w:t>」</w:t>
      </w:r>
      <w:r w:rsidR="000366F3" w:rsidRPr="00D86E17">
        <w:rPr>
          <w:rFonts w:hAnsi="新細明體" w:hint="eastAsia"/>
          <w:color w:val="000000"/>
          <w:kern w:val="0"/>
        </w:rPr>
        <w:t>。</w:t>
      </w:r>
      <w:r w:rsidR="006133AB" w:rsidRPr="00D86E17">
        <w:rPr>
          <w:rFonts w:hAnsi="新細明體"/>
          <w:color w:val="000000"/>
          <w:kern w:val="0"/>
        </w:rPr>
        <w:br/>
      </w: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A60444" w:rsidRPr="00D86E17" w:rsidTr="00405C8B">
        <w:tc>
          <w:tcPr>
            <w:tcW w:w="8505" w:type="dxa"/>
            <w:shd w:val="clear" w:color="auto" w:fill="FFFF99"/>
          </w:tcPr>
          <w:p w:rsidR="00A60444" w:rsidRPr="00D86E17" w:rsidRDefault="00A60444" w:rsidP="00B27360">
            <w:pPr>
              <w:spacing w:beforeLines="50" w:before="180"/>
              <w:jc w:val="both"/>
              <w:rPr>
                <w:b/>
              </w:rPr>
            </w:pPr>
            <w:r w:rsidRPr="00D86E17">
              <w:rPr>
                <w:rFonts w:hAnsi="新細明體"/>
                <w:b/>
              </w:rPr>
              <w:t>牛頓第二定律</w:t>
            </w:r>
            <w:r w:rsidRPr="00D86E17">
              <w:rPr>
                <w:b/>
              </w:rPr>
              <w:t>：</w:t>
            </w:r>
            <w:r w:rsidRPr="00D86E17">
              <w:rPr>
                <w:rFonts w:hAnsi="新細明體"/>
                <w:b/>
              </w:rPr>
              <w:t>加速度定律</w:t>
            </w:r>
          </w:p>
          <w:p w:rsidR="006405A0" w:rsidRPr="00D86E17" w:rsidRDefault="006405A0" w:rsidP="00B27360">
            <w:pPr>
              <w:spacing w:beforeLines="50" w:before="180"/>
              <w:jc w:val="both"/>
              <w:rPr>
                <w:b/>
              </w:rPr>
            </w:pPr>
            <w:r w:rsidRPr="00D86E17">
              <w:rPr>
                <w:rFonts w:hAnsi="新細明體" w:hint="eastAsia"/>
              </w:rPr>
              <w:t>物體的加速度與</w:t>
            </w:r>
            <w:r w:rsidR="00613882" w:rsidRPr="00D86E17">
              <w:rPr>
                <w:rFonts w:hAnsi="新細明體" w:hint="eastAsia"/>
              </w:rPr>
              <w:t>它</w:t>
            </w:r>
            <w:r w:rsidRPr="00D86E17">
              <w:rPr>
                <w:rFonts w:hAnsi="新細明體" w:hint="eastAsia"/>
              </w:rPr>
              <w:t>所受的力</w:t>
            </w:r>
            <w:r w:rsidR="000F3AE3" w:rsidRPr="00D86E17">
              <w:rPr>
                <w:rFonts w:hAnsi="新細明體" w:hint="eastAsia"/>
              </w:rPr>
              <w:t>的</w:t>
            </w:r>
            <w:r w:rsidRPr="00D86E17">
              <w:rPr>
                <w:rFonts w:hAnsi="新細明體" w:hint="eastAsia"/>
              </w:rPr>
              <w:t>大小成正比，</w:t>
            </w:r>
            <w:r w:rsidR="00F64F56" w:rsidRPr="00D86E17">
              <w:rPr>
                <w:rFonts w:hAnsi="新細明體" w:hint="eastAsia"/>
              </w:rPr>
              <w:t>並和</w:t>
            </w:r>
            <w:r w:rsidR="00613882" w:rsidRPr="00D86E17">
              <w:rPr>
                <w:rFonts w:hAnsi="新細明體" w:hint="eastAsia"/>
              </w:rPr>
              <w:t>它</w:t>
            </w:r>
            <w:r w:rsidR="00F64F56" w:rsidRPr="00D86E17">
              <w:rPr>
                <w:rFonts w:hAnsi="新細明體" w:hint="eastAsia"/>
              </w:rPr>
              <w:t>的</w:t>
            </w:r>
            <w:hyperlink r:id="rId11" w:tooltip="質量" w:history="1">
              <w:r w:rsidR="00F64F56" w:rsidRPr="00D86E17">
                <w:rPr>
                  <w:rFonts w:hAnsi="新細明體" w:hint="eastAsia"/>
                </w:rPr>
                <w:t>質量</w:t>
              </w:r>
            </w:hyperlink>
            <w:r w:rsidR="00F64F56" w:rsidRPr="00D86E17">
              <w:rPr>
                <w:rFonts w:hAnsi="新細明體" w:hint="eastAsia"/>
              </w:rPr>
              <w:t>成反比；物體加速度的方向與</w:t>
            </w:r>
            <w:r w:rsidR="00FC723F" w:rsidRPr="00D86E17">
              <w:rPr>
                <w:rFonts w:hAnsi="新細明體" w:hint="eastAsia"/>
              </w:rPr>
              <w:t>所受的力</w:t>
            </w:r>
            <w:r w:rsidR="00F64F56" w:rsidRPr="00D86E17">
              <w:rPr>
                <w:rFonts w:hAnsi="新細明體" w:hint="eastAsia"/>
              </w:rPr>
              <w:t>的方向相同。</w:t>
            </w:r>
          </w:p>
        </w:tc>
      </w:tr>
      <w:tr w:rsidR="00DB0E0A" w:rsidRPr="00D86E17" w:rsidTr="00D50293">
        <w:tc>
          <w:tcPr>
            <w:tcW w:w="8505" w:type="dxa"/>
            <w:shd w:val="clear" w:color="auto" w:fill="DEEAF6"/>
          </w:tcPr>
          <w:p w:rsidR="00DB0E0A" w:rsidRPr="00D86E17" w:rsidRDefault="00DB0E0A" w:rsidP="00B27360">
            <w:pPr>
              <w:spacing w:beforeLines="50" w:before="180"/>
              <w:jc w:val="both"/>
              <w:rPr>
                <w:rFonts w:hAnsi="新細明體"/>
              </w:rPr>
            </w:pPr>
            <w:r w:rsidRPr="00D86E17">
              <w:rPr>
                <w:rFonts w:hAnsi="新細明體" w:hint="eastAsia"/>
              </w:rPr>
              <w:t>例</w:t>
            </w:r>
            <w:r w:rsidR="008F3A46" w:rsidRPr="00D86E17">
              <w:rPr>
                <w:rFonts w:hAnsi="新細明體" w:hint="eastAsia"/>
                <w:lang w:eastAsia="zh-HK"/>
              </w:rPr>
              <w:t>一</w:t>
            </w:r>
            <w:r w:rsidRPr="00D86E17">
              <w:rPr>
                <w:rFonts w:hAnsi="新細明體" w:hint="eastAsia"/>
              </w:rPr>
              <w:t>：排球比賽中，扣球的力量愈大，球的加速愈快，防守亦愈困難。</w:t>
            </w:r>
          </w:p>
          <w:p w:rsidR="008F3A46" w:rsidRPr="00D86E17" w:rsidRDefault="008F3A46" w:rsidP="00B27360">
            <w:pPr>
              <w:spacing w:beforeLines="50" w:before="180"/>
              <w:jc w:val="both"/>
              <w:rPr>
                <w:rFonts w:hAnsi="新細明體"/>
              </w:rPr>
            </w:pPr>
            <w:r w:rsidRPr="00D86E17">
              <w:rPr>
                <w:rFonts w:hAnsi="新細明體" w:hint="eastAsia"/>
              </w:rPr>
              <w:t>例二：我們乘坐汽車時就能感受到力與加速度的關係。汽車剛開動時，我們會感受到從座位而來的推力。這力使我們的身體向前加速。如果我們坐過山車，感受到的推力便會更強，加速度也會更大。</w:t>
            </w:r>
          </w:p>
        </w:tc>
      </w:tr>
    </w:tbl>
    <w:p w:rsidR="002C3617" w:rsidRPr="00D86E17" w:rsidRDefault="002C3617" w:rsidP="00405C8B">
      <w:pPr>
        <w:snapToGrid w:val="0"/>
        <w:spacing w:beforeLines="50" w:before="180" w:line="360" w:lineRule="auto"/>
        <w:jc w:val="both"/>
        <w:rPr>
          <w:rFonts w:hAnsi="新細明體"/>
        </w:rPr>
      </w:pPr>
      <w:r w:rsidRPr="00D86E17">
        <w:rPr>
          <w:rFonts w:hAnsi="新細明體"/>
        </w:rPr>
        <w:t>為了獲得更大的加速度，運動員必須設法增大力量。如果已知</w:t>
      </w:r>
      <w:r w:rsidR="00965C2E" w:rsidRPr="00D86E17">
        <w:rPr>
          <w:rFonts w:hAnsi="新細明體" w:hint="eastAsia"/>
        </w:rPr>
        <w:t>物體</w:t>
      </w:r>
      <w:r w:rsidRPr="00D86E17">
        <w:rPr>
          <w:rFonts w:hAnsi="新細明體"/>
        </w:rPr>
        <w:t>的質量和加速度，</w:t>
      </w:r>
      <w:r w:rsidR="00C074C4" w:rsidRPr="00D86E17">
        <w:rPr>
          <w:rFonts w:hAnsi="新細明體" w:hint="eastAsia"/>
        </w:rPr>
        <w:t>可</w:t>
      </w:r>
      <w:r w:rsidRPr="00D86E17">
        <w:rPr>
          <w:rFonts w:hAnsi="新細明體"/>
        </w:rPr>
        <w:t>按照下列公式計算要</w:t>
      </w:r>
      <w:r w:rsidR="00586B84" w:rsidRPr="00D86E17">
        <w:rPr>
          <w:rFonts w:hAnsi="新細明體" w:hint="eastAsia"/>
        </w:rPr>
        <w:t>產生</w:t>
      </w:r>
      <w:r w:rsidRPr="00D86E17">
        <w:rPr>
          <w:rFonts w:hAnsi="新細明體"/>
        </w:rPr>
        <w:t>此加速度所需要</w:t>
      </w:r>
      <w:r w:rsidR="006133AB" w:rsidRPr="00D86E17">
        <w:rPr>
          <w:rFonts w:hAnsi="新細明體" w:hint="eastAsia"/>
        </w:rPr>
        <w:t>的</w:t>
      </w:r>
      <w:r w:rsidRPr="00D86E17">
        <w:rPr>
          <w:rFonts w:hAnsi="新細明體"/>
        </w:rPr>
        <w:t>力</w:t>
      </w:r>
      <w:r w:rsidR="00377440" w:rsidRPr="00D86E17">
        <w:rPr>
          <w:rFonts w:hAnsi="新細明體" w:hint="eastAsia"/>
        </w:rPr>
        <w:t>量</w:t>
      </w:r>
      <w:r w:rsidRPr="00D86E17">
        <w:rPr>
          <w:rFonts w:hAnsi="新細明體"/>
        </w:rPr>
        <w:t>：</w:t>
      </w:r>
      <w:r w:rsidR="006161A3" w:rsidRPr="00D86E17">
        <w:rPr>
          <w:rFonts w:hAnsi="新細明體" w:hint="eastAsia"/>
        </w:rPr>
        <w:br/>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48"/>
      </w:tblGrid>
      <w:tr w:rsidR="002C3617" w:rsidRPr="00D86E17">
        <w:trPr>
          <w:tblCellSpacing w:w="20" w:type="dxa"/>
          <w:jc w:val="center"/>
        </w:trPr>
        <w:tc>
          <w:tcPr>
            <w:tcW w:w="3168" w:type="dxa"/>
          </w:tcPr>
          <w:p w:rsidR="002C3617" w:rsidRPr="00D86E17" w:rsidRDefault="002C3617" w:rsidP="002C3617">
            <w:pPr>
              <w:snapToGrid w:val="0"/>
              <w:spacing w:beforeLines="50" w:before="180" w:line="360" w:lineRule="auto"/>
              <w:jc w:val="center"/>
              <w:rPr>
                <w:lang w:eastAsia="zh-CN"/>
              </w:rPr>
            </w:pPr>
            <w:r w:rsidRPr="00D86E17">
              <w:rPr>
                <w:rFonts w:hAnsi="新細明體"/>
              </w:rPr>
              <w:t>力</w:t>
            </w:r>
            <w:r w:rsidRPr="00D86E17">
              <w:t xml:space="preserve"> = </w:t>
            </w:r>
            <w:r w:rsidR="002707C2" w:rsidRPr="00D86E17">
              <w:rPr>
                <w:rFonts w:hAnsi="新細明體" w:hint="eastAsia"/>
              </w:rPr>
              <w:t>物體</w:t>
            </w:r>
            <w:r w:rsidR="002707C2" w:rsidRPr="00D86E17">
              <w:rPr>
                <w:rFonts w:hAnsi="新細明體"/>
              </w:rPr>
              <w:t>的</w:t>
            </w:r>
            <w:r w:rsidRPr="00D86E17">
              <w:rPr>
                <w:rFonts w:hAnsi="新細明體"/>
              </w:rPr>
              <w:t>質量</w:t>
            </w:r>
            <w:r w:rsidR="00F06E2F" w:rsidRPr="00D86E17">
              <w:rPr>
                <w:rFonts w:hAnsi="新細明體"/>
                <w:lang w:val="en-US"/>
              </w:rPr>
              <w:t xml:space="preserve"> </w:t>
            </w:r>
            <w:r w:rsidRPr="00D86E17">
              <w:t>×</w:t>
            </w:r>
            <w:r w:rsidR="00F06E2F" w:rsidRPr="00D86E17">
              <w:t xml:space="preserve"> </w:t>
            </w:r>
            <w:r w:rsidRPr="00D86E17">
              <w:rPr>
                <w:rFonts w:hAnsi="新細明體"/>
              </w:rPr>
              <w:t>加速度</w:t>
            </w:r>
          </w:p>
        </w:tc>
      </w:tr>
    </w:tbl>
    <w:p w:rsidR="00CA4DDE" w:rsidRPr="00D86E17" w:rsidRDefault="00CA4DDE" w:rsidP="0013276C">
      <w:pPr>
        <w:snapToGrid w:val="0"/>
        <w:spacing w:beforeLines="50" w:before="180" w:line="360" w:lineRule="auto"/>
        <w:jc w:val="both"/>
        <w:rPr>
          <w:rFonts w:hAnsi="新細明體"/>
          <w:b/>
        </w:rPr>
      </w:pPr>
    </w:p>
    <w:p w:rsidR="00D54C7D" w:rsidRPr="00D86E17" w:rsidRDefault="00D54C7D" w:rsidP="0013276C">
      <w:pPr>
        <w:snapToGrid w:val="0"/>
        <w:spacing w:beforeLines="50" w:before="180" w:line="360" w:lineRule="auto"/>
        <w:jc w:val="both"/>
        <w:rPr>
          <w:rFonts w:hAnsi="新細明體"/>
          <w:b/>
        </w:rPr>
      </w:pPr>
    </w:p>
    <w:p w:rsidR="00D54C7D" w:rsidRPr="00D86E17" w:rsidRDefault="00D54C7D" w:rsidP="0013276C">
      <w:pPr>
        <w:snapToGrid w:val="0"/>
        <w:spacing w:beforeLines="50" w:before="180" w:line="360" w:lineRule="auto"/>
        <w:jc w:val="both"/>
        <w:rPr>
          <w:rFonts w:hAnsi="新細明體"/>
          <w:b/>
        </w:rPr>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7251BD" w:rsidRPr="00D86E17" w:rsidTr="00405C8B">
        <w:tc>
          <w:tcPr>
            <w:tcW w:w="8505" w:type="dxa"/>
            <w:shd w:val="clear" w:color="auto" w:fill="FFFF99"/>
          </w:tcPr>
          <w:p w:rsidR="007251BD" w:rsidRPr="00D86E17" w:rsidRDefault="007251BD" w:rsidP="00B27360">
            <w:pPr>
              <w:spacing w:beforeLines="50" w:before="180"/>
              <w:jc w:val="both"/>
              <w:rPr>
                <w:rFonts w:hAnsi="新細明體"/>
                <w:b/>
              </w:rPr>
            </w:pPr>
            <w:r w:rsidRPr="00D86E17">
              <w:rPr>
                <w:rFonts w:hAnsi="新細明體"/>
                <w:b/>
              </w:rPr>
              <w:lastRenderedPageBreak/>
              <w:t>牛頓第三定律</w:t>
            </w:r>
            <w:r w:rsidRPr="00D86E17">
              <w:rPr>
                <w:b/>
              </w:rPr>
              <w:t xml:space="preserve">: </w:t>
            </w:r>
            <w:r w:rsidRPr="00D86E17">
              <w:rPr>
                <w:rFonts w:hAnsi="新細明體"/>
                <w:b/>
              </w:rPr>
              <w:t>作用與反作用定律</w:t>
            </w:r>
          </w:p>
          <w:p w:rsidR="009F545E" w:rsidRPr="00D86E17" w:rsidRDefault="007251BD" w:rsidP="00D50293">
            <w:pPr>
              <w:spacing w:beforeLines="50" w:before="180"/>
              <w:jc w:val="both"/>
              <w:rPr>
                <w:rFonts w:hAnsi="新細明體"/>
              </w:rPr>
            </w:pPr>
            <w:r w:rsidRPr="00D86E17">
              <w:rPr>
                <w:rFonts w:hAnsi="新細明體"/>
              </w:rPr>
              <w:t>當一個物體的力作用於另外一個物體時，第二個物體必然會對第一個物體產生一個大小相等但方向相反的反作用力。</w:t>
            </w:r>
          </w:p>
        </w:tc>
      </w:tr>
      <w:tr w:rsidR="00DB0E0A" w:rsidRPr="00D86E17" w:rsidTr="00D50293">
        <w:tc>
          <w:tcPr>
            <w:tcW w:w="8505" w:type="dxa"/>
            <w:shd w:val="clear" w:color="auto" w:fill="DEEAF6"/>
          </w:tcPr>
          <w:p w:rsidR="00DB0E0A" w:rsidRPr="00D86E17" w:rsidRDefault="00DB0E0A" w:rsidP="00B27360">
            <w:pPr>
              <w:spacing w:beforeLines="50" w:before="180"/>
              <w:jc w:val="both"/>
              <w:rPr>
                <w:rFonts w:hAnsi="新細明體"/>
              </w:rPr>
            </w:pPr>
            <w:r w:rsidRPr="00D86E17">
              <w:rPr>
                <w:rFonts w:hAnsi="新細明體" w:hint="eastAsia"/>
              </w:rPr>
              <w:t>例</w:t>
            </w:r>
            <w:r w:rsidR="008F3A46" w:rsidRPr="00D86E17">
              <w:rPr>
                <w:rFonts w:hAnsi="新細明體" w:hint="eastAsia"/>
                <w:lang w:eastAsia="zh-HK"/>
              </w:rPr>
              <w:t>一</w:t>
            </w:r>
            <w:r w:rsidRPr="00D86E17">
              <w:rPr>
                <w:rFonts w:hAnsi="新細明體" w:hint="eastAsia"/>
              </w:rPr>
              <w:t>：跳高運動員用力蹬地，</w:t>
            </w:r>
            <w:r w:rsidR="000449F0" w:rsidRPr="00D86E17">
              <w:rPr>
                <w:rFonts w:hAnsi="新細明體" w:hint="eastAsia"/>
              </w:rPr>
              <w:t>會產生向上的地面</w:t>
            </w:r>
            <w:r w:rsidRPr="00D86E17">
              <w:rPr>
                <w:rFonts w:hAnsi="新細明體" w:hint="eastAsia"/>
              </w:rPr>
              <w:t>反作用力，令運動員能躍起，以越過橫杆。</w:t>
            </w:r>
          </w:p>
          <w:p w:rsidR="008F3A46" w:rsidRPr="00D86E17" w:rsidRDefault="008F3A46" w:rsidP="00B70C3B">
            <w:pPr>
              <w:spacing w:beforeLines="50" w:before="180"/>
              <w:jc w:val="both"/>
              <w:rPr>
                <w:rFonts w:hAnsi="新細明體"/>
              </w:rPr>
            </w:pPr>
            <w:r w:rsidRPr="00D86E17">
              <w:rPr>
                <w:rFonts w:hAnsi="新細明體" w:hint="eastAsia"/>
              </w:rPr>
              <w:t>例二：一位跑者的支撐腳在離地前蹬地時，作一個向下、向後的力給地面，地面則</w:t>
            </w:r>
            <w:r w:rsidR="00B70C3B" w:rsidRPr="00D86E17">
              <w:rPr>
                <w:rFonts w:hAnsi="新細明體" w:hint="eastAsia"/>
                <w:lang w:eastAsia="zh-HK"/>
              </w:rPr>
              <w:t>產生</w:t>
            </w:r>
            <w:r w:rsidRPr="00D86E17">
              <w:rPr>
                <w:rFonts w:hAnsi="新細明體" w:hint="eastAsia"/>
              </w:rPr>
              <w:t>給跑者一個向上、向前的反作用力，所以跑者能夠向上騰入空中，並且向前進。</w:t>
            </w:r>
          </w:p>
        </w:tc>
      </w:tr>
    </w:tbl>
    <w:p w:rsidR="00CA4DDE" w:rsidRPr="00D86E17" w:rsidRDefault="00CA4DDE" w:rsidP="00CA4DDE">
      <w:pPr>
        <w:snapToGrid w:val="0"/>
        <w:spacing w:beforeLines="50" w:before="180" w:line="360" w:lineRule="auto"/>
        <w:ind w:left="420"/>
        <w:jc w:val="both"/>
        <w:rPr>
          <w:lang w:val="en-US"/>
        </w:rPr>
      </w:pPr>
    </w:p>
    <w:p w:rsidR="005D042B" w:rsidRPr="00D86E17" w:rsidRDefault="00E23FFE" w:rsidP="00405C8B">
      <w:pPr>
        <w:numPr>
          <w:ilvl w:val="0"/>
          <w:numId w:val="4"/>
        </w:numPr>
        <w:tabs>
          <w:tab w:val="clear" w:pos="840"/>
          <w:tab w:val="num" w:pos="426"/>
        </w:tabs>
        <w:snapToGrid w:val="0"/>
        <w:spacing w:beforeLines="50" w:before="180"/>
        <w:ind w:hanging="840"/>
        <w:jc w:val="both"/>
        <w:rPr>
          <w:b/>
          <w:bCs/>
          <w:lang w:eastAsia="zh-HK"/>
        </w:rPr>
      </w:pPr>
      <w:r w:rsidRPr="00D86E17">
        <w:rPr>
          <w:rFonts w:hint="eastAsia"/>
          <w:b/>
          <w:bCs/>
          <w:lang w:eastAsia="zh-HK"/>
        </w:rPr>
        <w:t>合</w:t>
      </w:r>
      <w:r w:rsidR="00D11520" w:rsidRPr="00D86E17">
        <w:rPr>
          <w:b/>
          <w:bCs/>
          <w:lang w:eastAsia="zh-HK"/>
        </w:rPr>
        <w:t>力</w:t>
      </w:r>
    </w:p>
    <w:p w:rsidR="007F6DC8" w:rsidRPr="00D86E17" w:rsidRDefault="00E23FFE" w:rsidP="00405C8B">
      <w:pPr>
        <w:snapToGrid w:val="0"/>
        <w:spacing w:beforeLines="50" w:before="180" w:line="360" w:lineRule="auto"/>
        <w:jc w:val="both"/>
        <w:rPr>
          <w:rFonts w:ascii="新細明體" w:hAnsi="新細明體"/>
        </w:rPr>
      </w:pPr>
      <w:r w:rsidRPr="00D86E17">
        <w:rPr>
          <w:rFonts w:hAnsi="新細明體" w:hint="eastAsia"/>
          <w:lang w:eastAsia="zh-HK"/>
        </w:rPr>
        <w:t>兩個或更多的力</w:t>
      </w:r>
      <w:r w:rsidR="00D11520" w:rsidRPr="00D86E17">
        <w:rPr>
          <w:rFonts w:hAnsi="新細明體"/>
          <w:lang w:eastAsia="zh-HK"/>
        </w:rPr>
        <w:t>同</w:t>
      </w:r>
      <w:r w:rsidR="00D11520" w:rsidRPr="00D86E17">
        <w:rPr>
          <w:rFonts w:hAnsi="新細明體"/>
        </w:rPr>
        <w:t>時</w:t>
      </w:r>
      <w:r w:rsidR="00D11520" w:rsidRPr="00D86E17">
        <w:rPr>
          <w:rFonts w:hAnsi="新細明體"/>
          <w:lang w:eastAsia="zh-HK"/>
        </w:rPr>
        <w:t>作用於一個物體</w:t>
      </w:r>
      <w:r w:rsidR="00D11520" w:rsidRPr="00D86E17">
        <w:rPr>
          <w:rFonts w:hAnsi="新細明體" w:hint="eastAsia"/>
          <w:lang w:eastAsia="zh-HK"/>
        </w:rPr>
        <w:t>時產生</w:t>
      </w:r>
      <w:r w:rsidR="00D11520" w:rsidRPr="00D86E17">
        <w:rPr>
          <w:rFonts w:hAnsi="新細明體"/>
          <w:lang w:eastAsia="zh-HK"/>
        </w:rPr>
        <w:t>的綜合</w:t>
      </w:r>
      <w:r w:rsidR="00D11520" w:rsidRPr="00D86E17">
        <w:rPr>
          <w:rFonts w:hAnsi="新細明體" w:hint="eastAsia"/>
          <w:lang w:eastAsia="zh-HK"/>
        </w:rPr>
        <w:t>矢</w:t>
      </w:r>
      <w:r w:rsidR="00D11520" w:rsidRPr="00D86E17">
        <w:rPr>
          <w:rFonts w:hAnsi="新細明體"/>
          <w:lang w:eastAsia="zh-HK"/>
        </w:rPr>
        <w:t>量</w:t>
      </w:r>
      <w:r w:rsidR="00D11520" w:rsidRPr="00D86E17">
        <w:rPr>
          <w:rFonts w:hAnsi="新細明體" w:hint="eastAsia"/>
          <w:lang w:eastAsia="zh-HK"/>
        </w:rPr>
        <w:t>，稱為</w:t>
      </w:r>
      <w:r w:rsidR="00D11520" w:rsidRPr="00D86E17">
        <w:rPr>
          <w:rFonts w:ascii="新細明體" w:hAnsi="新細明體" w:hint="eastAsia"/>
        </w:rPr>
        <w:t>合力</w:t>
      </w:r>
      <w:r w:rsidR="00DE34EF" w:rsidRPr="00D86E17">
        <w:rPr>
          <w:rFonts w:hAnsi="新細明體" w:hint="eastAsia"/>
        </w:rPr>
        <w:t>。</w:t>
      </w:r>
      <w:r w:rsidR="00DE34EF" w:rsidRPr="00D86E17">
        <w:rPr>
          <w:rFonts w:ascii="新細明體" w:hAnsi="新細明體" w:hint="eastAsia"/>
        </w:rPr>
        <w:t>合力</w:t>
      </w:r>
      <w:r w:rsidR="00D11520" w:rsidRPr="00D86E17">
        <w:rPr>
          <w:rFonts w:hAnsi="新細明體" w:hint="eastAsia"/>
        </w:rPr>
        <w:t>可以</w:t>
      </w:r>
      <w:r w:rsidR="00DE34EF" w:rsidRPr="00D86E17">
        <w:rPr>
          <w:rFonts w:ascii="新細明體" w:hAnsi="新細明體" w:hint="eastAsia"/>
        </w:rPr>
        <w:t>利用</w:t>
      </w:r>
      <w:r w:rsidR="00D11520" w:rsidRPr="00D86E17">
        <w:rPr>
          <w:rFonts w:ascii="新細明體" w:hAnsi="新細明體" w:hint="eastAsia"/>
        </w:rPr>
        <w:t>一個</w:t>
      </w:r>
      <w:r w:rsidR="00CA4559" w:rsidRPr="00D86E17">
        <w:rPr>
          <w:rFonts w:ascii="新細明體" w:hAnsi="新細明體" w:hint="eastAsia"/>
          <w:lang w:eastAsia="zh-HK"/>
        </w:rPr>
        <w:t>「</w:t>
      </w:r>
      <w:r w:rsidR="00D11520" w:rsidRPr="00D86E17">
        <w:rPr>
          <w:rFonts w:ascii="新細明體" w:hAnsi="新細明體" w:hint="eastAsia"/>
        </w:rPr>
        <w:t>力平行四邊形</w:t>
      </w:r>
      <w:r w:rsidR="00CA4559" w:rsidRPr="00D86E17">
        <w:rPr>
          <w:rFonts w:ascii="新細明體" w:hAnsi="新細明體" w:hint="eastAsia"/>
          <w:lang w:eastAsia="zh-HK"/>
        </w:rPr>
        <w:t>」</w:t>
      </w:r>
      <w:r w:rsidR="00613882" w:rsidRPr="00D86E17">
        <w:rPr>
          <w:rFonts w:ascii="新細明體" w:hAnsi="新細明體" w:hint="eastAsia"/>
        </w:rPr>
        <w:t>來</w:t>
      </w:r>
      <w:r w:rsidR="00D11520" w:rsidRPr="00D86E17">
        <w:rPr>
          <w:rFonts w:ascii="新細明體" w:hAnsi="新細明體" w:hint="eastAsia"/>
        </w:rPr>
        <w:t>計算</w:t>
      </w:r>
      <w:r w:rsidR="00613882" w:rsidRPr="00D86E17">
        <w:rPr>
          <w:rFonts w:hAnsi="新細明體" w:hint="eastAsia"/>
        </w:rPr>
        <w:t>其</w:t>
      </w:r>
      <w:r w:rsidR="00613882" w:rsidRPr="00D86E17">
        <w:rPr>
          <w:rFonts w:hAnsi="新細明體"/>
        </w:rPr>
        <w:t>量值和方向性</w:t>
      </w:r>
      <w:r w:rsidR="00D11520" w:rsidRPr="00D86E17">
        <w:rPr>
          <w:rFonts w:hAnsi="新細明體"/>
          <w:lang w:eastAsia="zh-CN"/>
        </w:rPr>
        <w:t>（</w:t>
      </w:r>
      <w:r w:rsidR="00D11520" w:rsidRPr="00D86E17">
        <w:rPr>
          <w:rFonts w:hAnsi="新細明體"/>
          <w:i/>
        </w:rPr>
        <w:t>見圖</w:t>
      </w:r>
      <w:r w:rsidR="00D11520" w:rsidRPr="00D86E17">
        <w:rPr>
          <w:i/>
        </w:rPr>
        <w:t>3.1</w:t>
      </w:r>
      <w:r w:rsidR="00D11520" w:rsidRPr="00D86E17">
        <w:rPr>
          <w:rFonts w:hAnsi="新細明體"/>
          <w:lang w:eastAsia="zh-CN"/>
        </w:rPr>
        <w:t>）</w:t>
      </w:r>
      <w:r w:rsidR="00D11520" w:rsidRPr="00D86E17">
        <w:rPr>
          <w:rFonts w:hAnsi="新細明體" w:hint="eastAsia"/>
        </w:rPr>
        <w:t>。</w:t>
      </w:r>
    </w:p>
    <w:tbl>
      <w:tblPr>
        <w:tblW w:w="0" w:type="auto"/>
        <w:tblLook w:val="01E0" w:firstRow="1" w:lastRow="1" w:firstColumn="1" w:lastColumn="1" w:noHBand="0" w:noVBand="0"/>
      </w:tblPr>
      <w:tblGrid>
        <w:gridCol w:w="8362"/>
      </w:tblGrid>
      <w:tr w:rsidR="0037525E" w:rsidRPr="00D86E17" w:rsidTr="00B27360">
        <w:trPr>
          <w:trHeight w:val="4674"/>
        </w:trPr>
        <w:tc>
          <w:tcPr>
            <w:tcW w:w="8362" w:type="dxa"/>
            <w:shd w:val="clear" w:color="auto" w:fill="auto"/>
          </w:tcPr>
          <w:p w:rsidR="00CD03C8" w:rsidRPr="00D86E17" w:rsidRDefault="005E5C3E" w:rsidP="00916ED8">
            <w:pPr>
              <w:snapToGrid w:val="0"/>
              <w:spacing w:beforeLines="50" w:before="180" w:line="360" w:lineRule="auto"/>
              <w:jc w:val="center"/>
            </w:pPr>
            <w:r w:rsidRPr="00D86E17">
              <w:rPr>
                <w:rFonts w:hint="eastAsia"/>
                <w:noProof/>
                <w:lang w:val="en-US"/>
              </w:rPr>
              <w:drawing>
                <wp:inline distT="0" distB="0" distL="0" distR="0">
                  <wp:extent cx="3762375" cy="2514600"/>
                  <wp:effectExtent l="0" t="0" r="0" b="0"/>
                  <wp:docPr id="2" name="圖片 2" descr="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ce"/>
                          <pic:cNvPicPr>
                            <a:picLocks noChangeAspect="1" noChangeArrowheads="1"/>
                          </pic:cNvPicPr>
                        </pic:nvPicPr>
                        <pic:blipFill>
                          <a:blip r:embed="rId12">
                            <a:extLst>
                              <a:ext uri="{28A0092B-C50C-407E-A947-70E740481C1C}">
                                <a14:useLocalDpi xmlns:a14="http://schemas.microsoft.com/office/drawing/2010/main" val="0"/>
                              </a:ext>
                            </a:extLst>
                          </a:blip>
                          <a:srcRect l="4678" t="6798" r="9650" b="16875"/>
                          <a:stretch>
                            <a:fillRect/>
                          </a:stretch>
                        </pic:blipFill>
                        <pic:spPr bwMode="auto">
                          <a:xfrm>
                            <a:off x="0" y="0"/>
                            <a:ext cx="3762375" cy="2514600"/>
                          </a:xfrm>
                          <a:prstGeom prst="rect">
                            <a:avLst/>
                          </a:prstGeom>
                          <a:noFill/>
                          <a:ln>
                            <a:noFill/>
                          </a:ln>
                        </pic:spPr>
                      </pic:pic>
                    </a:graphicData>
                  </a:graphic>
                </wp:inline>
              </w:drawing>
            </w:r>
          </w:p>
        </w:tc>
      </w:tr>
      <w:tr w:rsidR="0037525E" w:rsidRPr="00D86E17" w:rsidTr="00B27360">
        <w:tc>
          <w:tcPr>
            <w:tcW w:w="8362" w:type="dxa"/>
            <w:shd w:val="clear" w:color="auto" w:fill="auto"/>
          </w:tcPr>
          <w:p w:rsidR="0037525E" w:rsidRPr="00D86E17" w:rsidRDefault="0037525E" w:rsidP="00B27360">
            <w:pPr>
              <w:snapToGrid w:val="0"/>
              <w:spacing w:beforeLines="50" w:before="180" w:line="360" w:lineRule="auto"/>
              <w:jc w:val="center"/>
              <w:rPr>
                <w:sz w:val="20"/>
                <w:szCs w:val="20"/>
              </w:rPr>
            </w:pPr>
            <w:r w:rsidRPr="00D86E17">
              <w:rPr>
                <w:rFonts w:hAnsi="新細明體"/>
                <w:sz w:val="20"/>
                <w:szCs w:val="20"/>
              </w:rPr>
              <w:t>圖</w:t>
            </w:r>
            <w:r w:rsidRPr="00D86E17">
              <w:rPr>
                <w:sz w:val="20"/>
                <w:szCs w:val="20"/>
              </w:rPr>
              <w:t xml:space="preserve"> 3.1 </w:t>
            </w:r>
            <w:r w:rsidR="00AD6B6D" w:rsidRPr="00D86E17">
              <w:rPr>
                <w:rFonts w:hint="eastAsia"/>
                <w:sz w:val="20"/>
                <w:szCs w:val="20"/>
              </w:rPr>
              <w:t xml:space="preserve"> </w:t>
            </w:r>
            <w:r w:rsidRPr="00D86E17">
              <w:rPr>
                <w:rFonts w:hAnsi="新細明體"/>
                <w:sz w:val="20"/>
                <w:szCs w:val="20"/>
              </w:rPr>
              <w:t>合力</w:t>
            </w:r>
          </w:p>
        </w:tc>
      </w:tr>
    </w:tbl>
    <w:p w:rsidR="00D54C7D" w:rsidRPr="00D86E17" w:rsidRDefault="00D54C7D" w:rsidP="00D54C7D">
      <w:pPr>
        <w:snapToGrid w:val="0"/>
        <w:spacing w:beforeLines="50" w:before="180"/>
        <w:ind w:left="840"/>
        <w:jc w:val="both"/>
        <w:rPr>
          <w:b/>
          <w:bCs/>
          <w:lang w:eastAsia="zh-HK"/>
        </w:rPr>
      </w:pPr>
    </w:p>
    <w:p w:rsidR="00D54C7D" w:rsidRPr="00D86E17" w:rsidRDefault="00D54C7D" w:rsidP="00D54C7D">
      <w:pPr>
        <w:snapToGrid w:val="0"/>
        <w:spacing w:beforeLines="50" w:before="180"/>
        <w:ind w:left="840"/>
        <w:jc w:val="both"/>
        <w:rPr>
          <w:b/>
          <w:bCs/>
          <w:lang w:eastAsia="zh-HK"/>
        </w:rPr>
      </w:pPr>
    </w:p>
    <w:p w:rsidR="00D54C7D" w:rsidRPr="00D86E17" w:rsidRDefault="00D54C7D" w:rsidP="00D54C7D">
      <w:pPr>
        <w:snapToGrid w:val="0"/>
        <w:spacing w:beforeLines="50" w:before="180"/>
        <w:ind w:left="840"/>
        <w:jc w:val="both"/>
        <w:rPr>
          <w:b/>
          <w:bCs/>
          <w:lang w:eastAsia="zh-HK"/>
        </w:rPr>
      </w:pPr>
    </w:p>
    <w:p w:rsidR="00D54C7D" w:rsidRPr="00D86E17" w:rsidRDefault="00D54C7D" w:rsidP="00D54C7D">
      <w:pPr>
        <w:snapToGrid w:val="0"/>
        <w:spacing w:beforeLines="50" w:before="180"/>
        <w:ind w:left="840"/>
        <w:jc w:val="both"/>
        <w:rPr>
          <w:b/>
          <w:bCs/>
          <w:lang w:eastAsia="zh-HK"/>
        </w:rPr>
      </w:pPr>
    </w:p>
    <w:p w:rsidR="00D54C7D" w:rsidRPr="00D86E17" w:rsidRDefault="00D54C7D" w:rsidP="00D54C7D">
      <w:pPr>
        <w:snapToGrid w:val="0"/>
        <w:spacing w:beforeLines="50" w:before="180"/>
        <w:ind w:left="840"/>
        <w:jc w:val="both"/>
        <w:rPr>
          <w:b/>
          <w:bCs/>
          <w:lang w:eastAsia="zh-HK"/>
        </w:rPr>
      </w:pPr>
    </w:p>
    <w:p w:rsidR="00D54C7D" w:rsidRPr="00D86E17" w:rsidRDefault="00D54C7D" w:rsidP="00D54C7D">
      <w:pPr>
        <w:snapToGrid w:val="0"/>
        <w:spacing w:beforeLines="50" w:before="180"/>
        <w:ind w:left="840"/>
        <w:jc w:val="both"/>
        <w:rPr>
          <w:b/>
          <w:bCs/>
          <w:lang w:eastAsia="zh-HK"/>
        </w:rPr>
      </w:pPr>
    </w:p>
    <w:p w:rsidR="00AD6B6D" w:rsidRPr="00D86E17" w:rsidRDefault="00D20CB4"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lastRenderedPageBreak/>
        <w:t>重心</w:t>
      </w:r>
    </w:p>
    <w:p w:rsidR="000C3E42" w:rsidRPr="00D86E17" w:rsidRDefault="00D20CB4" w:rsidP="004B5664">
      <w:pPr>
        <w:snapToGrid w:val="0"/>
        <w:spacing w:beforeLines="50" w:before="180" w:line="360" w:lineRule="auto"/>
        <w:jc w:val="both"/>
      </w:pPr>
      <w:r w:rsidRPr="00D86E17">
        <w:rPr>
          <w:rFonts w:hAnsi="新細明體"/>
        </w:rPr>
        <w:t>地球</w:t>
      </w:r>
      <w:r w:rsidRPr="00D86E17">
        <w:rPr>
          <w:rFonts w:hAnsi="新細明體" w:hint="eastAsia"/>
        </w:rPr>
        <w:t>存在</w:t>
      </w:r>
      <w:r w:rsidRPr="00D86E17">
        <w:rPr>
          <w:rFonts w:hAnsi="新細明體"/>
        </w:rPr>
        <w:t>引力，使物體以</w:t>
      </w:r>
      <w:smartTag w:uri="urn:schemas-microsoft-com:office:smarttags" w:element="chmetcnv">
        <w:smartTagPr>
          <w:attr w:name="TCSC" w:val="0"/>
          <w:attr w:name="NumberType" w:val="1"/>
          <w:attr w:name="Negative" w:val="False"/>
          <w:attr w:name="HasSpace" w:val="False"/>
          <w:attr w:name="SourceValue" w:val="9.81"/>
          <w:attr w:name="UnitName" w:val="米"/>
        </w:smartTagPr>
        <w:r w:rsidRPr="00D86E17">
          <w:t>9.81</w:t>
        </w:r>
        <w:r w:rsidRPr="00D86E17">
          <w:rPr>
            <w:rFonts w:hAnsi="新細明體"/>
          </w:rPr>
          <w:t>米</w:t>
        </w:r>
      </w:smartTag>
      <w:r w:rsidR="00DE34EF" w:rsidRPr="00D86E17">
        <w:rPr>
          <w:rFonts w:hAnsi="新細明體" w:hint="eastAsia"/>
          <w:kern w:val="0"/>
          <w:lang w:val="en-US"/>
        </w:rPr>
        <w:t>/</w:t>
      </w:r>
      <w:r w:rsidRPr="00D86E17">
        <w:rPr>
          <w:rFonts w:hAnsi="新細明體"/>
        </w:rPr>
        <w:t>秒</w:t>
      </w:r>
      <w:r w:rsidRPr="00D86E17">
        <w:rPr>
          <w:rFonts w:hAnsi="新細明體" w:hint="eastAsia"/>
          <w:vertAlign w:val="superscript"/>
        </w:rPr>
        <w:t>2</w:t>
      </w:r>
      <w:r w:rsidRPr="00D86E17">
        <w:rPr>
          <w:rFonts w:hAnsi="新細明體"/>
        </w:rPr>
        <w:t>的</w:t>
      </w:r>
      <w:r w:rsidRPr="00D86E17">
        <w:rPr>
          <w:rFonts w:hAnsi="新細明體" w:hint="eastAsia"/>
        </w:rPr>
        <w:t>加</w:t>
      </w:r>
      <w:r w:rsidRPr="00D86E17">
        <w:rPr>
          <w:rFonts w:hAnsi="新細明體"/>
        </w:rPr>
        <w:t>速</w:t>
      </w:r>
      <w:r w:rsidRPr="00D86E17">
        <w:rPr>
          <w:rFonts w:hAnsi="新細明體" w:hint="eastAsia"/>
        </w:rPr>
        <w:t>度</w:t>
      </w:r>
      <w:r w:rsidRPr="00D86E17">
        <w:rPr>
          <w:rFonts w:hAnsi="新細明體" w:hint="eastAsia"/>
          <w:lang w:val="en-US"/>
        </w:rPr>
        <w:t>下墜</w:t>
      </w:r>
      <w:r w:rsidR="006133AB" w:rsidRPr="00D86E17">
        <w:rPr>
          <w:rFonts w:hAnsi="新細明體" w:hint="eastAsia"/>
        </w:rPr>
        <w:t>，</w:t>
      </w:r>
      <w:r w:rsidRPr="00D86E17">
        <w:rPr>
          <w:rFonts w:hAnsi="新細明體"/>
        </w:rPr>
        <w:t>引力對物體的作用點一般都集中於物體質量的中心，進行動作分析時，我們稱這個質量的中心為重心。重心的位置取決於物體內部質量的分佈。</w:t>
      </w:r>
      <w:r w:rsidR="008F3A46" w:rsidRPr="00D86E17">
        <w:rPr>
          <w:rFonts w:hAnsi="新細明體" w:hint="eastAsia"/>
        </w:rPr>
        <w:t>在雙臂垂低站立時，人體重心約在身高的</w:t>
      </w:r>
      <w:r w:rsidR="008F3A46" w:rsidRPr="00D86E17">
        <w:rPr>
          <w:rFonts w:hAnsi="新細明體" w:hint="eastAsia"/>
        </w:rPr>
        <w:t>53%</w:t>
      </w:r>
      <w:r w:rsidR="008F3A46" w:rsidRPr="00D86E17">
        <w:rPr>
          <w:rFonts w:hAnsi="新細明體" w:hint="eastAsia"/>
        </w:rPr>
        <w:t>至</w:t>
      </w:r>
      <w:r w:rsidR="008F3A46" w:rsidRPr="00D86E17">
        <w:rPr>
          <w:rFonts w:hAnsi="新細明體" w:hint="eastAsia"/>
        </w:rPr>
        <w:t>57%</w:t>
      </w:r>
      <w:r w:rsidR="008F3A46" w:rsidRPr="00D86E17">
        <w:rPr>
          <w:rFonts w:hAnsi="新細明體" w:hint="eastAsia"/>
        </w:rPr>
        <w:t>位置。</w:t>
      </w:r>
      <w:r w:rsidRPr="00D86E17">
        <w:rPr>
          <w:rFonts w:hAnsi="新細明體"/>
        </w:rPr>
        <w:t>人體重心的位置在運動時會經常發生變化。以跳高為例，</w:t>
      </w:r>
      <w:r w:rsidRPr="00D86E17">
        <w:rPr>
          <w:rFonts w:hAnsi="新細明體" w:hint="eastAsia"/>
          <w:lang w:val="en-US"/>
        </w:rPr>
        <w:t>在</w:t>
      </w:r>
      <w:r w:rsidRPr="00D86E17">
        <w:rPr>
          <w:rFonts w:hAnsi="新細明體"/>
        </w:rPr>
        <w:t>過</w:t>
      </w:r>
      <w:r w:rsidRPr="00D86E17">
        <w:rPr>
          <w:rFonts w:ascii="新細明體" w:hAnsi="新細明體" w:hint="eastAsia"/>
        </w:rPr>
        <w:t>杆</w:t>
      </w:r>
      <w:r w:rsidRPr="00D86E17">
        <w:rPr>
          <w:rFonts w:hAnsi="新細明體"/>
        </w:rPr>
        <w:t>時，運動員</w:t>
      </w:r>
      <w:r w:rsidRPr="00D86E17">
        <w:rPr>
          <w:rFonts w:hAnsi="新細明體" w:hint="eastAsia"/>
        </w:rPr>
        <w:t>將</w:t>
      </w:r>
      <w:r w:rsidRPr="00D86E17">
        <w:rPr>
          <w:rFonts w:hAnsi="新細明體"/>
        </w:rPr>
        <w:t>背部</w:t>
      </w:r>
      <w:r w:rsidRPr="00D86E17">
        <w:rPr>
          <w:rFonts w:hAnsi="新細明體" w:hint="eastAsia"/>
        </w:rPr>
        <w:t>向後彎屈</w:t>
      </w:r>
      <w:r w:rsidRPr="00D86E17">
        <w:rPr>
          <w:rFonts w:hAnsi="新細明體"/>
        </w:rPr>
        <w:t>，</w:t>
      </w:r>
      <w:r w:rsidRPr="00D86E17">
        <w:rPr>
          <w:rFonts w:hAnsi="新細明體" w:hint="eastAsia"/>
        </w:rPr>
        <w:t>令</w:t>
      </w:r>
      <w:r w:rsidRPr="00D86E17">
        <w:rPr>
          <w:rFonts w:hAnsi="新細明體"/>
        </w:rPr>
        <w:t>重心位置移</w:t>
      </w:r>
      <w:r w:rsidRPr="00D86E17">
        <w:rPr>
          <w:rFonts w:hAnsi="新細明體" w:hint="eastAsia"/>
        </w:rPr>
        <w:t>到</w:t>
      </w:r>
      <w:r w:rsidRPr="00D86E17">
        <w:rPr>
          <w:rFonts w:hAnsi="新細明體"/>
        </w:rPr>
        <w:t>體外，</w:t>
      </w:r>
      <w:r w:rsidR="00583647" w:rsidRPr="00D86E17">
        <w:rPr>
          <w:rFonts w:hAnsi="新細明體" w:hint="eastAsia"/>
        </w:rPr>
        <w:t>貼近橫杆或</w:t>
      </w:r>
      <w:r w:rsidRPr="00D86E17">
        <w:rPr>
          <w:rFonts w:hAnsi="新細明體" w:hint="eastAsia"/>
        </w:rPr>
        <w:t>處</w:t>
      </w:r>
      <w:r w:rsidRPr="00D86E17">
        <w:rPr>
          <w:rFonts w:hAnsi="新細明體"/>
        </w:rPr>
        <w:t>於橫</w:t>
      </w:r>
      <w:r w:rsidRPr="00D86E17">
        <w:rPr>
          <w:rFonts w:ascii="新細明體" w:hAnsi="新細明體" w:hint="eastAsia"/>
        </w:rPr>
        <w:t>杆</w:t>
      </w:r>
      <w:r w:rsidRPr="00D86E17">
        <w:rPr>
          <w:rFonts w:hAnsi="新細明體"/>
        </w:rPr>
        <w:t>之下</w:t>
      </w:r>
      <w:r w:rsidRPr="00D86E17">
        <w:rPr>
          <w:rFonts w:hAnsi="新細明體"/>
          <w:i/>
          <w:lang w:val="en-US"/>
        </w:rPr>
        <w:t>(</w:t>
      </w:r>
      <w:r w:rsidRPr="00D86E17">
        <w:rPr>
          <w:rFonts w:hAnsi="新細明體" w:hint="eastAsia"/>
          <w:i/>
          <w:lang w:val="en-US"/>
        </w:rPr>
        <w:t>見圖</w:t>
      </w:r>
      <w:r w:rsidRPr="00D86E17">
        <w:rPr>
          <w:rFonts w:hAnsi="新細明體" w:hint="eastAsia"/>
          <w:i/>
          <w:lang w:val="en-US"/>
        </w:rPr>
        <w:t>3.2)</w:t>
      </w:r>
      <w:r w:rsidRPr="00D86E17">
        <w:rPr>
          <w:rFonts w:hAnsi="新細明體"/>
        </w:rPr>
        <w:t>。</w:t>
      </w:r>
    </w:p>
    <w:tbl>
      <w:tblPr>
        <w:tblW w:w="0" w:type="auto"/>
        <w:tblLook w:val="01E0" w:firstRow="1" w:lastRow="1" w:firstColumn="1" w:lastColumn="1" w:noHBand="0" w:noVBand="0"/>
      </w:tblPr>
      <w:tblGrid>
        <w:gridCol w:w="8362"/>
      </w:tblGrid>
      <w:tr w:rsidR="00BE1456" w:rsidRPr="00D86E17" w:rsidTr="00B27360">
        <w:tc>
          <w:tcPr>
            <w:tcW w:w="8362" w:type="dxa"/>
            <w:shd w:val="clear" w:color="auto" w:fill="auto"/>
          </w:tcPr>
          <w:p w:rsidR="00BE1456" w:rsidRPr="00D86E17" w:rsidRDefault="005E5C3E" w:rsidP="006C03F1">
            <w:pPr>
              <w:snapToGrid w:val="0"/>
              <w:jc w:val="center"/>
            </w:pPr>
            <w:r w:rsidRPr="00D86E17">
              <w:rPr>
                <w:noProof/>
                <w:lang w:val="en-US"/>
              </w:rPr>
              <w:drawing>
                <wp:inline distT="0" distB="0" distL="0" distR="0">
                  <wp:extent cx="3019425" cy="2114550"/>
                  <wp:effectExtent l="0" t="0" r="0" b="0"/>
                  <wp:docPr id="3" name="圖片 3"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1"/>
                          <pic:cNvPicPr>
                            <a:picLocks noChangeAspect="1" noChangeArrowheads="1"/>
                          </pic:cNvPicPr>
                        </pic:nvPicPr>
                        <pic:blipFill>
                          <a:blip r:embed="rId13">
                            <a:extLst>
                              <a:ext uri="{28A0092B-C50C-407E-A947-70E740481C1C}">
                                <a14:useLocalDpi xmlns:a14="http://schemas.microsoft.com/office/drawing/2010/main" val="0"/>
                              </a:ext>
                            </a:extLst>
                          </a:blip>
                          <a:srcRect t="6377"/>
                          <a:stretch>
                            <a:fillRect/>
                          </a:stretch>
                        </pic:blipFill>
                        <pic:spPr bwMode="auto">
                          <a:xfrm>
                            <a:off x="0" y="0"/>
                            <a:ext cx="3019425" cy="2114550"/>
                          </a:xfrm>
                          <a:prstGeom prst="rect">
                            <a:avLst/>
                          </a:prstGeom>
                          <a:noFill/>
                          <a:ln>
                            <a:noFill/>
                          </a:ln>
                        </pic:spPr>
                      </pic:pic>
                    </a:graphicData>
                  </a:graphic>
                </wp:inline>
              </w:drawing>
            </w:r>
          </w:p>
        </w:tc>
      </w:tr>
      <w:tr w:rsidR="00BE1456" w:rsidRPr="00D86E17" w:rsidTr="00B27360">
        <w:tc>
          <w:tcPr>
            <w:tcW w:w="8362" w:type="dxa"/>
            <w:shd w:val="clear" w:color="auto" w:fill="auto"/>
          </w:tcPr>
          <w:p w:rsidR="00BE1456" w:rsidRPr="00D86E17" w:rsidRDefault="00BE1456" w:rsidP="006C03F1">
            <w:pPr>
              <w:snapToGrid w:val="0"/>
              <w:jc w:val="center"/>
              <w:rPr>
                <w:sz w:val="20"/>
                <w:szCs w:val="20"/>
              </w:rPr>
            </w:pPr>
            <w:r w:rsidRPr="00D86E17">
              <w:rPr>
                <w:rFonts w:hAnsi="新細明體"/>
                <w:sz w:val="20"/>
                <w:szCs w:val="20"/>
              </w:rPr>
              <w:t>圖</w:t>
            </w:r>
            <w:r w:rsidRPr="00D86E17">
              <w:rPr>
                <w:sz w:val="20"/>
                <w:szCs w:val="20"/>
              </w:rPr>
              <w:t xml:space="preserve"> 3.2</w:t>
            </w:r>
            <w:r w:rsidR="0020768C" w:rsidRPr="00D86E17">
              <w:rPr>
                <w:rFonts w:hint="eastAsia"/>
                <w:sz w:val="20"/>
                <w:szCs w:val="20"/>
              </w:rPr>
              <w:t xml:space="preserve"> </w:t>
            </w:r>
            <w:r w:rsidRPr="00D86E17">
              <w:rPr>
                <w:sz w:val="20"/>
                <w:szCs w:val="20"/>
              </w:rPr>
              <w:t xml:space="preserve"> </w:t>
            </w:r>
            <w:r w:rsidR="00371529" w:rsidRPr="00D86E17">
              <w:rPr>
                <w:rFonts w:hint="eastAsia"/>
                <w:sz w:val="20"/>
                <w:szCs w:val="20"/>
              </w:rPr>
              <w:t>跳高</w:t>
            </w:r>
            <w:r w:rsidRPr="00D86E17">
              <w:rPr>
                <w:rFonts w:hAnsi="新細明體"/>
                <w:sz w:val="20"/>
                <w:szCs w:val="20"/>
              </w:rPr>
              <w:t>運動員</w:t>
            </w:r>
            <w:r w:rsidR="00C874CD" w:rsidRPr="00D86E17">
              <w:rPr>
                <w:rFonts w:hAnsi="新細明體" w:hint="eastAsia"/>
                <w:sz w:val="20"/>
                <w:szCs w:val="20"/>
              </w:rPr>
              <w:t>採用背越式</w:t>
            </w:r>
            <w:r w:rsidRPr="00D86E17">
              <w:rPr>
                <w:rFonts w:hAnsi="新細明體"/>
                <w:sz w:val="20"/>
                <w:szCs w:val="20"/>
              </w:rPr>
              <w:t>過</w:t>
            </w:r>
            <w:r w:rsidR="00500A3E" w:rsidRPr="00D86E17">
              <w:rPr>
                <w:rFonts w:hAnsi="新細明體" w:hint="eastAsia"/>
                <w:sz w:val="20"/>
                <w:szCs w:val="20"/>
              </w:rPr>
              <w:t>杆</w:t>
            </w:r>
          </w:p>
        </w:tc>
      </w:tr>
    </w:tbl>
    <w:p w:rsidR="0020768C" w:rsidRPr="00D86E17" w:rsidRDefault="000869CA" w:rsidP="00405C8B">
      <w:pPr>
        <w:numPr>
          <w:ilvl w:val="0"/>
          <w:numId w:val="4"/>
        </w:numPr>
        <w:tabs>
          <w:tab w:val="clear" w:pos="840"/>
          <w:tab w:val="num" w:pos="567"/>
        </w:tabs>
        <w:snapToGrid w:val="0"/>
        <w:spacing w:beforeLines="50" w:before="180"/>
        <w:ind w:hanging="840"/>
        <w:jc w:val="both"/>
        <w:rPr>
          <w:b/>
          <w:bCs/>
          <w:lang w:eastAsia="zh-HK"/>
        </w:rPr>
      </w:pPr>
      <w:r w:rsidRPr="00D86E17">
        <w:rPr>
          <w:b/>
          <w:bCs/>
          <w:lang w:eastAsia="zh-HK"/>
        </w:rPr>
        <w:t>槓桿</w:t>
      </w:r>
      <w:r w:rsidR="00DF1A35" w:rsidRPr="00D86E17">
        <w:rPr>
          <w:b/>
          <w:bCs/>
          <w:lang w:eastAsia="zh-HK"/>
        </w:rPr>
        <w:t xml:space="preserve"> </w:t>
      </w:r>
    </w:p>
    <w:p w:rsidR="003A71A0" w:rsidRPr="00D86E17" w:rsidRDefault="00BC51CF" w:rsidP="00405C8B">
      <w:pPr>
        <w:snapToGrid w:val="0"/>
        <w:spacing w:beforeLines="50" w:before="180" w:line="360" w:lineRule="auto"/>
        <w:jc w:val="both"/>
      </w:pPr>
      <w:r w:rsidRPr="00D86E17">
        <w:rPr>
          <w:rFonts w:hAnsi="新細明體"/>
        </w:rPr>
        <w:t>利用</w:t>
      </w:r>
      <w:r w:rsidR="00C86D1E" w:rsidRPr="00D86E17">
        <w:rPr>
          <w:rFonts w:hAnsi="新細明體"/>
        </w:rPr>
        <w:t>槓桿</w:t>
      </w:r>
      <w:r w:rsidRPr="00D86E17">
        <w:rPr>
          <w:rFonts w:hAnsi="新細明體"/>
        </w:rPr>
        <w:t>原理可以提升工作的效率和效能。在日常生活中，應用</w:t>
      </w:r>
      <w:r w:rsidR="00A36A07" w:rsidRPr="00D86E17">
        <w:rPr>
          <w:rFonts w:hAnsi="新細明體"/>
        </w:rPr>
        <w:t>槓桿</w:t>
      </w:r>
      <w:r w:rsidRPr="00D86E17">
        <w:rPr>
          <w:rFonts w:hAnsi="新細明體"/>
        </w:rPr>
        <w:t>原理的例子隨處可見。例</w:t>
      </w:r>
      <w:r w:rsidR="00D730A2" w:rsidRPr="00D86E17">
        <w:rPr>
          <w:rFonts w:hAnsi="新細明體"/>
        </w:rPr>
        <w:t>如</w:t>
      </w:r>
      <w:r w:rsidR="00AD1909" w:rsidRPr="00D86E17">
        <w:rPr>
          <w:rFonts w:hAnsi="新細明體" w:hint="eastAsia"/>
        </w:rPr>
        <w:t>利</w:t>
      </w:r>
      <w:r w:rsidRPr="00D86E17">
        <w:rPr>
          <w:rFonts w:hAnsi="新細明體"/>
        </w:rPr>
        <w:t>用扳手鬆開或擰緊螺絲</w:t>
      </w:r>
      <w:r w:rsidR="00D730A2" w:rsidRPr="00D86E17">
        <w:rPr>
          <w:rFonts w:hAnsi="新細明體"/>
        </w:rPr>
        <w:t>、</w:t>
      </w:r>
      <w:r w:rsidRPr="00D86E17">
        <w:rPr>
          <w:rFonts w:hAnsi="新細明體"/>
        </w:rPr>
        <w:t>用鐵錘敲鐵釘和撬鐵釘</w:t>
      </w:r>
      <w:r w:rsidR="00766D77" w:rsidRPr="00D86E17">
        <w:rPr>
          <w:rFonts w:hAnsi="新細明體" w:hint="eastAsia"/>
        </w:rPr>
        <w:t>及</w:t>
      </w:r>
      <w:r w:rsidR="00C922D1" w:rsidRPr="00D86E17">
        <w:rPr>
          <w:rFonts w:hAnsi="新細明體" w:hint="eastAsia"/>
        </w:rPr>
        <w:t>運用球</w:t>
      </w:r>
      <w:r w:rsidR="00766D77" w:rsidRPr="00D86E17">
        <w:rPr>
          <w:rFonts w:hAnsi="新細明體" w:hint="eastAsia"/>
        </w:rPr>
        <w:t>棒擊打棒球</w:t>
      </w:r>
      <w:r w:rsidR="00D730A2" w:rsidRPr="00D86E17">
        <w:rPr>
          <w:rFonts w:hAnsi="新細明體"/>
        </w:rPr>
        <w:t>等</w:t>
      </w:r>
      <w:r w:rsidRPr="00D86E17">
        <w:rPr>
          <w:rFonts w:hAnsi="新細明體"/>
        </w:rPr>
        <w:t>。</w:t>
      </w:r>
      <w:r w:rsidR="006971C6" w:rsidRPr="00D86E17">
        <w:rPr>
          <w:rFonts w:hAnsi="新細明體"/>
        </w:rPr>
        <w:t>槓桿</w:t>
      </w:r>
      <w:r w:rsidRPr="00D86E17">
        <w:rPr>
          <w:rFonts w:hAnsi="新細明體"/>
        </w:rPr>
        <w:t>可以分為三種類型</w:t>
      </w:r>
      <w:r w:rsidR="00B41942" w:rsidRPr="00D86E17">
        <w:rPr>
          <w:rFonts w:hAnsi="新細明體"/>
          <w:i/>
        </w:rPr>
        <w:t>（</w:t>
      </w:r>
      <w:r w:rsidR="0020768C" w:rsidRPr="00D86E17">
        <w:rPr>
          <w:rFonts w:hAnsi="新細明體" w:hint="eastAsia"/>
          <w:i/>
        </w:rPr>
        <w:t>見</w:t>
      </w:r>
      <w:r w:rsidRPr="00D86E17">
        <w:rPr>
          <w:rFonts w:hAnsi="新細明體"/>
          <w:i/>
        </w:rPr>
        <w:t>圖</w:t>
      </w:r>
      <w:r w:rsidRPr="00D86E17">
        <w:rPr>
          <w:i/>
        </w:rPr>
        <w:t xml:space="preserve"> 3.</w:t>
      </w:r>
      <w:r w:rsidR="00F92791" w:rsidRPr="00D86E17">
        <w:rPr>
          <w:i/>
        </w:rPr>
        <w:t>3</w:t>
      </w:r>
      <w:r w:rsidR="00B41942" w:rsidRPr="00D86E17">
        <w:rPr>
          <w:rFonts w:hAnsi="新細明體"/>
          <w:i/>
        </w:rPr>
        <w:t>）</w:t>
      </w:r>
      <w:r w:rsidRPr="00D86E17">
        <w:rPr>
          <w:rFonts w:hAnsi="新細明體"/>
        </w:rPr>
        <w:t>：</w:t>
      </w:r>
    </w:p>
    <w:p w:rsidR="003A71A0" w:rsidRPr="00D86E17" w:rsidRDefault="00BC51CF" w:rsidP="006C03F1">
      <w:pPr>
        <w:snapToGrid w:val="0"/>
        <w:spacing w:line="360" w:lineRule="auto"/>
        <w:jc w:val="both"/>
        <w:rPr>
          <w:lang w:val="en-US"/>
        </w:rPr>
      </w:pPr>
      <w:r w:rsidRPr="00D86E17">
        <w:rPr>
          <w:rFonts w:hAnsi="新細明體"/>
          <w:b/>
        </w:rPr>
        <w:t>第一類</w:t>
      </w:r>
      <w:r w:rsidR="0094514C" w:rsidRPr="00D86E17">
        <w:rPr>
          <w:rFonts w:hAnsi="新細明體"/>
          <w:b/>
        </w:rPr>
        <w:t>槓桿</w:t>
      </w:r>
      <w:r w:rsidR="004F5025" w:rsidRPr="00D86E17">
        <w:rPr>
          <w:b/>
          <w:lang w:val="en-US"/>
        </w:rPr>
        <w:t xml:space="preserve"> - </w:t>
      </w:r>
      <w:r w:rsidR="0094514C" w:rsidRPr="00D86E17">
        <w:rPr>
          <w:rFonts w:hAnsi="新細明體"/>
        </w:rPr>
        <w:t>槓桿</w:t>
      </w:r>
      <w:r w:rsidRPr="00D86E17">
        <w:rPr>
          <w:rFonts w:hAnsi="新細明體"/>
        </w:rPr>
        <w:t>的支點位於力</w:t>
      </w:r>
      <w:r w:rsidR="00D20CB4" w:rsidRPr="00D86E17">
        <w:rPr>
          <w:rFonts w:hAnsi="新細明體" w:hint="eastAsia"/>
        </w:rPr>
        <w:t>點</w:t>
      </w:r>
      <w:r w:rsidRPr="00D86E17">
        <w:rPr>
          <w:rFonts w:hAnsi="新細明體"/>
        </w:rPr>
        <w:t>和</w:t>
      </w:r>
      <w:r w:rsidR="00D20CB4" w:rsidRPr="00D86E17">
        <w:rPr>
          <w:rFonts w:hAnsi="新細明體" w:hint="eastAsia"/>
        </w:rPr>
        <w:t>重點</w:t>
      </w:r>
      <w:r w:rsidRPr="00D86E17">
        <w:rPr>
          <w:rFonts w:hAnsi="新細明體"/>
        </w:rPr>
        <w:t>之間</w:t>
      </w:r>
    </w:p>
    <w:p w:rsidR="004F20F9" w:rsidRPr="00D86E17" w:rsidRDefault="00BC51CF" w:rsidP="00405C8B">
      <w:pPr>
        <w:snapToGrid w:val="0"/>
        <w:spacing w:line="360" w:lineRule="auto"/>
        <w:jc w:val="both"/>
      </w:pPr>
      <w:r w:rsidRPr="00D86E17">
        <w:rPr>
          <w:rFonts w:hAnsi="新細明體"/>
          <w:b/>
        </w:rPr>
        <w:t>第二類</w:t>
      </w:r>
      <w:r w:rsidR="0094514C" w:rsidRPr="00D86E17">
        <w:rPr>
          <w:rFonts w:hAnsi="新細明體"/>
          <w:b/>
        </w:rPr>
        <w:t>槓桿</w:t>
      </w:r>
      <w:r w:rsidR="004F5025" w:rsidRPr="00D86E17">
        <w:rPr>
          <w:b/>
          <w:lang w:val="en-US"/>
        </w:rPr>
        <w:t xml:space="preserve"> - </w:t>
      </w:r>
      <w:r w:rsidR="00364AC3" w:rsidRPr="00D86E17">
        <w:rPr>
          <w:rFonts w:hAnsi="新細明體" w:hint="eastAsia"/>
        </w:rPr>
        <w:t>重點</w:t>
      </w:r>
      <w:r w:rsidRPr="00D86E17">
        <w:rPr>
          <w:rFonts w:hAnsi="新細明體"/>
        </w:rPr>
        <w:t>位於</w:t>
      </w:r>
      <w:r w:rsidR="0094514C" w:rsidRPr="00D86E17">
        <w:rPr>
          <w:rFonts w:hAnsi="新細明體"/>
        </w:rPr>
        <w:t>槓桿</w:t>
      </w:r>
      <w:r w:rsidRPr="00D86E17">
        <w:rPr>
          <w:rFonts w:hAnsi="新細明體"/>
        </w:rPr>
        <w:t>的支點和力點之間</w:t>
      </w:r>
    </w:p>
    <w:p w:rsidR="00964ECF" w:rsidRPr="00D86E17" w:rsidRDefault="00BC51CF" w:rsidP="00801484">
      <w:pPr>
        <w:snapToGrid w:val="0"/>
        <w:spacing w:line="360" w:lineRule="auto"/>
        <w:jc w:val="both"/>
        <w:rPr>
          <w:rFonts w:hAnsi="新細明體"/>
        </w:rPr>
      </w:pPr>
      <w:r w:rsidRPr="00D86E17">
        <w:rPr>
          <w:rFonts w:hAnsi="新細明體"/>
          <w:b/>
        </w:rPr>
        <w:t>第三類</w:t>
      </w:r>
      <w:r w:rsidR="0094514C" w:rsidRPr="00D86E17">
        <w:rPr>
          <w:rFonts w:hAnsi="新細明體"/>
          <w:b/>
        </w:rPr>
        <w:t>槓桿</w:t>
      </w:r>
      <w:r w:rsidR="004F5025" w:rsidRPr="00D86E17">
        <w:rPr>
          <w:b/>
          <w:lang w:val="en-US"/>
        </w:rPr>
        <w:t xml:space="preserve"> - </w:t>
      </w:r>
      <w:r w:rsidRPr="00D86E17">
        <w:rPr>
          <w:rFonts w:hAnsi="新細明體"/>
        </w:rPr>
        <w:t>力</w:t>
      </w:r>
      <w:r w:rsidR="00364AC3" w:rsidRPr="00D86E17">
        <w:rPr>
          <w:rFonts w:hAnsi="新細明體"/>
        </w:rPr>
        <w:t>點</w:t>
      </w:r>
      <w:r w:rsidRPr="00D86E17">
        <w:rPr>
          <w:rFonts w:hAnsi="新細明體"/>
        </w:rPr>
        <w:t>位於</w:t>
      </w:r>
      <w:r w:rsidR="009B258F" w:rsidRPr="00D86E17">
        <w:rPr>
          <w:rFonts w:hAnsi="新細明體"/>
        </w:rPr>
        <w:t>槓</w:t>
      </w:r>
      <w:r w:rsidR="00727EA7" w:rsidRPr="00D86E17">
        <w:rPr>
          <w:rFonts w:hAnsi="新細明體"/>
        </w:rPr>
        <w:t>桿</w:t>
      </w:r>
      <w:r w:rsidRPr="00D86E17">
        <w:rPr>
          <w:rFonts w:hAnsi="新細明體"/>
        </w:rPr>
        <w:t>的支點和</w:t>
      </w:r>
      <w:r w:rsidR="00364AC3" w:rsidRPr="00D86E17">
        <w:rPr>
          <w:rFonts w:hAnsi="新細明體" w:hint="eastAsia"/>
        </w:rPr>
        <w:t>重點</w:t>
      </w:r>
      <w:r w:rsidRPr="00D86E17">
        <w:rPr>
          <w:rFonts w:hAnsi="新細明體"/>
        </w:rPr>
        <w:t>之間</w:t>
      </w:r>
    </w:p>
    <w:p w:rsidR="008F3A46" w:rsidRPr="00D86E17" w:rsidRDefault="008F3A46" w:rsidP="00801484">
      <w:pPr>
        <w:snapToGrid w:val="0"/>
        <w:spacing w:line="360" w:lineRule="auto"/>
        <w:jc w:val="both"/>
        <w:rPr>
          <w:b/>
        </w:rPr>
      </w:pPr>
      <w:r w:rsidRPr="00D86E17">
        <w:rPr>
          <w:rFonts w:hint="eastAsia"/>
          <w:b/>
        </w:rPr>
        <w:t>(</w:t>
      </w:r>
      <w:r w:rsidRPr="00D86E17">
        <w:rPr>
          <w:rFonts w:hint="eastAsia"/>
          <w:b/>
        </w:rPr>
        <w:t>支點</w:t>
      </w:r>
      <w:r w:rsidRPr="00D86E17">
        <w:rPr>
          <w:rFonts w:hint="eastAsia"/>
          <w:b/>
        </w:rPr>
        <w:t>Fulcrum</w:t>
      </w:r>
      <w:r w:rsidRPr="00D86E17">
        <w:rPr>
          <w:rFonts w:hint="eastAsia"/>
          <w:b/>
        </w:rPr>
        <w:t>；力點</w:t>
      </w:r>
      <w:r w:rsidRPr="00D86E17">
        <w:rPr>
          <w:rFonts w:hint="eastAsia"/>
          <w:b/>
        </w:rPr>
        <w:t>Effort</w:t>
      </w:r>
      <w:r w:rsidRPr="00D86E17">
        <w:rPr>
          <w:rFonts w:hint="eastAsia"/>
          <w:b/>
        </w:rPr>
        <w:t>；重點</w:t>
      </w:r>
      <w:r w:rsidRPr="00D86E17">
        <w:rPr>
          <w:rFonts w:hint="eastAsia"/>
          <w:b/>
        </w:rPr>
        <w:t xml:space="preserve"> Load)</w:t>
      </w:r>
    </w:p>
    <w:p w:rsidR="00964ECF" w:rsidRPr="00D86E17" w:rsidRDefault="005E5C3E" w:rsidP="00405C8B">
      <w:pPr>
        <w:snapToGrid w:val="0"/>
        <w:spacing w:line="360" w:lineRule="auto"/>
        <w:jc w:val="center"/>
        <w:rPr>
          <w:b/>
        </w:rPr>
      </w:pPr>
      <w:r w:rsidRPr="00D86E17">
        <w:rPr>
          <w:b/>
          <w:noProof/>
          <w:lang w:val="en-US"/>
        </w:rPr>
        <w:lastRenderedPageBreak/>
        <w:drawing>
          <wp:inline distT="0" distB="0" distL="0" distR="0">
            <wp:extent cx="4781550" cy="30289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4042" b="4160"/>
                    <a:stretch>
                      <a:fillRect/>
                    </a:stretch>
                  </pic:blipFill>
                  <pic:spPr bwMode="auto">
                    <a:xfrm>
                      <a:off x="0" y="0"/>
                      <a:ext cx="4781550" cy="3028950"/>
                    </a:xfrm>
                    <a:prstGeom prst="rect">
                      <a:avLst/>
                    </a:prstGeom>
                    <a:noFill/>
                    <a:ln>
                      <a:noFill/>
                    </a:ln>
                  </pic:spPr>
                </pic:pic>
              </a:graphicData>
            </a:graphic>
          </wp:inline>
        </w:drawing>
      </w:r>
    </w:p>
    <w:p w:rsidR="005C2384" w:rsidRPr="00D86E17" w:rsidRDefault="00D57B8E" w:rsidP="00927ABC">
      <w:pPr>
        <w:snapToGrid w:val="0"/>
        <w:spacing w:beforeLines="50" w:before="180" w:line="360" w:lineRule="auto"/>
        <w:jc w:val="center"/>
        <w:rPr>
          <w:sz w:val="20"/>
          <w:szCs w:val="20"/>
          <w:lang w:val="en-US"/>
        </w:rPr>
      </w:pPr>
      <w:r w:rsidRPr="00D86E17">
        <w:rPr>
          <w:rFonts w:hint="eastAsia"/>
          <w:sz w:val="20"/>
          <w:szCs w:val="20"/>
          <w:lang w:val="en-US"/>
        </w:rPr>
        <w:t>圖</w:t>
      </w:r>
      <w:r w:rsidRPr="00D86E17">
        <w:rPr>
          <w:rFonts w:hint="eastAsia"/>
          <w:sz w:val="20"/>
          <w:szCs w:val="20"/>
          <w:lang w:val="en-US"/>
        </w:rPr>
        <w:t xml:space="preserve">3.3   </w:t>
      </w:r>
      <w:r w:rsidRPr="00D86E17">
        <w:rPr>
          <w:rFonts w:hint="eastAsia"/>
          <w:sz w:val="20"/>
          <w:szCs w:val="20"/>
          <w:lang w:val="en-US"/>
        </w:rPr>
        <w:t>人體第一、第二及第三類槓桿舉例</w:t>
      </w:r>
    </w:p>
    <w:p w:rsidR="003A71A0" w:rsidRPr="00D86E17" w:rsidRDefault="00613882" w:rsidP="00405C8B">
      <w:pPr>
        <w:snapToGrid w:val="0"/>
        <w:spacing w:beforeLines="50" w:before="180" w:line="360" w:lineRule="auto"/>
        <w:jc w:val="both"/>
      </w:pPr>
      <w:r w:rsidRPr="00D86E17">
        <w:rPr>
          <w:rFonts w:hAnsi="新細明體" w:hint="eastAsia"/>
        </w:rPr>
        <w:t>若</w:t>
      </w:r>
      <w:r w:rsidR="00A90D9C" w:rsidRPr="00D86E17">
        <w:rPr>
          <w:rFonts w:hAnsi="新細明體" w:hint="eastAsia"/>
        </w:rPr>
        <w:t>力量</w:t>
      </w:r>
      <w:r w:rsidRPr="00D86E17">
        <w:rPr>
          <w:rFonts w:hAnsi="新細明體"/>
        </w:rPr>
        <w:t>不變</w:t>
      </w:r>
      <w:r w:rsidR="00A90D9C" w:rsidRPr="00D86E17">
        <w:rPr>
          <w:rFonts w:hAnsi="新細明體" w:hint="eastAsia"/>
        </w:rPr>
        <w:t>，我們</w:t>
      </w:r>
      <w:r w:rsidR="00BC51CF" w:rsidRPr="00D86E17">
        <w:rPr>
          <w:rFonts w:hAnsi="新細明體"/>
        </w:rPr>
        <w:t>可以</w:t>
      </w:r>
      <w:r w:rsidR="00A90D9C" w:rsidRPr="00D86E17">
        <w:rPr>
          <w:rFonts w:hAnsi="新細明體" w:hint="eastAsia"/>
        </w:rPr>
        <w:t>運用槓桿原理</w:t>
      </w:r>
      <w:r w:rsidR="00BC51CF" w:rsidRPr="00D86E17">
        <w:rPr>
          <w:rFonts w:hAnsi="新細明體"/>
        </w:rPr>
        <w:t>移動</w:t>
      </w:r>
      <w:r w:rsidRPr="00D86E17">
        <w:rPr>
          <w:rFonts w:hAnsi="新細明體" w:hint="eastAsia"/>
        </w:rPr>
        <w:t>更重的</w:t>
      </w:r>
      <w:r w:rsidR="00BC51CF" w:rsidRPr="00D86E17">
        <w:rPr>
          <w:rFonts w:hAnsi="新細明體"/>
        </w:rPr>
        <w:t>物體</w:t>
      </w:r>
      <w:r w:rsidR="00A90D9C" w:rsidRPr="00D86E17">
        <w:rPr>
          <w:rFonts w:hAnsi="新細明體" w:hint="eastAsia"/>
        </w:rPr>
        <w:t>，或</w:t>
      </w:r>
      <w:r w:rsidR="00BC51CF" w:rsidRPr="00D86E17">
        <w:rPr>
          <w:rFonts w:hAnsi="新細明體"/>
        </w:rPr>
        <w:t>提升物體的移動速度</w:t>
      </w:r>
      <w:r w:rsidR="00860B8D" w:rsidRPr="00D86E17">
        <w:rPr>
          <w:rFonts w:hAnsi="新細明體"/>
        </w:rPr>
        <w:t>，</w:t>
      </w:r>
      <w:r w:rsidR="00A90D9C" w:rsidRPr="00D86E17">
        <w:rPr>
          <w:rFonts w:hAnsi="新細明體" w:hint="eastAsia"/>
        </w:rPr>
        <w:t>其效能主要</w:t>
      </w:r>
      <w:r w:rsidR="00860B8D" w:rsidRPr="00D86E17">
        <w:rPr>
          <w:rFonts w:hAnsi="新細明體" w:hint="eastAsia"/>
        </w:rPr>
        <w:t>是</w:t>
      </w:r>
      <w:r w:rsidR="00A90D9C" w:rsidRPr="00D86E17">
        <w:rPr>
          <w:rFonts w:hAnsi="新細明體" w:hint="eastAsia"/>
        </w:rPr>
        <w:t>取決於</w:t>
      </w:r>
      <w:r w:rsidR="00BC51CF" w:rsidRPr="00D86E17">
        <w:rPr>
          <w:rFonts w:hAnsi="新細明體"/>
        </w:rPr>
        <w:t>力臂和</w:t>
      </w:r>
      <w:r w:rsidR="00110D40" w:rsidRPr="00D86E17">
        <w:rPr>
          <w:rFonts w:hAnsi="新細明體" w:hint="eastAsia"/>
        </w:rPr>
        <w:t>重</w:t>
      </w:r>
      <w:r w:rsidR="00BC51CF" w:rsidRPr="00D86E17">
        <w:rPr>
          <w:rFonts w:hAnsi="新細明體"/>
        </w:rPr>
        <w:t>臂</w:t>
      </w:r>
      <w:r w:rsidR="00A90D9C" w:rsidRPr="00D86E17">
        <w:rPr>
          <w:rFonts w:hAnsi="新細明體" w:hint="eastAsia"/>
        </w:rPr>
        <w:t>的長度</w:t>
      </w:r>
      <w:r w:rsidR="00BC51CF" w:rsidRPr="00D86E17">
        <w:rPr>
          <w:rFonts w:hAnsi="新細明體"/>
        </w:rPr>
        <w:t>。</w:t>
      </w:r>
    </w:p>
    <w:p w:rsidR="00A16733" w:rsidRPr="00D86E17" w:rsidRDefault="00A16733" w:rsidP="00405C8B">
      <w:pPr>
        <w:snapToGrid w:val="0"/>
        <w:spacing w:beforeLines="50" w:before="180" w:line="360" w:lineRule="auto"/>
        <w:jc w:val="both"/>
      </w:pPr>
      <w:r w:rsidRPr="00D86E17">
        <w:rPr>
          <w:rFonts w:hAnsi="新細明體"/>
        </w:rPr>
        <w:t>人體的</w:t>
      </w:r>
      <w:r w:rsidRPr="00D86E17">
        <w:rPr>
          <w:rFonts w:hAnsi="新細明體" w:hint="eastAsia"/>
        </w:rPr>
        <w:t>槓</w:t>
      </w:r>
      <w:r w:rsidR="00F77814" w:rsidRPr="00D86E17">
        <w:rPr>
          <w:rFonts w:hAnsi="新細明體" w:hint="eastAsia"/>
        </w:rPr>
        <w:t>桿</w:t>
      </w:r>
      <w:r w:rsidRPr="00D86E17">
        <w:rPr>
          <w:rFonts w:hAnsi="新細明體"/>
        </w:rPr>
        <w:t>系統只可以完成旋轉動作，</w:t>
      </w:r>
      <w:r w:rsidR="00613882" w:rsidRPr="00D86E17">
        <w:rPr>
          <w:rFonts w:hint="eastAsia"/>
          <w:color w:val="000000"/>
        </w:rPr>
        <w:t>這種圍</w:t>
      </w:r>
      <w:r w:rsidR="00F54D19" w:rsidRPr="00D86E17">
        <w:rPr>
          <w:color w:val="000000"/>
        </w:rPr>
        <w:t>繞轉軸</w:t>
      </w:r>
      <w:r w:rsidR="00613882" w:rsidRPr="00D86E17">
        <w:rPr>
          <w:rFonts w:hint="eastAsia"/>
          <w:color w:val="000000"/>
        </w:rPr>
        <w:t>而</w:t>
      </w:r>
      <w:r w:rsidR="00F54D19" w:rsidRPr="00D86E17">
        <w:rPr>
          <w:color w:val="000000"/>
        </w:rPr>
        <w:t>產生轉動效果的物理量</w:t>
      </w:r>
      <w:r w:rsidRPr="00D86E17">
        <w:rPr>
          <w:rFonts w:hAnsi="新細明體"/>
        </w:rPr>
        <w:t>稱為「力矩」，</w:t>
      </w:r>
      <w:r w:rsidR="008C428C" w:rsidRPr="00D86E17">
        <w:rPr>
          <w:rFonts w:hAnsi="新細明體" w:hint="eastAsia"/>
        </w:rPr>
        <w:t>並</w:t>
      </w:r>
      <w:r w:rsidRPr="00D86E17">
        <w:rPr>
          <w:rFonts w:hAnsi="新細明體"/>
        </w:rPr>
        <w:t>與肌止</w:t>
      </w:r>
      <w:r w:rsidR="00451296" w:rsidRPr="00D86E17">
        <w:rPr>
          <w:rFonts w:hAnsi="新細明體" w:hint="eastAsia"/>
        </w:rPr>
        <w:t>端</w:t>
      </w:r>
      <w:r w:rsidR="00613882" w:rsidRPr="00D86E17">
        <w:rPr>
          <w:rFonts w:hAnsi="新細明體" w:hint="eastAsia"/>
        </w:rPr>
        <w:t>與</w:t>
      </w:r>
      <w:r w:rsidRPr="00D86E17">
        <w:rPr>
          <w:rFonts w:hAnsi="新細明體"/>
        </w:rPr>
        <w:t>關節之間的距離</w:t>
      </w:r>
      <w:r w:rsidR="008C428C" w:rsidRPr="00D86E17">
        <w:rPr>
          <w:rFonts w:hAnsi="新細明體" w:hint="eastAsia"/>
        </w:rPr>
        <w:t>有直接的</w:t>
      </w:r>
      <w:r w:rsidRPr="00D86E17">
        <w:rPr>
          <w:rFonts w:hAnsi="新細明體"/>
        </w:rPr>
        <w:t>關</w:t>
      </w:r>
      <w:r w:rsidR="008C428C" w:rsidRPr="00D86E17">
        <w:rPr>
          <w:rFonts w:hAnsi="新細明體" w:hint="eastAsia"/>
        </w:rPr>
        <w:t>係</w:t>
      </w:r>
      <w:r w:rsidRPr="00D86E17">
        <w:rPr>
          <w:rFonts w:hAnsi="新細明體"/>
        </w:rPr>
        <w:t>。力矩等於力臂的距離與作用力的乘積。</w:t>
      </w:r>
    </w:p>
    <w:tbl>
      <w:tblPr>
        <w:tblW w:w="80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006"/>
      </w:tblGrid>
      <w:tr w:rsidR="00766D77" w:rsidRPr="00D86E17" w:rsidTr="008F0CF9">
        <w:trPr>
          <w:trHeight w:val="387"/>
          <w:tblCellSpacing w:w="20" w:type="dxa"/>
          <w:jc w:val="center"/>
        </w:trPr>
        <w:tc>
          <w:tcPr>
            <w:tcW w:w="7922" w:type="dxa"/>
          </w:tcPr>
          <w:p w:rsidR="00766D77" w:rsidRPr="00D86E17" w:rsidRDefault="00766D77" w:rsidP="008F0CF9">
            <w:pPr>
              <w:snapToGrid w:val="0"/>
              <w:spacing w:beforeLines="50" w:before="180" w:line="360" w:lineRule="auto"/>
              <w:jc w:val="center"/>
              <w:rPr>
                <w:rFonts w:hAnsi="新細明體"/>
              </w:rPr>
            </w:pPr>
            <w:r w:rsidRPr="00D86E17">
              <w:rPr>
                <w:rFonts w:hAnsi="新細明體"/>
                <w:b/>
              </w:rPr>
              <w:t>力矩</w:t>
            </w:r>
            <w:r w:rsidRPr="00D86E17">
              <w:rPr>
                <w:rFonts w:hAnsi="新細明體" w:hint="eastAsia"/>
                <w:b/>
              </w:rPr>
              <w:t xml:space="preserve"> </w:t>
            </w:r>
            <w:r w:rsidRPr="00D86E17">
              <w:rPr>
                <w:b/>
              </w:rPr>
              <w:t>=</w:t>
            </w:r>
            <w:r w:rsidRPr="00D86E17">
              <w:rPr>
                <w:rFonts w:hint="eastAsia"/>
                <w:b/>
              </w:rPr>
              <w:t xml:space="preserve"> </w:t>
            </w:r>
            <w:r w:rsidRPr="00D86E17">
              <w:rPr>
                <w:rFonts w:hAnsi="新細明體"/>
              </w:rPr>
              <w:t>作用力</w:t>
            </w:r>
            <w:r w:rsidRPr="00D86E17">
              <w:rPr>
                <w:rFonts w:hAnsi="新細明體" w:hint="eastAsia"/>
              </w:rPr>
              <w:t xml:space="preserve"> (F) </w:t>
            </w:r>
            <w:r w:rsidRPr="00D86E17">
              <w:t>×</w:t>
            </w:r>
            <w:r w:rsidRPr="00D86E17">
              <w:rPr>
                <w:rFonts w:hint="eastAsia"/>
              </w:rPr>
              <w:t xml:space="preserve"> </w:t>
            </w:r>
            <w:r w:rsidRPr="00D86E17">
              <w:rPr>
                <w:rFonts w:hAnsi="新細明體"/>
              </w:rPr>
              <w:t>支點到力的作用線的垂直距離</w:t>
            </w:r>
            <w:r w:rsidRPr="00D86E17">
              <w:rPr>
                <w:rFonts w:hAnsi="新細明體" w:hint="eastAsia"/>
              </w:rPr>
              <w:t xml:space="preserve"> (r)</w:t>
            </w:r>
          </w:p>
          <w:p w:rsidR="00766D77" w:rsidRPr="00D86E17" w:rsidRDefault="005E5C3E" w:rsidP="008F0CF9">
            <w:pPr>
              <w:widowControl/>
              <w:rPr>
                <w:rFonts w:ascii="新細明體" w:hAnsi="新細明體" w:cs="新細明體"/>
                <w:color w:val="000000"/>
                <w:kern w:val="0"/>
                <w:lang w:val="en-US"/>
              </w:rPr>
            </w:pPr>
            <w:r w:rsidRPr="00D86E17">
              <w:rPr>
                <w:rFonts w:hint="eastAsia"/>
                <w:noProof/>
                <w:lang w:val="en-US"/>
              </w:rPr>
              <mc:AlternateContent>
                <mc:Choice Requires="wps">
                  <w:drawing>
                    <wp:anchor distT="0" distB="0" distL="114300" distR="114300" simplePos="0" relativeHeight="251661312" behindDoc="0" locked="0" layoutInCell="1" allowOverlap="1">
                      <wp:simplePos x="0" y="0"/>
                      <wp:positionH relativeFrom="column">
                        <wp:posOffset>4360545</wp:posOffset>
                      </wp:positionH>
                      <wp:positionV relativeFrom="paragraph">
                        <wp:posOffset>5080</wp:posOffset>
                      </wp:positionV>
                      <wp:extent cx="342900" cy="596265"/>
                      <wp:effectExtent l="0" t="0" r="1905" b="0"/>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CC0" w:rsidRPr="002C21B9" w:rsidRDefault="005C1CC0" w:rsidP="00766D77">
                                  <w:pPr>
                                    <w:ind w:right="480"/>
                                    <w:jc w:val="center"/>
                                    <w:rPr>
                                      <w:b/>
                                      <w:sz w:val="40"/>
                                      <w:szCs w:val="40"/>
                                    </w:rPr>
                                  </w:pPr>
                                  <w:r>
                                    <w:rPr>
                                      <w:rFonts w:hint="eastAsia"/>
                                      <w:b/>
                                      <w:sz w:val="40"/>
                                      <w:szCs w:val="4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026" type="#_x0000_t202" style="position:absolute;margin-left:343.35pt;margin-top:.4pt;width:27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OugwIAABE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" stroked="f">
                      <v:textbox>
                        <w:txbxContent>
                          <w:p w:rsidR="005C1CC0" w:rsidRPr="002C21B9" w:rsidRDefault="005C1CC0" w:rsidP="00766D77">
                            <w:pPr>
                              <w:ind w:right="480"/>
                              <w:jc w:val="center"/>
                              <w:rPr>
                                <w:b/>
                                <w:sz w:val="40"/>
                                <w:szCs w:val="40"/>
                              </w:rPr>
                            </w:pPr>
                            <w:r>
                              <w:rPr>
                                <w:rFonts w:hint="eastAsia"/>
                                <w:b/>
                                <w:sz w:val="40"/>
                                <w:szCs w:val="40"/>
                              </w:rPr>
                              <w:t>F</w:t>
                            </w:r>
                          </w:p>
                        </w:txbxContent>
                      </v:textbox>
                    </v:shape>
                  </w:pict>
                </mc:Fallback>
              </mc:AlternateContent>
            </w:r>
            <w:r w:rsidRPr="00D86E17">
              <w:rPr>
                <w:rFonts w:hint="eastAsia"/>
                <w:noProof/>
                <w:lang w:val="en-US"/>
              </w:rPr>
              <mc:AlternateContent>
                <mc:Choice Requires="wps">
                  <w:drawing>
                    <wp:anchor distT="0" distB="0" distL="114300" distR="114300" simplePos="0" relativeHeight="251660288" behindDoc="0" locked="0" layoutInCell="1" allowOverlap="1">
                      <wp:simplePos x="0" y="0"/>
                      <wp:positionH relativeFrom="column">
                        <wp:posOffset>2551430</wp:posOffset>
                      </wp:positionH>
                      <wp:positionV relativeFrom="paragraph">
                        <wp:posOffset>302260</wp:posOffset>
                      </wp:positionV>
                      <wp:extent cx="499745" cy="455930"/>
                      <wp:effectExtent l="0" t="0" r="0" b="3175"/>
                      <wp:wrapNone/>
                      <wp:docPr id="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CC0" w:rsidRPr="002C21B9" w:rsidRDefault="005C1CC0" w:rsidP="00766D77">
                                  <w:pPr>
                                    <w:ind w:right="480"/>
                                    <w:jc w:val="center"/>
                                    <w:rPr>
                                      <w:b/>
                                      <w:sz w:val="40"/>
                                      <w:szCs w:val="40"/>
                                    </w:rPr>
                                  </w:pPr>
                                  <w:proofErr w:type="gramStart"/>
                                  <w:r w:rsidRPr="002C21B9">
                                    <w:rPr>
                                      <w:rFonts w:hint="eastAsia"/>
                                      <w:b/>
                                      <w:sz w:val="40"/>
                                      <w:szCs w:val="40"/>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27" type="#_x0000_t202" style="position:absolute;margin-left:200.9pt;margin-top:23.8pt;width:39.35pt;height:3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" stroked="f">
                      <v:textbox>
                        <w:txbxContent>
                          <w:p w:rsidR="005C1CC0" w:rsidRPr="002C21B9" w:rsidRDefault="005C1CC0" w:rsidP="00766D77">
                            <w:pPr>
                              <w:ind w:right="480"/>
                              <w:jc w:val="center"/>
                              <w:rPr>
                                <w:b/>
                                <w:sz w:val="40"/>
                                <w:szCs w:val="40"/>
                              </w:rPr>
                            </w:pPr>
                            <w:proofErr w:type="gramStart"/>
                            <w:r w:rsidRPr="002C21B9">
                              <w:rPr>
                                <w:rFonts w:hint="eastAsia"/>
                                <w:b/>
                                <w:sz w:val="40"/>
                                <w:szCs w:val="40"/>
                              </w:rPr>
                              <w:t>r</w:t>
                            </w:r>
                            <w:proofErr w:type="gramEnd"/>
                          </w:p>
                        </w:txbxContent>
                      </v:textbox>
                    </v:shape>
                  </w:pict>
                </mc:Fallback>
              </mc:AlternateContent>
            </w:r>
            <w:r w:rsidRPr="00D86E17">
              <w:rPr>
                <w:rFonts w:hint="eastAsia"/>
                <w:noProof/>
                <w:lang w:val="en-US"/>
              </w:rPr>
              <w:drawing>
                <wp:inline distT="0" distB="0" distL="0" distR="0">
                  <wp:extent cx="4876800" cy="1809750"/>
                  <wp:effectExtent l="0" t="0" r="0" b="0"/>
                  <wp:docPr id="5" name="圖片 5" descr="par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3_1"/>
                          <pic:cNvPicPr>
                            <a:picLocks noChangeAspect="1" noChangeArrowheads="1"/>
                          </pic:cNvPicPr>
                        </pic:nvPicPr>
                        <pic:blipFill>
                          <a:blip r:embed="rId15">
                            <a:extLst>
                              <a:ext uri="{28A0092B-C50C-407E-A947-70E740481C1C}">
                                <a14:useLocalDpi xmlns:a14="http://schemas.microsoft.com/office/drawing/2010/main" val="0"/>
                              </a:ext>
                            </a:extLst>
                          </a:blip>
                          <a:srcRect b="43826"/>
                          <a:stretch>
                            <a:fillRect/>
                          </a:stretch>
                        </pic:blipFill>
                        <pic:spPr bwMode="auto">
                          <a:xfrm>
                            <a:off x="0" y="0"/>
                            <a:ext cx="4876800" cy="1809750"/>
                          </a:xfrm>
                          <a:prstGeom prst="rect">
                            <a:avLst/>
                          </a:prstGeom>
                          <a:noFill/>
                          <a:ln>
                            <a:noFill/>
                          </a:ln>
                        </pic:spPr>
                      </pic:pic>
                    </a:graphicData>
                  </a:graphic>
                </wp:inline>
              </w:drawing>
            </w:r>
            <w:r w:rsidRPr="00D86E17">
              <w:rPr>
                <w:rFonts w:hAnsi="新細明體"/>
                <w:b/>
                <w:noProof/>
                <w:lang w:val="en-US"/>
              </w:rPr>
              <mc:AlternateContent>
                <mc:Choice Requires="wps">
                  <w:drawing>
                    <wp:anchor distT="0" distB="0" distL="114300" distR="114300" simplePos="0" relativeHeight="251659264" behindDoc="0" locked="0" layoutInCell="1" allowOverlap="1">
                      <wp:simplePos x="0" y="0"/>
                      <wp:positionH relativeFrom="column">
                        <wp:posOffset>4207510</wp:posOffset>
                      </wp:positionH>
                      <wp:positionV relativeFrom="paragraph">
                        <wp:posOffset>252730</wp:posOffset>
                      </wp:positionV>
                      <wp:extent cx="114300" cy="99060"/>
                      <wp:effectExtent l="0" t="0" r="2540" b="0"/>
                      <wp:wrapNone/>
                      <wp:docPr id="2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59FC" id="Rectangle 238" o:spid="_x0000_s1026" style="position:absolute;margin-left:331.3pt;margin-top:19.9pt;width:9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LxfQIAAPw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" stroked="f"/>
                  </w:pict>
                </mc:Fallback>
              </mc:AlternateContent>
            </w:r>
            <w:r w:rsidRPr="00D86E17">
              <w:rPr>
                <w:rFonts w:hAnsi="新細明體"/>
                <w:b/>
                <w:noProof/>
                <w:lang w:val="en-US"/>
              </w:rPr>
              <mc:AlternateContent>
                <mc:Choice Requires="wps">
                  <w:drawing>
                    <wp:anchor distT="0" distB="0" distL="114300" distR="114300" simplePos="0" relativeHeight="251658240" behindDoc="0" locked="0" layoutInCell="1" allowOverlap="1">
                      <wp:simplePos x="0" y="0"/>
                      <wp:positionH relativeFrom="column">
                        <wp:posOffset>3093085</wp:posOffset>
                      </wp:positionH>
                      <wp:positionV relativeFrom="paragraph">
                        <wp:posOffset>431800</wp:posOffset>
                      </wp:positionV>
                      <wp:extent cx="114300" cy="99060"/>
                      <wp:effectExtent l="0" t="3810" r="2540" b="1905"/>
                      <wp:wrapNone/>
                      <wp:docPr id="2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B7444" id="Rectangle 237" o:spid="_x0000_s1026" style="position:absolute;margin-left:243.55pt;margin-top:34pt;width:9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" stroked="f"/>
                  </w:pict>
                </mc:Fallback>
              </mc:AlternateContent>
            </w:r>
            <w:r w:rsidRPr="00D86E17">
              <w:rPr>
                <w:rFonts w:ascii="新細明體" w:hAnsi="新細明體" w:cs="新細明體"/>
                <w:noProof/>
                <w:color w:val="000000"/>
                <w:kern w:val="0"/>
                <w:lang w:val="en-US"/>
              </w:rPr>
              <mc:AlternateContent>
                <mc:Choice Requires="wps">
                  <w:drawing>
                    <wp:anchor distT="0" distB="0" distL="114300" distR="114300" simplePos="0" relativeHeight="251657216" behindDoc="0" locked="0" layoutInCell="1" allowOverlap="1">
                      <wp:simplePos x="0" y="0"/>
                      <wp:positionH relativeFrom="column">
                        <wp:posOffset>949960</wp:posOffset>
                      </wp:positionH>
                      <wp:positionV relativeFrom="paragraph">
                        <wp:posOffset>287020</wp:posOffset>
                      </wp:positionV>
                      <wp:extent cx="1143000" cy="493395"/>
                      <wp:effectExtent l="0" t="1905" r="2540" b="0"/>
                      <wp:wrapNone/>
                      <wp:docPr id="2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426C" id="Rectangle 236" o:spid="_x0000_s1026" style="position:absolute;margin-left:74.8pt;margin-top:22.6pt;width:90pt;height:3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" stroked="f"/>
                  </w:pict>
                </mc:Fallback>
              </mc:AlternateContent>
            </w:r>
          </w:p>
        </w:tc>
      </w:tr>
    </w:tbl>
    <w:p w:rsidR="00766D77" w:rsidRPr="00D86E17" w:rsidRDefault="00766D77" w:rsidP="00D50293">
      <w:pPr>
        <w:snapToGrid w:val="0"/>
        <w:spacing w:beforeLines="50" w:before="180" w:line="360" w:lineRule="auto"/>
        <w:jc w:val="both"/>
        <w:rPr>
          <w:rFonts w:hAnsi="新細明體"/>
        </w:rPr>
      </w:pPr>
      <w:r w:rsidRPr="00D86E17">
        <w:rPr>
          <w:rFonts w:hAnsi="新細明體" w:hint="eastAsia"/>
        </w:rPr>
        <w:t>在</w:t>
      </w:r>
      <w:r w:rsidRPr="00D86E17">
        <w:rPr>
          <w:rFonts w:hAnsi="新細明體"/>
        </w:rPr>
        <w:t>體育</w:t>
      </w:r>
      <w:r w:rsidRPr="00D86E17">
        <w:rPr>
          <w:rFonts w:hAnsi="新細明體" w:hint="eastAsia"/>
        </w:rPr>
        <w:t>活</w:t>
      </w:r>
      <w:r w:rsidRPr="00D86E17">
        <w:rPr>
          <w:rFonts w:hAnsi="新細明體"/>
        </w:rPr>
        <w:t>動中應用</w:t>
      </w:r>
      <w:r w:rsidRPr="00D86E17">
        <w:rPr>
          <w:rFonts w:hAnsi="新細明體" w:hint="eastAsia"/>
        </w:rPr>
        <w:t>槓桿</w:t>
      </w:r>
      <w:r w:rsidRPr="00D86E17">
        <w:rPr>
          <w:rFonts w:hAnsi="新細明體"/>
        </w:rPr>
        <w:t>原理的例子很多，例如高爾夫球杆</w:t>
      </w:r>
      <w:r w:rsidRPr="00D86E17">
        <w:rPr>
          <w:rFonts w:hAnsi="新細明體" w:hint="eastAsia"/>
        </w:rPr>
        <w:t>的長度會影響擊球的距離</w:t>
      </w:r>
      <w:r w:rsidR="0025431C" w:rsidRPr="00D86E17">
        <w:rPr>
          <w:rFonts w:hAnsi="新細明體" w:hint="eastAsia"/>
          <w:lang w:eastAsia="zh-HK"/>
        </w:rPr>
        <w:t>。</w:t>
      </w:r>
      <w:r w:rsidRPr="00D86E17">
        <w:rPr>
          <w:rFonts w:hAnsi="新細明體" w:hint="eastAsia"/>
        </w:rPr>
        <w:t>假設</w:t>
      </w:r>
      <w:r w:rsidR="00416ED1" w:rsidRPr="00D86E17">
        <w:rPr>
          <w:rFonts w:hAnsi="新細明體" w:hint="eastAsia"/>
          <w:lang w:eastAsia="zh-HK"/>
        </w:rPr>
        <w:t>能保</w:t>
      </w:r>
      <w:r w:rsidR="00416ED1" w:rsidRPr="00D86E17">
        <w:rPr>
          <w:rFonts w:hAnsi="新細明體" w:hint="eastAsia"/>
        </w:rPr>
        <w:t>持</w:t>
      </w:r>
      <w:r w:rsidR="006901DF" w:rsidRPr="00D86E17">
        <w:rPr>
          <w:rFonts w:hAnsi="新細明體" w:hint="eastAsia"/>
          <w:lang w:eastAsia="zh-HK"/>
        </w:rPr>
        <w:t>揮杆的角</w:t>
      </w:r>
      <w:r w:rsidR="006901DF" w:rsidRPr="00D86E17">
        <w:rPr>
          <w:rFonts w:hAnsi="新細明體" w:hint="eastAsia"/>
        </w:rPr>
        <w:t>速</w:t>
      </w:r>
      <w:r w:rsidRPr="00D86E17">
        <w:rPr>
          <w:rFonts w:hAnsi="新細明體" w:hint="eastAsia"/>
        </w:rPr>
        <w:t>度不變，運用長杆可撃出較遠的距離，而運用</w:t>
      </w:r>
      <w:r w:rsidRPr="00D86E17">
        <w:rPr>
          <w:rFonts w:hAnsi="新細明體"/>
        </w:rPr>
        <w:t>短杆</w:t>
      </w:r>
      <w:r w:rsidRPr="00D86E17">
        <w:rPr>
          <w:rFonts w:hAnsi="新細明體" w:hint="eastAsia"/>
        </w:rPr>
        <w:t>所撃出的距離便較近</w:t>
      </w:r>
      <w:r w:rsidR="00EB0BB0" w:rsidRPr="00D86E17">
        <w:rPr>
          <w:rFonts w:hAnsi="新細明體" w:hint="eastAsia"/>
          <w:lang w:eastAsia="zh-HK"/>
        </w:rPr>
        <w:t>（揮杆的力度可能有</w:t>
      </w:r>
      <w:r w:rsidR="00D85C18" w:rsidRPr="00D86E17">
        <w:rPr>
          <w:rFonts w:hAnsi="新細明體" w:hint="eastAsia"/>
          <w:lang w:eastAsia="zh-HK"/>
        </w:rPr>
        <w:t>所不同</w:t>
      </w:r>
      <w:r w:rsidR="00EB0BB0" w:rsidRPr="00D86E17">
        <w:rPr>
          <w:rFonts w:hAnsi="新細明體" w:hint="eastAsia"/>
          <w:lang w:eastAsia="zh-HK"/>
        </w:rPr>
        <w:t>）</w:t>
      </w:r>
      <w:r w:rsidRPr="00D86E17">
        <w:rPr>
          <w:rFonts w:hAnsi="新細明體"/>
        </w:rPr>
        <w:t>。</w:t>
      </w:r>
    </w:p>
    <w:p w:rsidR="005100BD" w:rsidRPr="00D86E17" w:rsidRDefault="005100BD" w:rsidP="00D50293">
      <w:pPr>
        <w:snapToGrid w:val="0"/>
        <w:spacing w:beforeLines="50" w:before="180"/>
        <w:jc w:val="both"/>
        <w:rPr>
          <w:bCs/>
          <w:lang w:eastAsia="zh-HK"/>
        </w:rPr>
      </w:pPr>
    </w:p>
    <w:p w:rsidR="00BF48C0" w:rsidRPr="00D86E17" w:rsidRDefault="00BF48C0" w:rsidP="00405C8B">
      <w:pPr>
        <w:numPr>
          <w:ilvl w:val="0"/>
          <w:numId w:val="4"/>
        </w:numPr>
        <w:tabs>
          <w:tab w:val="clear" w:pos="840"/>
          <w:tab w:val="num" w:pos="426"/>
        </w:tabs>
        <w:snapToGrid w:val="0"/>
        <w:spacing w:beforeLines="50" w:before="180"/>
        <w:ind w:hanging="840"/>
        <w:jc w:val="both"/>
        <w:rPr>
          <w:b/>
          <w:bCs/>
          <w:lang w:eastAsia="zh-HK"/>
        </w:rPr>
      </w:pPr>
      <w:r w:rsidRPr="00D86E17">
        <w:rPr>
          <w:rFonts w:hint="eastAsia"/>
          <w:b/>
          <w:bCs/>
          <w:lang w:eastAsia="zh-HK"/>
        </w:rPr>
        <w:lastRenderedPageBreak/>
        <w:t>角運動</w:t>
      </w:r>
    </w:p>
    <w:p w:rsidR="00276283" w:rsidRPr="00D86E17" w:rsidRDefault="00875B41" w:rsidP="00405C8B">
      <w:pPr>
        <w:pStyle w:val="Web"/>
        <w:numPr>
          <w:ilvl w:val="0"/>
          <w:numId w:val="22"/>
        </w:numPr>
        <w:tabs>
          <w:tab w:val="clear" w:pos="1385"/>
        </w:tabs>
        <w:spacing w:beforeLines="50" w:before="180" w:beforeAutospacing="0" w:line="360" w:lineRule="auto"/>
        <w:ind w:left="482" w:hanging="482"/>
        <w:rPr>
          <w:rFonts w:ascii="Times New Roman" w:hAnsi="Times New Roman" w:cs="Times New Roman"/>
          <w:color w:val="auto"/>
          <w:sz w:val="24"/>
          <w:szCs w:val="24"/>
        </w:rPr>
      </w:pPr>
      <w:r w:rsidRPr="00D86E17">
        <w:rPr>
          <w:rFonts w:ascii="Times New Roman" w:hAnsi="Times New Roman" w:cs="Times New Roman"/>
          <w:b/>
          <w:color w:val="auto"/>
          <w:sz w:val="24"/>
          <w:szCs w:val="24"/>
        </w:rPr>
        <w:t>角位移</w:t>
      </w:r>
      <w:r w:rsidRPr="00D86E17">
        <w:rPr>
          <w:rFonts w:ascii="Times New Roman" w:hAnsi="Times New Roman" w:cs="Times New Roman" w:hint="eastAsia"/>
          <w:color w:val="auto"/>
          <w:sz w:val="24"/>
          <w:szCs w:val="24"/>
        </w:rPr>
        <w:t xml:space="preserve"> </w:t>
      </w:r>
      <w:r w:rsidRPr="00D86E17">
        <w:rPr>
          <w:rFonts w:ascii="Times New Roman" w:hAnsi="Times New Roman" w:cs="Times New Roman" w:hint="eastAsia"/>
          <w:color w:val="auto"/>
          <w:sz w:val="24"/>
          <w:szCs w:val="24"/>
        </w:rPr>
        <w:t>－</w:t>
      </w:r>
      <w:r w:rsidR="006133AB" w:rsidRPr="00D86E17">
        <w:rPr>
          <w:rFonts w:ascii="Times New Roman" w:hAnsi="Times New Roman" w:cs="Times New Roman" w:hint="eastAsia"/>
          <w:color w:val="auto"/>
          <w:sz w:val="24"/>
          <w:szCs w:val="24"/>
        </w:rPr>
        <w:t xml:space="preserve"> </w:t>
      </w:r>
      <w:r w:rsidRPr="00D86E17">
        <w:rPr>
          <w:rFonts w:ascii="Times New Roman" w:hAnsi="Times New Roman" w:cs="Times New Roman"/>
          <w:color w:val="auto"/>
          <w:sz w:val="24"/>
          <w:szCs w:val="24"/>
        </w:rPr>
        <w:t>是測量物體繞中心軸線轉動的角度。完整旋轉</w:t>
      </w:r>
      <w:r w:rsidRPr="00D86E17">
        <w:rPr>
          <w:rFonts w:ascii="Times New Roman" w:hAnsi="Times New Roman" w:cs="Times New Roman"/>
          <w:color w:val="auto"/>
          <w:sz w:val="24"/>
          <w:szCs w:val="24"/>
        </w:rPr>
        <w:t>1</w:t>
      </w:r>
      <w:r w:rsidRPr="00D86E17">
        <w:rPr>
          <w:rFonts w:ascii="Times New Roman" w:hAnsi="Times New Roman" w:cs="Times New Roman"/>
          <w:color w:val="auto"/>
          <w:sz w:val="24"/>
          <w:szCs w:val="24"/>
        </w:rPr>
        <w:t>圈</w:t>
      </w:r>
      <w:r w:rsidR="00276283" w:rsidRPr="00D86E17">
        <w:rPr>
          <w:rFonts w:ascii="Times New Roman" w:hAnsi="Times New Roman" w:cs="Times New Roman"/>
          <w:color w:val="auto"/>
          <w:sz w:val="24"/>
          <w:szCs w:val="24"/>
        </w:rPr>
        <w:t>是</w:t>
      </w:r>
      <w:r w:rsidR="00276283" w:rsidRPr="00D86E17">
        <w:rPr>
          <w:rFonts w:ascii="Times New Roman" w:hAnsi="Times New Roman" w:cs="Times New Roman"/>
          <w:color w:val="auto"/>
          <w:sz w:val="24"/>
          <w:szCs w:val="24"/>
        </w:rPr>
        <w:t>36</w:t>
      </w:r>
      <w:r w:rsidR="00276283" w:rsidRPr="00D86E17">
        <w:rPr>
          <w:rFonts w:ascii="Times New Roman" w:hAnsi="Times New Roman" w:cs="Times New Roman" w:hint="eastAsia"/>
          <w:color w:val="auto"/>
          <w:sz w:val="24"/>
          <w:szCs w:val="24"/>
        </w:rPr>
        <w:t>0</w:t>
      </w:r>
      <w:r w:rsidR="00276283" w:rsidRPr="00D86E17">
        <w:rPr>
          <w:rFonts w:ascii="Times New Roman" w:hAnsi="Times New Roman" w:cs="Times New Roman" w:hint="eastAsia"/>
          <w:color w:val="auto"/>
          <w:sz w:val="24"/>
          <w:szCs w:val="24"/>
        </w:rPr>
        <w:t>度</w:t>
      </w:r>
      <w:r w:rsidR="00276283" w:rsidRPr="00D86E17">
        <w:rPr>
          <w:rFonts w:ascii="Times New Roman" w:hAnsi="Times New Roman" w:cs="Times New Roman"/>
          <w:color w:val="auto"/>
          <w:sz w:val="24"/>
          <w:szCs w:val="24"/>
        </w:rPr>
        <w:t>（見圖</w:t>
      </w:r>
      <w:r w:rsidR="00276283" w:rsidRPr="00D86E17">
        <w:rPr>
          <w:rFonts w:ascii="Times New Roman" w:hAnsi="Times New Roman" w:cs="Times New Roman"/>
          <w:color w:val="auto"/>
          <w:sz w:val="24"/>
          <w:szCs w:val="24"/>
        </w:rPr>
        <w:t xml:space="preserve"> 3.</w:t>
      </w:r>
      <w:r w:rsidR="00276283" w:rsidRPr="00D86E17">
        <w:rPr>
          <w:rFonts w:ascii="Times New Roman" w:hAnsi="Times New Roman" w:cs="Times New Roman" w:hint="eastAsia"/>
          <w:color w:val="auto"/>
          <w:sz w:val="24"/>
          <w:szCs w:val="24"/>
        </w:rPr>
        <w:t>4</w:t>
      </w:r>
      <w:r w:rsidR="00276283" w:rsidRPr="00D86E17">
        <w:rPr>
          <w:rFonts w:ascii="Times New Roman" w:hAnsi="Times New Roman" w:cs="Times New Roman"/>
          <w:color w:val="auto"/>
          <w:sz w:val="24"/>
          <w:szCs w:val="24"/>
        </w:rPr>
        <w:t>）。</w:t>
      </w:r>
    </w:p>
    <w:p w:rsidR="00BF48C0" w:rsidRPr="00D86E17"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D86E17">
        <w:rPr>
          <w:rFonts w:ascii="Times New Roman" w:hAnsi="Times New Roman" w:cs="Times New Roman"/>
          <w:b/>
          <w:color w:val="auto"/>
          <w:sz w:val="24"/>
          <w:szCs w:val="24"/>
        </w:rPr>
        <w:t>角速度</w:t>
      </w:r>
      <w:r w:rsidR="00875B41" w:rsidRPr="00D86E17">
        <w:rPr>
          <w:rFonts w:ascii="Times New Roman" w:hAnsi="Times New Roman" w:cs="Times New Roman" w:hint="eastAsia"/>
          <w:b/>
          <w:color w:val="auto"/>
          <w:sz w:val="24"/>
          <w:szCs w:val="24"/>
        </w:rPr>
        <w:t xml:space="preserve"> </w:t>
      </w:r>
      <w:r w:rsidR="00875B41" w:rsidRPr="00D86E17">
        <w:rPr>
          <w:rFonts w:ascii="Times New Roman" w:hAnsi="Times New Roman" w:cs="Times New Roman" w:hint="eastAsia"/>
          <w:b/>
          <w:color w:val="auto"/>
          <w:sz w:val="24"/>
          <w:szCs w:val="24"/>
        </w:rPr>
        <w:t>－</w:t>
      </w:r>
      <w:r w:rsidR="00875B41" w:rsidRPr="00D86E17">
        <w:rPr>
          <w:rFonts w:ascii="Times New Roman" w:hAnsi="Times New Roman" w:cs="Times New Roman" w:hint="eastAsia"/>
          <w:b/>
          <w:color w:val="auto"/>
          <w:sz w:val="24"/>
          <w:szCs w:val="24"/>
        </w:rPr>
        <w:t xml:space="preserve"> </w:t>
      </w:r>
      <w:r w:rsidR="006133AB" w:rsidRPr="00D86E17">
        <w:rPr>
          <w:rFonts w:ascii="Times New Roman" w:hAnsi="Times New Roman" w:cs="Times New Roman" w:hint="eastAsia"/>
          <w:color w:val="auto"/>
          <w:sz w:val="24"/>
          <w:szCs w:val="24"/>
        </w:rPr>
        <w:t>是</w:t>
      </w:r>
      <w:r w:rsidRPr="00D86E17">
        <w:rPr>
          <w:rFonts w:ascii="Times New Roman" w:hAnsi="Times New Roman" w:cs="Times New Roman"/>
          <w:color w:val="auto"/>
          <w:sz w:val="24"/>
          <w:szCs w:val="24"/>
        </w:rPr>
        <w:t>角位移對於時間的變化率，其單位為</w:t>
      </w:r>
      <w:r w:rsidR="00785BDD" w:rsidRPr="00D86E17">
        <w:rPr>
          <w:rFonts w:ascii="Times New Roman" w:hAnsi="Times New Roman" w:cs="Times New Roman" w:hint="eastAsia"/>
          <w:color w:val="auto"/>
          <w:sz w:val="24"/>
          <w:szCs w:val="24"/>
        </w:rPr>
        <w:t>度每秒</w:t>
      </w:r>
      <w:r w:rsidR="00785BDD" w:rsidRPr="00D86E17">
        <w:rPr>
          <w:rFonts w:ascii="Times New Roman" w:hAnsi="Times New Roman" w:cs="Times New Roman"/>
          <w:color w:val="auto"/>
          <w:sz w:val="24"/>
          <w:szCs w:val="24"/>
        </w:rPr>
        <w:t>(</w:t>
      </w:r>
      <w:r w:rsidR="00785BDD" w:rsidRPr="00D86E17">
        <w:rPr>
          <w:rFonts w:ascii="Times New Roman" w:hAnsi="Times New Roman" w:cs="Times New Roman" w:hint="eastAsia"/>
          <w:color w:val="auto"/>
          <w:sz w:val="24"/>
          <w:szCs w:val="24"/>
        </w:rPr>
        <w:t xml:space="preserve"> </w:t>
      </w:r>
      <w:r w:rsidR="00785BDD" w:rsidRPr="00D86E17">
        <w:rPr>
          <w:rFonts w:ascii="新細明體" w:hAnsi="新細明體" w:cs="Times New Roman" w:hint="eastAsia"/>
          <w:color w:val="auto"/>
          <w:sz w:val="24"/>
          <w:szCs w:val="24"/>
        </w:rPr>
        <w:t>°</w:t>
      </w:r>
      <w:r w:rsidR="00785BDD" w:rsidRPr="00D86E17">
        <w:rPr>
          <w:rFonts w:ascii="Times New Roman" w:hAnsi="Times New Roman" w:cs="Times New Roman"/>
          <w:color w:val="auto"/>
          <w:sz w:val="24"/>
          <w:szCs w:val="24"/>
        </w:rPr>
        <w:t xml:space="preserve"> / s)</w:t>
      </w:r>
      <w:r w:rsidR="00785BDD" w:rsidRPr="00D86E17">
        <w:rPr>
          <w:rFonts w:ascii="Times New Roman" w:hAnsi="Times New Roman" w:cs="Times New Roman" w:hint="eastAsia"/>
          <w:color w:val="auto"/>
          <w:sz w:val="24"/>
          <w:szCs w:val="24"/>
        </w:rPr>
        <w:t>或</w:t>
      </w:r>
      <w:r w:rsidRPr="00D86E17">
        <w:rPr>
          <w:rFonts w:ascii="Times New Roman" w:hAnsi="Times New Roman" w:cs="Times New Roman"/>
          <w:color w:val="auto"/>
          <w:sz w:val="24"/>
          <w:szCs w:val="24"/>
        </w:rPr>
        <w:t>弧度</w:t>
      </w:r>
      <w:r w:rsidRPr="00D86E17">
        <w:rPr>
          <w:rFonts w:ascii="Times New Roman" w:hAnsi="Times New Roman" w:cs="Times New Roman" w:hint="eastAsia"/>
          <w:color w:val="auto"/>
          <w:sz w:val="24"/>
          <w:szCs w:val="24"/>
        </w:rPr>
        <w:t>每秒</w:t>
      </w:r>
      <w:r w:rsidRPr="00D86E17">
        <w:rPr>
          <w:rFonts w:ascii="Times New Roman" w:hAnsi="Times New Roman" w:cs="Times New Roman"/>
          <w:color w:val="auto"/>
          <w:sz w:val="24"/>
          <w:szCs w:val="24"/>
        </w:rPr>
        <w:t>(rad</w:t>
      </w:r>
      <w:r w:rsidR="004F5025" w:rsidRPr="00D86E17">
        <w:rPr>
          <w:rFonts w:ascii="Times New Roman" w:hAnsi="Times New Roman" w:cs="Times New Roman"/>
          <w:color w:val="auto"/>
          <w:sz w:val="24"/>
          <w:szCs w:val="24"/>
        </w:rPr>
        <w:t xml:space="preserve"> </w:t>
      </w:r>
      <w:r w:rsidRPr="00D86E17">
        <w:rPr>
          <w:rFonts w:ascii="Times New Roman" w:hAnsi="Times New Roman" w:cs="Times New Roman"/>
          <w:color w:val="auto"/>
          <w:sz w:val="24"/>
          <w:szCs w:val="24"/>
        </w:rPr>
        <w:t>/</w:t>
      </w:r>
      <w:r w:rsidR="004F5025" w:rsidRPr="00D86E17">
        <w:rPr>
          <w:rFonts w:ascii="Times New Roman" w:hAnsi="Times New Roman" w:cs="Times New Roman"/>
          <w:color w:val="auto"/>
          <w:sz w:val="24"/>
          <w:szCs w:val="24"/>
        </w:rPr>
        <w:t xml:space="preserve"> </w:t>
      </w:r>
      <w:r w:rsidR="0062433B" w:rsidRPr="00D86E17">
        <w:rPr>
          <w:rFonts w:ascii="Times New Roman" w:hAnsi="Times New Roman" w:cs="Times New Roman"/>
          <w:color w:val="auto"/>
          <w:sz w:val="24"/>
          <w:szCs w:val="24"/>
        </w:rPr>
        <w:t>s</w:t>
      </w:r>
      <w:r w:rsidRPr="00D86E17">
        <w:rPr>
          <w:rFonts w:ascii="Times New Roman" w:hAnsi="Times New Roman" w:cs="Times New Roman"/>
          <w:color w:val="auto"/>
          <w:sz w:val="24"/>
          <w:szCs w:val="24"/>
        </w:rPr>
        <w:t>)</w:t>
      </w:r>
      <w:r w:rsidRPr="00D86E17">
        <w:rPr>
          <w:rFonts w:ascii="Times New Roman" w:hAnsi="Times New Roman" w:cs="Times New Roman"/>
          <w:color w:val="auto"/>
          <w:sz w:val="24"/>
          <w:szCs w:val="24"/>
        </w:rPr>
        <w:t>。</w:t>
      </w:r>
      <w:r w:rsidRPr="00D86E17">
        <w:rPr>
          <w:rFonts w:ascii="Times New Roman" w:hAnsi="Times New Roman" w:cs="Times New Roman"/>
          <w:color w:val="auto"/>
          <w:sz w:val="24"/>
          <w:szCs w:val="24"/>
        </w:rPr>
        <w:t xml:space="preserve"> </w:t>
      </w:r>
    </w:p>
    <w:p w:rsidR="00695A64" w:rsidRPr="00D86E17"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D86E17">
        <w:rPr>
          <w:rFonts w:ascii="Times New Roman" w:hAnsi="Times New Roman" w:cs="Times New Roman"/>
          <w:b/>
          <w:color w:val="auto"/>
          <w:sz w:val="24"/>
          <w:szCs w:val="24"/>
        </w:rPr>
        <w:t>角加速度</w:t>
      </w:r>
      <w:r w:rsidR="00875B41" w:rsidRPr="00D86E17">
        <w:rPr>
          <w:rFonts w:ascii="Times New Roman" w:hAnsi="Times New Roman" w:cs="Times New Roman" w:hint="eastAsia"/>
          <w:b/>
          <w:color w:val="auto"/>
          <w:sz w:val="24"/>
          <w:szCs w:val="24"/>
        </w:rPr>
        <w:t xml:space="preserve"> </w:t>
      </w:r>
      <w:r w:rsidR="00875B41" w:rsidRPr="00D86E17">
        <w:rPr>
          <w:rFonts w:ascii="Times New Roman" w:hAnsi="Times New Roman" w:cs="Times New Roman" w:hint="eastAsia"/>
          <w:b/>
          <w:color w:val="auto"/>
          <w:sz w:val="24"/>
          <w:szCs w:val="24"/>
        </w:rPr>
        <w:t>－</w:t>
      </w:r>
      <w:r w:rsidR="00875B41" w:rsidRPr="00D86E17">
        <w:rPr>
          <w:rFonts w:ascii="Times New Roman" w:hAnsi="Times New Roman" w:cs="Times New Roman" w:hint="eastAsia"/>
          <w:b/>
          <w:color w:val="auto"/>
          <w:sz w:val="24"/>
          <w:szCs w:val="24"/>
        </w:rPr>
        <w:t xml:space="preserve"> </w:t>
      </w:r>
      <w:r w:rsidR="006133AB" w:rsidRPr="00D86E17">
        <w:rPr>
          <w:rFonts w:ascii="Times New Roman" w:hAnsi="Times New Roman" w:cs="Times New Roman" w:hint="eastAsia"/>
          <w:color w:val="auto"/>
          <w:sz w:val="24"/>
          <w:szCs w:val="24"/>
        </w:rPr>
        <w:t>是</w:t>
      </w:r>
      <w:r w:rsidRPr="00D86E17">
        <w:rPr>
          <w:rFonts w:ascii="Times New Roman" w:hAnsi="Times New Roman" w:cs="Times New Roman"/>
          <w:color w:val="auto"/>
          <w:sz w:val="24"/>
          <w:szCs w:val="24"/>
        </w:rPr>
        <w:t>角速度對於時間的變化率，其單位為</w:t>
      </w:r>
      <w:r w:rsidR="00785BDD" w:rsidRPr="00D86E17">
        <w:rPr>
          <w:rFonts w:ascii="Times New Roman" w:hAnsi="Times New Roman" w:cs="Times New Roman" w:hint="eastAsia"/>
          <w:color w:val="auto"/>
          <w:sz w:val="24"/>
          <w:szCs w:val="24"/>
        </w:rPr>
        <w:t>度每秒</w:t>
      </w:r>
      <w:proofErr w:type="gramStart"/>
      <w:r w:rsidR="00785BDD" w:rsidRPr="00D86E17">
        <w:rPr>
          <w:rFonts w:ascii="Times New Roman" w:hAnsi="Times New Roman" w:cs="Times New Roman" w:hint="eastAsia"/>
          <w:color w:val="auto"/>
          <w:sz w:val="24"/>
          <w:szCs w:val="24"/>
        </w:rPr>
        <w:t>平方</w:t>
      </w:r>
      <w:r w:rsidR="00785BDD" w:rsidRPr="00D86E17">
        <w:rPr>
          <w:rFonts w:ascii="Times New Roman" w:hAnsi="Times New Roman" w:cs="Times New Roman" w:hint="eastAsia"/>
          <w:color w:val="auto"/>
          <w:sz w:val="24"/>
          <w:szCs w:val="24"/>
        </w:rPr>
        <w:t>(</w:t>
      </w:r>
      <w:proofErr w:type="gramEnd"/>
      <w:r w:rsidR="00785BDD" w:rsidRPr="00D86E17">
        <w:rPr>
          <w:rFonts w:ascii="Times New Roman" w:hAnsi="Times New Roman" w:cs="Times New Roman" w:hint="eastAsia"/>
          <w:color w:val="auto"/>
          <w:sz w:val="24"/>
          <w:szCs w:val="24"/>
        </w:rPr>
        <w:t xml:space="preserve"> </w:t>
      </w:r>
      <w:r w:rsidR="00785BDD" w:rsidRPr="00D86E17">
        <w:rPr>
          <w:rFonts w:ascii="新細明體" w:hAnsi="新細明體" w:cs="Times New Roman" w:hint="eastAsia"/>
          <w:color w:val="auto"/>
          <w:sz w:val="24"/>
          <w:szCs w:val="24"/>
        </w:rPr>
        <w:t xml:space="preserve">° </w:t>
      </w:r>
      <w:r w:rsidR="00785BDD" w:rsidRPr="00D86E17">
        <w:rPr>
          <w:rFonts w:ascii="Times New Roman" w:hAnsi="Times New Roman" w:cs="Times New Roman"/>
          <w:color w:val="auto"/>
          <w:sz w:val="24"/>
          <w:szCs w:val="24"/>
        </w:rPr>
        <w:t>/s²)</w:t>
      </w:r>
      <w:r w:rsidR="00785BDD" w:rsidRPr="00D86E17">
        <w:rPr>
          <w:rFonts w:ascii="Times New Roman" w:hAnsi="Times New Roman" w:cs="Times New Roman" w:hint="eastAsia"/>
          <w:color w:val="auto"/>
          <w:sz w:val="24"/>
          <w:szCs w:val="24"/>
        </w:rPr>
        <w:t>或</w:t>
      </w:r>
      <w:r w:rsidR="00785BDD" w:rsidRPr="00D86E17">
        <w:rPr>
          <w:rFonts w:ascii="Times New Roman" w:hAnsi="Times New Roman" w:cs="Times New Roman"/>
          <w:color w:val="auto"/>
          <w:sz w:val="24"/>
          <w:szCs w:val="24"/>
        </w:rPr>
        <w:t>弧</w:t>
      </w:r>
      <w:r w:rsidRPr="00D86E17">
        <w:rPr>
          <w:rFonts w:ascii="Times New Roman" w:hAnsi="Times New Roman" w:cs="Times New Roman"/>
          <w:color w:val="auto"/>
          <w:sz w:val="24"/>
          <w:szCs w:val="24"/>
        </w:rPr>
        <w:t>度每</w:t>
      </w:r>
      <w:r w:rsidR="00276283" w:rsidRPr="00D86E17">
        <w:rPr>
          <w:rFonts w:ascii="Times New Roman" w:hAnsi="Times New Roman" w:cs="Times New Roman"/>
          <w:color w:val="auto"/>
          <w:sz w:val="24"/>
          <w:szCs w:val="24"/>
        </w:rPr>
        <w:t>秒</w:t>
      </w:r>
      <w:proofErr w:type="gramStart"/>
      <w:r w:rsidR="00276283" w:rsidRPr="00D86E17">
        <w:rPr>
          <w:rFonts w:ascii="Times New Roman" w:hAnsi="Times New Roman" w:cs="Times New Roman"/>
          <w:color w:val="auto"/>
          <w:sz w:val="24"/>
          <w:szCs w:val="24"/>
        </w:rPr>
        <w:t>平方</w:t>
      </w:r>
      <w:r w:rsidR="00276283" w:rsidRPr="00D86E17">
        <w:rPr>
          <w:rFonts w:ascii="Times New Roman" w:hAnsi="Times New Roman" w:cs="Times New Roman" w:hint="eastAsia"/>
          <w:color w:val="auto"/>
          <w:sz w:val="24"/>
          <w:szCs w:val="24"/>
        </w:rPr>
        <w:t>(</w:t>
      </w:r>
      <w:proofErr w:type="gramEnd"/>
      <w:r w:rsidR="00276283" w:rsidRPr="00D86E17">
        <w:rPr>
          <w:rFonts w:ascii="Times New Roman" w:hAnsi="Times New Roman" w:cs="Times New Roman"/>
          <w:color w:val="auto"/>
          <w:sz w:val="24"/>
          <w:szCs w:val="24"/>
        </w:rPr>
        <w:t>rad/s²)</w:t>
      </w:r>
      <w:r w:rsidR="00276283" w:rsidRPr="00D86E17">
        <w:rPr>
          <w:rFonts w:ascii="Times New Roman" w:hAnsi="Times New Roman" w:cs="Times New Roman"/>
          <w:color w:val="auto"/>
          <w:sz w:val="24"/>
          <w:szCs w:val="24"/>
        </w:rPr>
        <w:t>。</w:t>
      </w:r>
      <w:r w:rsidR="00276283" w:rsidRPr="00D86E17">
        <w:rPr>
          <w:rFonts w:ascii="Times New Roman" w:hAnsi="Times New Roman" w:cs="Times New Roman" w:hint="eastAsia"/>
          <w:color w:val="auto"/>
          <w:sz w:val="24"/>
          <w:szCs w:val="24"/>
        </w:rPr>
        <w:t xml:space="preserve">  </w:t>
      </w:r>
    </w:p>
    <w:p w:rsidR="007D69E0" w:rsidRPr="00D86E17" w:rsidRDefault="00BF48C0" w:rsidP="00A71C72">
      <w:pPr>
        <w:pStyle w:val="Web"/>
        <w:numPr>
          <w:ilvl w:val="0"/>
          <w:numId w:val="22"/>
        </w:numPr>
        <w:tabs>
          <w:tab w:val="clear" w:pos="1385"/>
        </w:tabs>
        <w:spacing w:beforeLines="50" w:before="180" w:line="360" w:lineRule="auto"/>
        <w:ind w:left="480"/>
      </w:pPr>
      <w:r w:rsidRPr="00D86E17">
        <w:rPr>
          <w:rFonts w:ascii="Times New Roman" w:hAnsi="Times New Roman" w:cs="Times New Roman" w:hint="eastAsia"/>
          <w:b/>
          <w:color w:val="auto"/>
          <w:sz w:val="24"/>
          <w:szCs w:val="24"/>
        </w:rPr>
        <w:t>轉動慣量</w:t>
      </w:r>
      <w:r w:rsidR="00875B41" w:rsidRPr="00D86E17">
        <w:rPr>
          <w:rFonts w:ascii="Times New Roman" w:hAnsi="Times New Roman" w:cs="Times New Roman"/>
          <w:b/>
          <w:color w:val="auto"/>
          <w:sz w:val="24"/>
          <w:szCs w:val="24"/>
        </w:rPr>
        <w:t xml:space="preserve"> </w:t>
      </w:r>
      <w:r w:rsidR="00875B41" w:rsidRPr="00D86E17">
        <w:rPr>
          <w:rFonts w:ascii="Times New Roman" w:hAnsi="Times New Roman" w:cs="Times New Roman" w:hint="eastAsia"/>
          <w:b/>
          <w:color w:val="auto"/>
          <w:sz w:val="24"/>
          <w:szCs w:val="24"/>
        </w:rPr>
        <w:t>－</w:t>
      </w:r>
      <w:r w:rsidR="00E8731B" w:rsidRPr="00D86E17">
        <w:rPr>
          <w:rFonts w:ascii="Times New Roman" w:hAnsi="Times New Roman" w:cs="Times New Roman"/>
          <w:b/>
          <w:color w:val="auto"/>
          <w:sz w:val="24"/>
          <w:szCs w:val="24"/>
        </w:rPr>
        <w:t xml:space="preserve"> </w:t>
      </w:r>
      <w:r w:rsidRPr="00D86E17">
        <w:rPr>
          <w:rFonts w:ascii="Times New Roman" w:hAnsi="Times New Roman" w:cs="Times New Roman" w:hint="eastAsia"/>
          <w:color w:val="auto"/>
          <w:sz w:val="24"/>
          <w:szCs w:val="24"/>
        </w:rPr>
        <w:t>是</w:t>
      </w:r>
      <w:r w:rsidR="007D314B" w:rsidRPr="00D86E17">
        <w:rPr>
          <w:rFonts w:ascii="Times New Roman" w:hAnsi="Times New Roman" w:cs="Times New Roman" w:hint="eastAsia"/>
          <w:color w:val="auto"/>
          <w:sz w:val="24"/>
          <w:szCs w:val="24"/>
        </w:rPr>
        <w:t>物體對於</w:t>
      </w:r>
      <w:r w:rsidR="00201630" w:rsidRPr="00D86E17">
        <w:rPr>
          <w:rFonts w:ascii="Times New Roman" w:hAnsi="Times New Roman" w:cs="Times New Roman" w:hint="eastAsia"/>
          <w:color w:val="auto"/>
          <w:sz w:val="24"/>
          <w:szCs w:val="24"/>
        </w:rPr>
        <w:t>改變其</w:t>
      </w:r>
      <w:r w:rsidR="007D314B" w:rsidRPr="00D86E17">
        <w:rPr>
          <w:rFonts w:ascii="Times New Roman" w:hAnsi="Times New Roman" w:cs="Times New Roman" w:hint="eastAsia"/>
          <w:color w:val="auto"/>
          <w:sz w:val="24"/>
          <w:szCs w:val="24"/>
        </w:rPr>
        <w:t>旋轉運動所產生的阻力</w:t>
      </w:r>
      <w:r w:rsidRPr="00D86E17">
        <w:rPr>
          <w:rFonts w:ascii="Times New Roman" w:hAnsi="Times New Roman" w:cs="Times New Roman" w:hint="eastAsia"/>
          <w:color w:val="auto"/>
          <w:sz w:val="24"/>
          <w:szCs w:val="24"/>
        </w:rPr>
        <w:t>。轉動慣量取決於質量圍繞旋轉軸的分佈情況</w:t>
      </w:r>
      <w:r w:rsidR="006133AB" w:rsidRPr="00D86E17">
        <w:rPr>
          <w:rFonts w:ascii="Times New Roman" w:hAnsi="Times New Roman" w:cs="Times New Roman" w:hint="eastAsia"/>
          <w:color w:val="auto"/>
          <w:sz w:val="24"/>
          <w:szCs w:val="24"/>
        </w:rPr>
        <w:t>。</w:t>
      </w:r>
      <w:r w:rsidRPr="00D86E17">
        <w:rPr>
          <w:rFonts w:ascii="Times New Roman" w:hAnsi="Times New Roman" w:cs="Times New Roman" w:hint="eastAsia"/>
          <w:color w:val="auto"/>
          <w:sz w:val="24"/>
          <w:szCs w:val="24"/>
        </w:rPr>
        <w:t>質量離軸心越遠，產生的轉動慣量就越大；</w:t>
      </w:r>
      <w:r w:rsidR="006133AB" w:rsidRPr="00D86E17">
        <w:rPr>
          <w:rFonts w:ascii="Times New Roman" w:hAnsi="Times New Roman" w:cs="Times New Roman" w:hint="eastAsia"/>
          <w:color w:val="auto"/>
          <w:sz w:val="24"/>
          <w:szCs w:val="24"/>
        </w:rPr>
        <w:t>物</w:t>
      </w:r>
      <w:r w:rsidRPr="00D86E17">
        <w:rPr>
          <w:rFonts w:ascii="Times New Roman" w:hAnsi="Times New Roman" w:cs="Times New Roman" w:hint="eastAsia"/>
          <w:color w:val="auto"/>
          <w:sz w:val="24"/>
          <w:szCs w:val="24"/>
        </w:rPr>
        <w:t>體內所有質量分佈越靠近軸心，轉動慣量就越低。</w:t>
      </w:r>
      <w:r w:rsidR="0050104F" w:rsidRPr="00D86E17">
        <w:rPr>
          <w:rFonts w:ascii="Times New Roman" w:hAnsi="Times New Roman" w:cs="Times New Roman" w:hint="eastAsia"/>
          <w:color w:val="auto"/>
          <w:sz w:val="24"/>
          <w:szCs w:val="24"/>
        </w:rPr>
        <w:t>轉動慣量</w:t>
      </w:r>
      <w:r w:rsidRPr="00D86E17">
        <w:rPr>
          <w:rFonts w:ascii="Times New Roman" w:hAnsi="Times New Roman" w:cs="Times New Roman" w:hint="eastAsia"/>
          <w:color w:val="auto"/>
          <w:sz w:val="24"/>
          <w:szCs w:val="24"/>
        </w:rPr>
        <w:t>可以用以下公式計算：</w:t>
      </w:r>
      <w:r w:rsidRPr="00D86E17">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129"/>
      </w:tblGrid>
      <w:tr w:rsidR="00BF48C0" w:rsidRPr="00D86E17">
        <w:trPr>
          <w:trHeight w:val="579"/>
          <w:tblCellSpacing w:w="20" w:type="dxa"/>
          <w:jc w:val="center"/>
        </w:trPr>
        <w:tc>
          <w:tcPr>
            <w:tcW w:w="6049" w:type="dxa"/>
          </w:tcPr>
          <w:p w:rsidR="00BF48C0" w:rsidRPr="00D86E17" w:rsidRDefault="00BF48C0" w:rsidP="00BF48C0">
            <w:pPr>
              <w:snapToGrid w:val="0"/>
              <w:spacing w:beforeLines="50" w:before="180" w:line="360" w:lineRule="auto"/>
              <w:jc w:val="both"/>
            </w:pPr>
            <w:r w:rsidRPr="00D86E17">
              <w:t>轉動慣量</w:t>
            </w:r>
            <w:r w:rsidRPr="00D86E17">
              <w:rPr>
                <w:rFonts w:hAnsi="新細明體"/>
                <w:color w:val="000000"/>
                <w:lang w:val="en-US"/>
              </w:rPr>
              <w:t xml:space="preserve"> </w:t>
            </w:r>
            <w:r w:rsidRPr="00D86E17">
              <w:t xml:space="preserve">=  </w:t>
            </w:r>
            <w:r w:rsidRPr="00D86E17">
              <w:rPr>
                <w:rFonts w:hAnsi="新細明體"/>
                <w:color w:val="000000"/>
              </w:rPr>
              <w:t>物體的質量</w:t>
            </w:r>
            <w:r w:rsidRPr="00D86E17">
              <w:rPr>
                <w:rFonts w:hAnsi="新細明體"/>
                <w:color w:val="000000"/>
                <w:lang w:val="en-US"/>
              </w:rPr>
              <w:t xml:space="preserve"> </w:t>
            </w:r>
            <w:r w:rsidRPr="00D86E17">
              <w:t>×</w:t>
            </w:r>
            <w:r w:rsidRPr="00D86E17">
              <w:rPr>
                <w:rFonts w:hint="eastAsia"/>
              </w:rPr>
              <w:t xml:space="preserve"> (</w:t>
            </w:r>
            <w:r w:rsidRPr="00D86E17">
              <w:rPr>
                <w:rFonts w:hint="eastAsia"/>
                <w:lang w:eastAsia="zh-HK"/>
              </w:rPr>
              <w:t>質量和轉軸的垂直距離）</w:t>
            </w:r>
            <w:r w:rsidRPr="00D86E17">
              <w:rPr>
                <w:vertAlign w:val="superscript"/>
              </w:rPr>
              <w:t>2</w:t>
            </w:r>
          </w:p>
        </w:tc>
      </w:tr>
    </w:tbl>
    <w:p w:rsidR="00B27360" w:rsidRPr="00D86E17" w:rsidRDefault="00B27360" w:rsidP="00B27360">
      <w:pPr>
        <w:rPr>
          <w:vanish/>
        </w:rPr>
      </w:pPr>
    </w:p>
    <w:tbl>
      <w:tblPr>
        <w:tblpPr w:leftFromText="180" w:rightFromText="180" w:vertAnchor="text" w:horzAnchor="page" w:tblpX="2233" w:tblpY="460"/>
        <w:tblW w:w="5000" w:type="pct"/>
        <w:tblLook w:val="01E0" w:firstRow="1" w:lastRow="1" w:firstColumn="1" w:lastColumn="1" w:noHBand="0" w:noVBand="0"/>
      </w:tblPr>
      <w:tblGrid>
        <w:gridCol w:w="8504"/>
      </w:tblGrid>
      <w:tr w:rsidR="00276283" w:rsidRPr="00D86E17" w:rsidTr="00B27360">
        <w:tc>
          <w:tcPr>
            <w:tcW w:w="5000" w:type="pct"/>
            <w:shd w:val="clear" w:color="auto" w:fill="auto"/>
          </w:tcPr>
          <w:p w:rsidR="00276283" w:rsidRPr="00D86E17" w:rsidRDefault="005E5C3E" w:rsidP="00B27360">
            <w:pPr>
              <w:snapToGrid w:val="0"/>
              <w:spacing w:beforeLines="50" w:before="180" w:line="360" w:lineRule="auto"/>
              <w:jc w:val="center"/>
            </w:pPr>
            <w:r w:rsidRPr="00D86E17">
              <w:rPr>
                <w:b/>
                <w:noProof/>
                <w:lang w:val="en-US"/>
              </w:rPr>
              <w:drawing>
                <wp:inline distT="0" distB="0" distL="0" distR="0">
                  <wp:extent cx="2352675" cy="2066925"/>
                  <wp:effectExtent l="0" t="0" r="0" b="0"/>
                  <wp:docPr id="6" name="圖片 6" descr="a0307600-angular-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307600-angular-velocity"/>
                          <pic:cNvPicPr>
                            <a:picLocks noChangeAspect="1" noChangeArrowheads="1"/>
                          </pic:cNvPicPr>
                        </pic:nvPicPr>
                        <pic:blipFill>
                          <a:blip r:embed="rId16">
                            <a:extLst>
                              <a:ext uri="{28A0092B-C50C-407E-A947-70E740481C1C}">
                                <a14:useLocalDpi xmlns:a14="http://schemas.microsoft.com/office/drawing/2010/main" val="0"/>
                              </a:ext>
                            </a:extLst>
                          </a:blip>
                          <a:srcRect b="9579"/>
                          <a:stretch>
                            <a:fillRect/>
                          </a:stretch>
                        </pic:blipFill>
                        <pic:spPr bwMode="auto">
                          <a:xfrm>
                            <a:off x="0" y="0"/>
                            <a:ext cx="2352675" cy="2066925"/>
                          </a:xfrm>
                          <a:prstGeom prst="rect">
                            <a:avLst/>
                          </a:prstGeom>
                          <a:noFill/>
                          <a:ln>
                            <a:noFill/>
                          </a:ln>
                        </pic:spPr>
                      </pic:pic>
                    </a:graphicData>
                  </a:graphic>
                </wp:inline>
              </w:drawing>
            </w:r>
          </w:p>
        </w:tc>
      </w:tr>
      <w:tr w:rsidR="00276283" w:rsidRPr="00D86E17" w:rsidTr="00B27360">
        <w:tc>
          <w:tcPr>
            <w:tcW w:w="5000" w:type="pct"/>
            <w:shd w:val="clear" w:color="auto" w:fill="auto"/>
          </w:tcPr>
          <w:p w:rsidR="00276283" w:rsidRPr="00D86E17" w:rsidRDefault="00276283" w:rsidP="00B27360">
            <w:pPr>
              <w:snapToGrid w:val="0"/>
              <w:ind w:leftChars="75" w:left="180"/>
              <w:jc w:val="both"/>
              <w:rPr>
                <w:rFonts w:hAnsi="新細明體"/>
                <w:color w:val="000000"/>
                <w:kern w:val="0"/>
                <w:sz w:val="20"/>
                <w:szCs w:val="20"/>
                <w:lang w:val="en-US"/>
              </w:rPr>
            </w:pPr>
            <w:r w:rsidRPr="00D86E17">
              <w:rPr>
                <w:rFonts w:hAnsi="新細明體"/>
                <w:color w:val="000000"/>
                <w:kern w:val="0"/>
                <w:sz w:val="20"/>
                <w:szCs w:val="20"/>
              </w:rPr>
              <w:t>圖</w:t>
            </w:r>
            <w:r w:rsidRPr="00D86E17">
              <w:rPr>
                <w:color w:val="000000"/>
                <w:kern w:val="0"/>
                <w:sz w:val="20"/>
                <w:szCs w:val="20"/>
              </w:rPr>
              <w:t xml:space="preserve"> 3.</w:t>
            </w:r>
            <w:r w:rsidRPr="00D86E17">
              <w:rPr>
                <w:rFonts w:hint="eastAsia"/>
                <w:color w:val="000000"/>
                <w:kern w:val="0"/>
                <w:sz w:val="20"/>
                <w:szCs w:val="20"/>
              </w:rPr>
              <w:t xml:space="preserve">4 </w:t>
            </w:r>
            <w:r w:rsidRPr="00D86E17">
              <w:rPr>
                <w:rFonts w:hAnsi="新細明體"/>
                <w:color w:val="000000"/>
                <w:kern w:val="0"/>
                <w:sz w:val="20"/>
                <w:szCs w:val="20"/>
              </w:rPr>
              <w:t>符號</w:t>
            </w:r>
            <w:r w:rsidRPr="00D86E17">
              <w:rPr>
                <w:color w:val="000000"/>
                <w:kern w:val="0"/>
                <w:sz w:val="20"/>
                <w:szCs w:val="20"/>
              </w:rPr>
              <w:t>ө</w:t>
            </w:r>
            <w:r w:rsidRPr="00D86E17">
              <w:rPr>
                <w:rFonts w:hAnsi="新細明體"/>
                <w:color w:val="000000"/>
                <w:kern w:val="0"/>
                <w:sz w:val="20"/>
                <w:szCs w:val="20"/>
              </w:rPr>
              <w:t>是表示</w:t>
            </w:r>
            <w:r w:rsidRPr="00D86E17">
              <w:rPr>
                <w:i/>
                <w:color w:val="000000"/>
                <w:kern w:val="0"/>
                <w:sz w:val="20"/>
                <w:szCs w:val="20"/>
              </w:rPr>
              <w:t>b</w:t>
            </w:r>
            <w:r w:rsidRPr="00D86E17">
              <w:rPr>
                <w:rFonts w:hAnsi="新細明體"/>
                <w:color w:val="000000"/>
                <w:kern w:val="0"/>
                <w:sz w:val="20"/>
                <w:szCs w:val="20"/>
              </w:rPr>
              <w:t>物體圍繞軌道位移的角度</w:t>
            </w:r>
            <w:r w:rsidR="00FB1FCC" w:rsidRPr="00D86E17">
              <w:rPr>
                <w:rFonts w:hAnsi="新細明體"/>
                <w:color w:val="000000"/>
                <w:kern w:val="0"/>
                <w:sz w:val="20"/>
                <w:szCs w:val="20"/>
              </w:rPr>
              <w:t>；</w:t>
            </w:r>
            <w:r w:rsidRPr="00D86E17">
              <w:rPr>
                <w:rFonts w:hAnsi="新細明體"/>
                <w:color w:val="000000"/>
                <w:kern w:val="0"/>
                <w:sz w:val="20"/>
                <w:szCs w:val="20"/>
              </w:rPr>
              <w:t>角速度是指</w:t>
            </w:r>
            <w:r w:rsidR="006133AB" w:rsidRPr="00D86E17">
              <w:rPr>
                <w:rFonts w:hAnsi="新細明體" w:hint="eastAsia"/>
                <w:color w:val="000000"/>
                <w:kern w:val="0"/>
                <w:sz w:val="20"/>
                <w:szCs w:val="20"/>
              </w:rPr>
              <w:t>相</w:t>
            </w:r>
            <w:r w:rsidRPr="00D86E17">
              <w:rPr>
                <w:rFonts w:hAnsi="新細明體"/>
                <w:color w:val="000000"/>
                <w:kern w:val="0"/>
                <w:sz w:val="20"/>
                <w:szCs w:val="20"/>
              </w:rPr>
              <w:t>應時間內</w:t>
            </w:r>
            <w:r w:rsidRPr="00D86E17">
              <w:rPr>
                <w:rFonts w:hAnsi="新細明體" w:hint="eastAsia"/>
                <w:color w:val="000000"/>
                <w:kern w:val="0"/>
                <w:sz w:val="20"/>
                <w:szCs w:val="20"/>
              </w:rPr>
              <w:t>角</w:t>
            </w:r>
            <w:r w:rsidRPr="00D86E17">
              <w:rPr>
                <w:rFonts w:hAnsi="新細明體"/>
                <w:color w:val="000000"/>
                <w:kern w:val="0"/>
                <w:sz w:val="20"/>
                <w:szCs w:val="20"/>
              </w:rPr>
              <w:t>位移的變化率。</w:t>
            </w:r>
          </w:p>
        </w:tc>
      </w:tr>
    </w:tbl>
    <w:p w:rsidR="00AC2F15" w:rsidRPr="00D86E17" w:rsidRDefault="00AC2F15" w:rsidP="00276283">
      <w:pPr>
        <w:snapToGrid w:val="0"/>
        <w:spacing w:beforeLines="50" w:before="180" w:line="360" w:lineRule="auto"/>
        <w:jc w:val="both"/>
        <w:rPr>
          <w:b/>
        </w:rPr>
      </w:pPr>
    </w:p>
    <w:p w:rsidR="005100BD" w:rsidRPr="00D86E17" w:rsidRDefault="005100BD" w:rsidP="00276283">
      <w:pPr>
        <w:snapToGrid w:val="0"/>
        <w:spacing w:beforeLines="50" w:before="180" w:line="360" w:lineRule="auto"/>
        <w:jc w:val="both"/>
        <w:rPr>
          <w:b/>
        </w:rPr>
      </w:pPr>
    </w:p>
    <w:p w:rsidR="00D54C7D" w:rsidRPr="00D86E17" w:rsidRDefault="00D54C7D" w:rsidP="00276283">
      <w:pPr>
        <w:snapToGrid w:val="0"/>
        <w:spacing w:beforeLines="50" w:before="180" w:line="360" w:lineRule="auto"/>
        <w:jc w:val="both"/>
        <w:rPr>
          <w:b/>
        </w:rPr>
      </w:pPr>
    </w:p>
    <w:p w:rsidR="00D54C7D" w:rsidRPr="00D86E17" w:rsidRDefault="00D54C7D" w:rsidP="00276283">
      <w:pPr>
        <w:snapToGrid w:val="0"/>
        <w:spacing w:beforeLines="50" w:before="180" w:line="360" w:lineRule="auto"/>
        <w:jc w:val="both"/>
        <w:rPr>
          <w:b/>
        </w:rPr>
      </w:pPr>
    </w:p>
    <w:p w:rsidR="00D54C7D" w:rsidRPr="00D86E17" w:rsidRDefault="00D54C7D" w:rsidP="00276283">
      <w:pPr>
        <w:snapToGrid w:val="0"/>
        <w:spacing w:beforeLines="50" w:before="180" w:line="360" w:lineRule="auto"/>
        <w:jc w:val="both"/>
        <w:rPr>
          <w:b/>
        </w:rPr>
      </w:pPr>
    </w:p>
    <w:p w:rsidR="009D2F06" w:rsidRPr="00D86E17" w:rsidRDefault="009D2F06" w:rsidP="00276283">
      <w:pPr>
        <w:snapToGrid w:val="0"/>
        <w:spacing w:beforeLines="50" w:before="180" w:line="360" w:lineRule="auto"/>
        <w:jc w:val="both"/>
        <w:rPr>
          <w:b/>
        </w:rPr>
      </w:pPr>
    </w:p>
    <w:p w:rsidR="00594322" w:rsidRPr="00D86E17" w:rsidRDefault="00594322" w:rsidP="004B5664">
      <w:pPr>
        <w:numPr>
          <w:ilvl w:val="0"/>
          <w:numId w:val="23"/>
        </w:numPr>
        <w:tabs>
          <w:tab w:val="left" w:pos="426"/>
        </w:tabs>
        <w:adjustRightInd w:val="0"/>
        <w:snapToGrid w:val="0"/>
        <w:spacing w:afterLines="50" w:after="180"/>
        <w:ind w:left="1383" w:hanging="1383"/>
        <w:jc w:val="both"/>
        <w:rPr>
          <w:b/>
          <w:kern w:val="0"/>
          <w:lang w:val="en-US"/>
        </w:rPr>
      </w:pPr>
      <w:r w:rsidRPr="00D86E17">
        <w:rPr>
          <w:b/>
          <w:kern w:val="0"/>
          <w:lang w:val="en-US"/>
        </w:rPr>
        <w:t>角運動</w:t>
      </w:r>
      <w:r w:rsidR="00241D09" w:rsidRPr="00D86E17">
        <w:rPr>
          <w:rFonts w:hint="eastAsia"/>
          <w:b/>
          <w:kern w:val="0"/>
          <w:lang w:val="en-US"/>
        </w:rPr>
        <w:t>的</w:t>
      </w:r>
      <w:r w:rsidRPr="00D86E17">
        <w:rPr>
          <w:b/>
          <w:kern w:val="0"/>
          <w:lang w:val="en-US"/>
        </w:rPr>
        <w:t>牛頓定律</w:t>
      </w:r>
    </w:p>
    <w:p w:rsidR="00594322" w:rsidRPr="00D86E17" w:rsidRDefault="00594322" w:rsidP="004B5664">
      <w:pPr>
        <w:tabs>
          <w:tab w:val="left" w:pos="2694"/>
        </w:tabs>
        <w:snapToGrid w:val="0"/>
        <w:spacing w:line="360" w:lineRule="auto"/>
        <w:ind w:left="2695" w:hangingChars="1122" w:hanging="2695"/>
        <w:jc w:val="both"/>
        <w:rPr>
          <w:rFonts w:hAnsi="新細明體"/>
        </w:rPr>
      </w:pPr>
      <w:r w:rsidRPr="00D86E17">
        <w:rPr>
          <w:rFonts w:hAnsi="新細明體"/>
          <w:b/>
        </w:rPr>
        <w:t>牛頓第一角運動定律</w:t>
      </w:r>
      <w:r w:rsidR="00276283" w:rsidRPr="00D86E17">
        <w:rPr>
          <w:rFonts w:hAnsi="新細明體" w:hint="eastAsia"/>
          <w:b/>
        </w:rPr>
        <w:t xml:space="preserve"> </w:t>
      </w:r>
      <w:r w:rsidR="00276283" w:rsidRPr="00D86E17">
        <w:rPr>
          <w:rFonts w:hAnsi="新細明體" w:hint="eastAsia"/>
          <w:b/>
          <w:lang w:val="en-US"/>
        </w:rPr>
        <w:t>－</w:t>
      </w:r>
      <w:r w:rsidR="00276283" w:rsidRPr="00D86E17">
        <w:rPr>
          <w:rFonts w:hAnsi="新細明體" w:hint="eastAsia"/>
          <w:b/>
          <w:lang w:val="en-US"/>
        </w:rPr>
        <w:t xml:space="preserve"> </w:t>
      </w:r>
      <w:r w:rsidRPr="00D86E17">
        <w:rPr>
          <w:rFonts w:hAnsi="新細明體"/>
        </w:rPr>
        <w:t>旋轉的物體會圍繞軸心</w:t>
      </w:r>
      <w:r w:rsidR="00AF3DE9" w:rsidRPr="00D86E17">
        <w:rPr>
          <w:rFonts w:hAnsi="新細明體"/>
        </w:rPr>
        <w:t>旋轉</w:t>
      </w:r>
      <w:r w:rsidR="00AF3DE9" w:rsidRPr="00D86E17">
        <w:rPr>
          <w:rFonts w:hAnsi="新細明體" w:hint="eastAsia"/>
        </w:rPr>
        <w:t>，並</w:t>
      </w:r>
      <w:r w:rsidRPr="00D86E17">
        <w:rPr>
          <w:rFonts w:hAnsi="新細明體"/>
        </w:rPr>
        <w:t>以恆</w:t>
      </w:r>
      <w:r w:rsidR="00AF3DE9" w:rsidRPr="00D86E17">
        <w:rPr>
          <w:rFonts w:hAnsi="新細明體" w:hint="eastAsia"/>
        </w:rPr>
        <w:t>角</w:t>
      </w:r>
      <w:r w:rsidRPr="00D86E17">
        <w:rPr>
          <w:rFonts w:hAnsi="新細明體"/>
        </w:rPr>
        <w:t>動量保持運動狀態，</w:t>
      </w:r>
      <w:r w:rsidR="006133AB" w:rsidRPr="00D86E17">
        <w:rPr>
          <w:rFonts w:hAnsi="新細明體" w:hint="eastAsia"/>
        </w:rPr>
        <w:t>只</w:t>
      </w:r>
      <w:r w:rsidRPr="00D86E17">
        <w:rPr>
          <w:rFonts w:hAnsi="新細明體"/>
        </w:rPr>
        <w:t>有外力作用於物體</w:t>
      </w:r>
      <w:r w:rsidR="006133AB" w:rsidRPr="00D86E17">
        <w:rPr>
          <w:rFonts w:hAnsi="新細明體" w:hint="eastAsia"/>
        </w:rPr>
        <w:t>才可</w:t>
      </w:r>
      <w:r w:rsidRPr="00D86E17">
        <w:rPr>
          <w:rFonts w:hAnsi="新細明體"/>
        </w:rPr>
        <w:t>迫使其改變這種狀態。</w:t>
      </w:r>
    </w:p>
    <w:p w:rsidR="00D430CE" w:rsidRPr="00D86E17" w:rsidRDefault="00D430CE" w:rsidP="004B5664">
      <w:pPr>
        <w:tabs>
          <w:tab w:val="left" w:pos="2694"/>
        </w:tabs>
        <w:snapToGrid w:val="0"/>
        <w:spacing w:line="360" w:lineRule="auto"/>
        <w:ind w:left="2695" w:hangingChars="1122" w:hanging="2695"/>
        <w:jc w:val="both"/>
      </w:pPr>
      <w:r w:rsidRPr="00D86E17">
        <w:rPr>
          <w:rFonts w:hAnsi="新細明體"/>
          <w:b/>
        </w:rPr>
        <w:tab/>
      </w:r>
      <w:r w:rsidRPr="00D86E17">
        <w:rPr>
          <w:rFonts w:hAnsi="新細明體" w:hint="eastAsia"/>
        </w:rPr>
        <w:t>例子</w:t>
      </w:r>
      <w:r w:rsidR="007E7029" w:rsidRPr="00D86E17">
        <w:rPr>
          <w:rFonts w:hAnsi="新細明體" w:hint="eastAsia"/>
        </w:rPr>
        <w:t>﹕花式滑冰選手做跳轉時，</w:t>
      </w:r>
      <w:r w:rsidRPr="00D86E17">
        <w:rPr>
          <w:rFonts w:hAnsi="新細明體" w:hint="eastAsia"/>
        </w:rPr>
        <w:t>將身體旋轉後會持續轉動直至著地才會停止。</w:t>
      </w:r>
    </w:p>
    <w:p w:rsidR="00594322" w:rsidRPr="00D86E17" w:rsidRDefault="00594322" w:rsidP="004B5664">
      <w:pPr>
        <w:tabs>
          <w:tab w:val="left" w:pos="2694"/>
        </w:tabs>
        <w:snapToGrid w:val="0"/>
        <w:spacing w:line="360" w:lineRule="auto"/>
        <w:ind w:left="2695" w:hangingChars="1122" w:hanging="2695"/>
        <w:jc w:val="both"/>
        <w:rPr>
          <w:rFonts w:hAnsi="新細明體"/>
        </w:rPr>
      </w:pPr>
      <w:r w:rsidRPr="00D86E17">
        <w:rPr>
          <w:rFonts w:hAnsi="新細明體"/>
          <w:b/>
        </w:rPr>
        <w:t>牛頓第二角運動定律</w:t>
      </w:r>
      <w:r w:rsidR="00276283" w:rsidRPr="00D86E17">
        <w:rPr>
          <w:rFonts w:hAnsi="新細明體" w:hint="eastAsia"/>
          <w:b/>
        </w:rPr>
        <w:t xml:space="preserve"> </w:t>
      </w:r>
      <w:r w:rsidR="00276283" w:rsidRPr="00D86E17">
        <w:rPr>
          <w:rFonts w:hAnsi="新細明體" w:hint="eastAsia"/>
          <w:b/>
        </w:rPr>
        <w:t>－</w:t>
      </w:r>
      <w:r w:rsidR="00276283" w:rsidRPr="00D86E17">
        <w:rPr>
          <w:rFonts w:hAnsi="新細明體" w:hint="eastAsia"/>
          <w:b/>
        </w:rPr>
        <w:t xml:space="preserve"> </w:t>
      </w:r>
      <w:r w:rsidRPr="00D86E17">
        <w:rPr>
          <w:rFonts w:hAnsi="新細明體"/>
        </w:rPr>
        <w:t>物體的角加速度與物體所受的</w:t>
      </w:r>
      <w:r w:rsidR="00D5568A" w:rsidRPr="00D86E17">
        <w:rPr>
          <w:rFonts w:hAnsi="新細明體"/>
        </w:rPr>
        <w:t>轉矩</w:t>
      </w:r>
      <w:r w:rsidRPr="00D86E17">
        <w:rPr>
          <w:rFonts w:hAnsi="新細明體"/>
        </w:rPr>
        <w:t>成正比，角加速度的方向跟</w:t>
      </w:r>
      <w:r w:rsidR="00D5568A" w:rsidRPr="00D86E17">
        <w:rPr>
          <w:rFonts w:hAnsi="新細明體"/>
        </w:rPr>
        <w:t>轉矩</w:t>
      </w:r>
      <w:r w:rsidRPr="00D86E17">
        <w:rPr>
          <w:rFonts w:hAnsi="新細明體"/>
        </w:rPr>
        <w:t>的方向相同。</w:t>
      </w:r>
    </w:p>
    <w:p w:rsidR="00695A64" w:rsidRPr="00D86E17" w:rsidRDefault="005C1CC0" w:rsidP="00695A64">
      <w:pPr>
        <w:tabs>
          <w:tab w:val="left" w:pos="2694"/>
        </w:tabs>
        <w:snapToGrid w:val="0"/>
        <w:spacing w:line="360" w:lineRule="auto"/>
        <w:ind w:left="2695" w:hangingChars="1122" w:hanging="2695"/>
        <w:jc w:val="both"/>
        <w:rPr>
          <w:rFonts w:hAnsi="新細明體"/>
          <w:lang w:val="en-US" w:eastAsia="zh-HK"/>
        </w:rPr>
      </w:pPr>
      <w:r w:rsidRPr="00D86E17">
        <w:rPr>
          <w:rFonts w:hAnsi="新細明體"/>
          <w:b/>
        </w:rPr>
        <w:tab/>
      </w:r>
      <w:r w:rsidR="005E05CC" w:rsidRPr="00D86E17">
        <w:rPr>
          <w:rFonts w:hAnsi="新細明體" w:hint="eastAsia"/>
          <w:lang w:val="en-US" w:eastAsia="zh-HK"/>
        </w:rPr>
        <w:t>例子﹕向單車輪胎施力方向如圖</w:t>
      </w:r>
      <w:r w:rsidR="005E05CC" w:rsidRPr="00D86E17">
        <w:rPr>
          <w:rFonts w:hAnsi="新細明體"/>
          <w:lang w:val="en-US" w:eastAsia="zh-HK"/>
        </w:rPr>
        <w:t>3.5</w:t>
      </w:r>
      <w:r w:rsidR="005E05CC" w:rsidRPr="00D86E17">
        <w:rPr>
          <w:rFonts w:hAnsi="新細明體" w:hint="eastAsia"/>
          <w:lang w:val="en-US" w:eastAsia="zh-HK"/>
        </w:rPr>
        <w:t>所示，施力越大，產生轉</w:t>
      </w:r>
      <w:r w:rsidR="00695A64" w:rsidRPr="00D86E17">
        <w:rPr>
          <w:rFonts w:hAnsi="新細明體" w:hint="eastAsia"/>
          <w:lang w:val="en-US" w:eastAsia="zh-HK"/>
        </w:rPr>
        <w:t>矩會越大，單車輪胎轉動的角加速度會越大。</w:t>
      </w:r>
    </w:p>
    <w:p w:rsidR="005C1CC0" w:rsidRPr="00D86E17" w:rsidRDefault="005C1CC0" w:rsidP="004B5664">
      <w:pPr>
        <w:tabs>
          <w:tab w:val="left" w:pos="2694"/>
        </w:tabs>
        <w:snapToGrid w:val="0"/>
        <w:spacing w:line="360" w:lineRule="auto"/>
        <w:ind w:left="2693" w:hangingChars="1122" w:hanging="2693"/>
        <w:jc w:val="both"/>
        <w:rPr>
          <w:rFonts w:hAnsi="新細明體"/>
          <w:lang w:val="en-US"/>
        </w:rPr>
      </w:pPr>
    </w:p>
    <w:p w:rsidR="00015FEE" w:rsidRPr="00D86E17" w:rsidRDefault="00015FEE" w:rsidP="004B5664">
      <w:pPr>
        <w:tabs>
          <w:tab w:val="left" w:pos="2694"/>
        </w:tabs>
        <w:snapToGrid w:val="0"/>
        <w:spacing w:line="360" w:lineRule="auto"/>
        <w:ind w:left="2695" w:hangingChars="1122" w:hanging="2695"/>
        <w:jc w:val="both"/>
        <w:rPr>
          <w:rFonts w:hAnsi="新細明體"/>
          <w:b/>
        </w:rPr>
      </w:pPr>
      <w:r w:rsidRPr="00D86E17">
        <w:rPr>
          <w:rFonts w:hAnsi="新細明體"/>
          <w:b/>
        </w:rPr>
        <w:tab/>
      </w:r>
      <w:r w:rsidR="00576460" w:rsidRPr="00D86E17">
        <w:rPr>
          <w:noProof/>
          <w:lang w:val="en-US"/>
        </w:rPr>
        <w:drawing>
          <wp:inline distT="0" distB="0" distL="0" distR="0" wp14:anchorId="0FEFC9DB" wp14:editId="7D1F9425">
            <wp:extent cx="2596816" cy="2466975"/>
            <wp:effectExtent l="0" t="0" r="0" b="0"/>
            <wp:docPr id="30" name="圖片 30" descr="C:\Users\yeungtatman\Downloads\單車輪胎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ngtatman\Downloads\單車輪胎 (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862" r="17928"/>
                    <a:stretch/>
                  </pic:blipFill>
                  <pic:spPr bwMode="auto">
                    <a:xfrm>
                      <a:off x="0" y="0"/>
                      <a:ext cx="2607067" cy="2476714"/>
                    </a:xfrm>
                    <a:prstGeom prst="rect">
                      <a:avLst/>
                    </a:prstGeom>
                    <a:noFill/>
                    <a:ln>
                      <a:noFill/>
                    </a:ln>
                    <a:extLst>
                      <a:ext uri="{53640926-AAD7-44D8-BBD7-CCE9431645EC}">
                        <a14:shadowObscured xmlns:a14="http://schemas.microsoft.com/office/drawing/2010/main"/>
                      </a:ext>
                    </a:extLst>
                  </pic:spPr>
                </pic:pic>
              </a:graphicData>
            </a:graphic>
          </wp:inline>
        </w:drawing>
      </w:r>
    </w:p>
    <w:p w:rsidR="00576460" w:rsidRPr="00D86E17" w:rsidRDefault="00576460" w:rsidP="004B5664">
      <w:pPr>
        <w:tabs>
          <w:tab w:val="left" w:pos="2694"/>
        </w:tabs>
        <w:snapToGrid w:val="0"/>
        <w:spacing w:line="360" w:lineRule="auto"/>
        <w:ind w:left="2244" w:hangingChars="1122" w:hanging="2244"/>
        <w:jc w:val="both"/>
        <w:rPr>
          <w:rFonts w:hAnsi="新細明體"/>
        </w:rPr>
      </w:pPr>
      <w:r w:rsidRPr="00D86E17">
        <w:rPr>
          <w:rFonts w:hAnsi="新細明體"/>
          <w:color w:val="000000"/>
          <w:kern w:val="0"/>
          <w:sz w:val="20"/>
          <w:szCs w:val="20"/>
        </w:rPr>
        <w:tab/>
      </w:r>
      <w:r w:rsidRPr="00D86E17">
        <w:rPr>
          <w:rFonts w:hAnsi="新細明體"/>
          <w:color w:val="000000"/>
          <w:kern w:val="0"/>
          <w:sz w:val="20"/>
          <w:szCs w:val="20"/>
        </w:rPr>
        <w:tab/>
      </w:r>
      <w:r w:rsidRPr="00D86E17">
        <w:rPr>
          <w:rFonts w:hAnsi="新細明體"/>
          <w:color w:val="000000"/>
          <w:kern w:val="0"/>
          <w:sz w:val="20"/>
          <w:szCs w:val="20"/>
        </w:rPr>
        <w:tab/>
      </w:r>
      <w:r w:rsidRPr="00D86E17">
        <w:rPr>
          <w:rFonts w:hAnsi="新細明體"/>
          <w:color w:val="000000"/>
          <w:kern w:val="0"/>
          <w:sz w:val="20"/>
          <w:szCs w:val="20"/>
        </w:rPr>
        <w:t>圖</w:t>
      </w:r>
      <w:r w:rsidRPr="00D86E17">
        <w:rPr>
          <w:color w:val="000000"/>
          <w:kern w:val="0"/>
          <w:sz w:val="20"/>
          <w:szCs w:val="20"/>
        </w:rPr>
        <w:t xml:space="preserve"> 3.5 </w:t>
      </w:r>
      <w:r w:rsidRPr="00D86E17">
        <w:rPr>
          <w:rFonts w:hint="eastAsia"/>
          <w:color w:val="000000"/>
          <w:kern w:val="0"/>
          <w:sz w:val="20"/>
          <w:szCs w:val="20"/>
          <w:lang w:eastAsia="zh-HK"/>
        </w:rPr>
        <w:t>施力於單車輪</w:t>
      </w:r>
      <w:r w:rsidRPr="00D86E17">
        <w:rPr>
          <w:rFonts w:hint="eastAsia"/>
          <w:color w:val="000000"/>
          <w:kern w:val="0"/>
          <w:sz w:val="20"/>
          <w:szCs w:val="20"/>
        </w:rPr>
        <w:t>胎</w:t>
      </w:r>
      <w:r w:rsidRPr="00D86E17">
        <w:rPr>
          <w:rFonts w:hint="eastAsia"/>
          <w:color w:val="000000"/>
          <w:kern w:val="0"/>
          <w:sz w:val="20"/>
          <w:szCs w:val="20"/>
          <w:lang w:eastAsia="zh-HK"/>
        </w:rPr>
        <w:t>時</w:t>
      </w:r>
      <w:r w:rsidR="005E05CC" w:rsidRPr="00D86E17">
        <w:rPr>
          <w:rFonts w:hint="eastAsia"/>
          <w:color w:val="000000"/>
          <w:kern w:val="0"/>
          <w:sz w:val="20"/>
          <w:szCs w:val="20"/>
          <w:lang w:eastAsia="zh-HK"/>
        </w:rPr>
        <w:t>所示</w:t>
      </w:r>
      <w:r w:rsidRPr="00D86E17">
        <w:rPr>
          <w:rFonts w:hint="eastAsia"/>
          <w:color w:val="000000"/>
          <w:kern w:val="0"/>
          <w:sz w:val="20"/>
          <w:szCs w:val="20"/>
          <w:lang w:eastAsia="zh-HK"/>
        </w:rPr>
        <w:t>的轉動方向</w:t>
      </w:r>
    </w:p>
    <w:p w:rsidR="000D0D13" w:rsidRPr="00D86E17" w:rsidRDefault="00594322" w:rsidP="004B5664">
      <w:pPr>
        <w:tabs>
          <w:tab w:val="left" w:pos="2694"/>
        </w:tabs>
        <w:snapToGrid w:val="0"/>
        <w:spacing w:line="360" w:lineRule="auto"/>
        <w:ind w:left="2695" w:hangingChars="1122" w:hanging="2695"/>
        <w:jc w:val="both"/>
        <w:rPr>
          <w:rFonts w:hAnsi="新細明體"/>
        </w:rPr>
      </w:pPr>
      <w:r w:rsidRPr="00D86E17">
        <w:rPr>
          <w:rFonts w:hAnsi="新細明體"/>
          <w:b/>
        </w:rPr>
        <w:t>牛頓第三角運動定律</w:t>
      </w:r>
      <w:r w:rsidR="00276283" w:rsidRPr="00D86E17">
        <w:rPr>
          <w:rFonts w:hAnsi="新細明體" w:hint="eastAsia"/>
          <w:b/>
        </w:rPr>
        <w:t xml:space="preserve"> </w:t>
      </w:r>
      <w:r w:rsidR="00276283" w:rsidRPr="00D86E17">
        <w:rPr>
          <w:rFonts w:hAnsi="新細明體" w:hint="eastAsia"/>
          <w:b/>
        </w:rPr>
        <w:t>－</w:t>
      </w:r>
      <w:r w:rsidR="00276283" w:rsidRPr="00D86E17">
        <w:rPr>
          <w:rFonts w:hAnsi="新細明體" w:hint="eastAsia"/>
          <w:b/>
        </w:rPr>
        <w:t xml:space="preserve"> </w:t>
      </w:r>
      <w:r w:rsidRPr="00D86E17">
        <w:rPr>
          <w:rFonts w:hAnsi="新細明體"/>
        </w:rPr>
        <w:t>每個物體的</w:t>
      </w:r>
      <w:r w:rsidR="00D5568A" w:rsidRPr="00D86E17">
        <w:rPr>
          <w:rFonts w:hAnsi="新細明體"/>
        </w:rPr>
        <w:t>轉矩</w:t>
      </w:r>
      <w:r w:rsidRPr="00D86E17">
        <w:rPr>
          <w:rFonts w:hAnsi="新細明體"/>
        </w:rPr>
        <w:t>必然會對另一個物體產生一個大小相等</w:t>
      </w:r>
      <w:r w:rsidR="006133AB" w:rsidRPr="00D86E17">
        <w:rPr>
          <w:rFonts w:hAnsi="新細明體" w:hint="eastAsia"/>
        </w:rPr>
        <w:t>，</w:t>
      </w:r>
      <w:r w:rsidRPr="00D86E17">
        <w:rPr>
          <w:rFonts w:hAnsi="新細明體"/>
        </w:rPr>
        <w:t>但方向相反的</w:t>
      </w:r>
      <w:r w:rsidR="00D5568A" w:rsidRPr="00D86E17">
        <w:rPr>
          <w:rFonts w:hAnsi="新細明體"/>
        </w:rPr>
        <w:t>轉矩</w:t>
      </w:r>
      <w:r w:rsidRPr="00D86E17">
        <w:rPr>
          <w:rFonts w:hAnsi="新細明體"/>
        </w:rPr>
        <w:t>。</w:t>
      </w:r>
    </w:p>
    <w:p w:rsidR="00303E8E" w:rsidRPr="00D86E17" w:rsidRDefault="00303E8E" w:rsidP="004B5664">
      <w:pPr>
        <w:tabs>
          <w:tab w:val="left" w:pos="2694"/>
        </w:tabs>
        <w:snapToGrid w:val="0"/>
        <w:spacing w:line="360" w:lineRule="auto"/>
        <w:ind w:left="2695" w:hangingChars="1122" w:hanging="2695"/>
        <w:jc w:val="both"/>
        <w:rPr>
          <w:rFonts w:hAnsi="新細明體"/>
        </w:rPr>
      </w:pPr>
      <w:r w:rsidRPr="00D86E17">
        <w:rPr>
          <w:rFonts w:hAnsi="新細明體"/>
          <w:b/>
        </w:rPr>
        <w:tab/>
      </w:r>
      <w:r w:rsidRPr="00D86E17">
        <w:rPr>
          <w:rFonts w:hAnsi="新細明體" w:hint="eastAsia"/>
        </w:rPr>
        <w:t>例子﹕</w:t>
      </w:r>
      <w:r w:rsidR="005962F6" w:rsidRPr="00D86E17">
        <w:rPr>
          <w:rFonts w:hAnsi="新細明體" w:hint="eastAsia"/>
        </w:rPr>
        <w:t>體操選手在平衡木</w:t>
      </w:r>
      <w:r w:rsidR="001157D7" w:rsidRPr="00D86E17">
        <w:rPr>
          <w:rFonts w:hAnsi="新細明體" w:hint="eastAsia"/>
        </w:rPr>
        <w:t>感到將會失足掉下，她在感到開始</w:t>
      </w:r>
      <w:r w:rsidR="005962F6" w:rsidRPr="00D86E17">
        <w:rPr>
          <w:rFonts w:hAnsi="新細明體" w:hint="eastAsia"/>
        </w:rPr>
        <w:t>失平衡時會嘗試</w:t>
      </w:r>
      <w:r w:rsidR="001157D7" w:rsidRPr="00D86E17">
        <w:rPr>
          <w:rFonts w:hAnsi="新細明體" w:hint="eastAsia"/>
        </w:rPr>
        <w:t>向她跌下的方向</w:t>
      </w:r>
      <w:r w:rsidR="00545E07" w:rsidRPr="00D86E17">
        <w:rPr>
          <w:rFonts w:hAnsi="新細明體" w:hint="eastAsia"/>
        </w:rPr>
        <w:t>擺動</w:t>
      </w:r>
      <w:r w:rsidR="001157D7" w:rsidRPr="00D86E17">
        <w:rPr>
          <w:rFonts w:hAnsi="新細明體" w:hint="eastAsia"/>
        </w:rPr>
        <w:t>手臂</w:t>
      </w:r>
      <w:r w:rsidR="001157D7" w:rsidRPr="00D86E17">
        <w:rPr>
          <w:rFonts w:hAnsi="新細明體" w:hint="eastAsia"/>
        </w:rPr>
        <w:t>(</w:t>
      </w:r>
      <w:r w:rsidR="001157D7" w:rsidRPr="00D86E17">
        <w:rPr>
          <w:rFonts w:hAnsi="新細明體" w:hint="eastAsia"/>
        </w:rPr>
        <w:t>或她的非支撐腳</w:t>
      </w:r>
      <w:r w:rsidR="001157D7" w:rsidRPr="00D86E17">
        <w:rPr>
          <w:rFonts w:hAnsi="新細明體" w:hint="eastAsia"/>
        </w:rPr>
        <w:t>)</w:t>
      </w:r>
      <w:r w:rsidR="001157D7" w:rsidRPr="00D86E17">
        <w:rPr>
          <w:rFonts w:hAnsi="新細明體" w:hint="eastAsia"/>
        </w:rPr>
        <w:t>從而維持平衡</w:t>
      </w:r>
      <w:r w:rsidR="00545E07" w:rsidRPr="00D86E17">
        <w:rPr>
          <w:rFonts w:hAnsi="新細明體" w:hint="eastAsia"/>
        </w:rPr>
        <w:t>。</w:t>
      </w:r>
      <w:r w:rsidR="00325F16" w:rsidRPr="00D86E17">
        <w:rPr>
          <w:rFonts w:hAnsi="新細明體"/>
        </w:rPr>
        <w:t>(</w:t>
      </w:r>
      <w:r w:rsidR="00325F16" w:rsidRPr="00D86E17">
        <w:rPr>
          <w:rFonts w:hAnsi="新細明體" w:hint="eastAsia"/>
        </w:rPr>
        <w:t>圖</w:t>
      </w:r>
      <w:r w:rsidR="00325F16" w:rsidRPr="00D86E17">
        <w:rPr>
          <w:rFonts w:hAnsi="新細明體"/>
        </w:rPr>
        <w:t>3.6)</w:t>
      </w:r>
    </w:p>
    <w:p w:rsidR="00A3629A" w:rsidRPr="00D86E17" w:rsidRDefault="005E5C3E" w:rsidP="00D50293">
      <w:pPr>
        <w:tabs>
          <w:tab w:val="left" w:pos="2694"/>
        </w:tabs>
        <w:snapToGrid w:val="0"/>
        <w:spacing w:line="360" w:lineRule="auto"/>
        <w:ind w:left="2693" w:hangingChars="1122" w:hanging="2693"/>
        <w:jc w:val="center"/>
        <w:rPr>
          <w:noProof/>
          <w:lang w:val="en-US"/>
        </w:rPr>
      </w:pPr>
      <w:r w:rsidRPr="00D86E17">
        <w:rPr>
          <w:noProof/>
          <w:lang w:val="en-US"/>
        </w:rPr>
        <w:lastRenderedPageBreak/>
        <w:drawing>
          <wp:inline distT="0" distB="0" distL="0" distR="0">
            <wp:extent cx="3600450" cy="4038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4038600"/>
                    </a:xfrm>
                    <a:prstGeom prst="rect">
                      <a:avLst/>
                    </a:prstGeom>
                    <a:noFill/>
                    <a:ln>
                      <a:noFill/>
                    </a:ln>
                  </pic:spPr>
                </pic:pic>
              </a:graphicData>
            </a:graphic>
          </wp:inline>
        </w:drawing>
      </w:r>
    </w:p>
    <w:p w:rsidR="008862F4" w:rsidRPr="00D86E17" w:rsidRDefault="00586A78" w:rsidP="001C5296">
      <w:pPr>
        <w:tabs>
          <w:tab w:val="left" w:pos="900"/>
        </w:tabs>
        <w:snapToGrid w:val="0"/>
        <w:spacing w:beforeLines="50" w:before="180" w:line="360" w:lineRule="auto"/>
        <w:jc w:val="center"/>
        <w:rPr>
          <w:rFonts w:eastAsia="SimSun"/>
        </w:rPr>
      </w:pPr>
      <w:r w:rsidRPr="00D86E17">
        <w:rPr>
          <w:rFonts w:hAnsi="新細明體"/>
          <w:color w:val="000000"/>
          <w:kern w:val="0"/>
          <w:sz w:val="20"/>
          <w:szCs w:val="20"/>
        </w:rPr>
        <w:t>圖</w:t>
      </w:r>
      <w:r w:rsidRPr="00D86E17">
        <w:rPr>
          <w:color w:val="000000"/>
          <w:kern w:val="0"/>
          <w:sz w:val="20"/>
          <w:szCs w:val="20"/>
        </w:rPr>
        <w:t xml:space="preserve"> 3.</w:t>
      </w:r>
      <w:r w:rsidR="00576460" w:rsidRPr="00D86E17">
        <w:rPr>
          <w:color w:val="000000"/>
          <w:kern w:val="0"/>
          <w:sz w:val="20"/>
          <w:szCs w:val="20"/>
        </w:rPr>
        <w:t>6</w:t>
      </w:r>
      <w:r w:rsidRPr="00D86E17">
        <w:rPr>
          <w:rFonts w:hint="eastAsia"/>
          <w:color w:val="000000"/>
          <w:kern w:val="0"/>
          <w:sz w:val="20"/>
          <w:szCs w:val="20"/>
        </w:rPr>
        <w:t xml:space="preserve"> </w:t>
      </w:r>
      <w:r w:rsidRPr="00D86E17">
        <w:rPr>
          <w:color w:val="000000"/>
          <w:kern w:val="0"/>
          <w:sz w:val="20"/>
          <w:szCs w:val="20"/>
        </w:rPr>
        <w:t xml:space="preserve"> </w:t>
      </w:r>
      <w:r w:rsidR="005100BD" w:rsidRPr="00D86E17">
        <w:rPr>
          <w:rFonts w:hint="eastAsia"/>
          <w:color w:val="000000"/>
          <w:kern w:val="0"/>
          <w:sz w:val="20"/>
          <w:szCs w:val="20"/>
        </w:rPr>
        <w:t>體操選手在平衡木感到將會失足掉下</w:t>
      </w:r>
      <w:r w:rsidR="00EB0BB0" w:rsidRPr="00D86E17">
        <w:rPr>
          <w:rFonts w:hint="eastAsia"/>
          <w:kern w:val="0"/>
          <w:sz w:val="20"/>
          <w:szCs w:val="20"/>
          <w:lang w:eastAsia="zh-HK"/>
        </w:rPr>
        <w:t>時的作用力和反作用力的方向</w:t>
      </w:r>
    </w:p>
    <w:p w:rsidR="003A71A0" w:rsidRPr="00D86E17" w:rsidRDefault="00BC51CF" w:rsidP="0001186E">
      <w:pPr>
        <w:numPr>
          <w:ilvl w:val="0"/>
          <w:numId w:val="3"/>
        </w:numPr>
        <w:snapToGrid w:val="0"/>
        <w:spacing w:beforeLines="50" w:before="180" w:line="360" w:lineRule="auto"/>
        <w:jc w:val="both"/>
        <w:rPr>
          <w:rFonts w:hAnsi="新細明體"/>
          <w:b/>
        </w:rPr>
      </w:pPr>
      <w:r w:rsidRPr="00D86E17">
        <w:rPr>
          <w:rFonts w:hAnsi="新細明體"/>
          <w:b/>
        </w:rPr>
        <w:t>人體動作的類別</w:t>
      </w:r>
    </w:p>
    <w:p w:rsidR="006322F1" w:rsidRPr="00D86E17" w:rsidRDefault="006322F1" w:rsidP="00405C8B">
      <w:pPr>
        <w:numPr>
          <w:ilvl w:val="0"/>
          <w:numId w:val="11"/>
        </w:numPr>
        <w:tabs>
          <w:tab w:val="left" w:pos="900"/>
        </w:tabs>
        <w:snapToGrid w:val="0"/>
        <w:spacing w:beforeLines="50" w:before="180" w:line="360" w:lineRule="auto"/>
        <w:jc w:val="both"/>
        <w:rPr>
          <w:b/>
          <w:lang w:eastAsia="zh-CN"/>
        </w:rPr>
      </w:pPr>
      <w:r w:rsidRPr="00D86E17">
        <w:rPr>
          <w:rFonts w:hint="eastAsia"/>
          <w:b/>
        </w:rPr>
        <w:t>人體解剖學姿勢</w:t>
      </w:r>
    </w:p>
    <w:tbl>
      <w:tblPr>
        <w:tblW w:w="0" w:type="auto"/>
        <w:tblLook w:val="04A0" w:firstRow="1" w:lastRow="0" w:firstColumn="1" w:lastColumn="0" w:noHBand="0" w:noVBand="1"/>
      </w:tblPr>
      <w:tblGrid>
        <w:gridCol w:w="4181"/>
        <w:gridCol w:w="4181"/>
      </w:tblGrid>
      <w:tr w:rsidR="003925D9" w:rsidRPr="00D86E17" w:rsidTr="00E26170">
        <w:tc>
          <w:tcPr>
            <w:tcW w:w="4181" w:type="dxa"/>
            <w:shd w:val="clear" w:color="auto" w:fill="auto"/>
          </w:tcPr>
          <w:p w:rsidR="003925D9" w:rsidRPr="00D86E17" w:rsidRDefault="003925D9" w:rsidP="00E26170">
            <w:pPr>
              <w:tabs>
                <w:tab w:val="left" w:pos="900"/>
              </w:tabs>
              <w:snapToGrid w:val="0"/>
              <w:spacing w:beforeLines="50" w:before="180" w:line="360" w:lineRule="auto"/>
              <w:jc w:val="both"/>
              <w:rPr>
                <w:rFonts w:eastAsia="SimSun"/>
                <w:lang w:eastAsia="zh-CN"/>
              </w:rPr>
            </w:pPr>
            <w:r w:rsidRPr="00D86E17">
              <w:rPr>
                <w:rFonts w:hint="eastAsia"/>
                <w:lang w:eastAsia="zh-CN"/>
              </w:rPr>
              <w:t>身體直立</w:t>
            </w:r>
            <w:r w:rsidRPr="00D86E17">
              <w:rPr>
                <w:rFonts w:hint="eastAsia"/>
              </w:rPr>
              <w:t>，</w:t>
            </w:r>
            <w:r w:rsidRPr="00D86E17">
              <w:rPr>
                <w:rFonts w:hint="eastAsia"/>
                <w:lang w:eastAsia="zh-CN"/>
              </w:rPr>
              <w:t>面向前方</w:t>
            </w:r>
            <w:r w:rsidRPr="00D86E17">
              <w:rPr>
                <w:rFonts w:hint="eastAsia"/>
              </w:rPr>
              <w:t>，</w:t>
            </w:r>
            <w:r w:rsidRPr="00D86E17">
              <w:rPr>
                <w:rFonts w:hint="eastAsia"/>
                <w:lang w:eastAsia="zh-CN"/>
              </w:rPr>
              <w:t>兩眼平視正前方，兩足併攏，足尖向前，上肢下垂於軀幹的兩側，掌心向前。</w:t>
            </w:r>
            <w:r w:rsidR="00325F16" w:rsidRPr="00D86E17">
              <w:rPr>
                <w:rFonts w:hAnsi="新細明體" w:hint="eastAsia"/>
              </w:rPr>
              <w:t>(</w:t>
            </w:r>
            <w:r w:rsidR="00325F16" w:rsidRPr="00D86E17">
              <w:rPr>
                <w:rFonts w:hAnsi="新細明體" w:hint="eastAsia"/>
              </w:rPr>
              <w:t>圖</w:t>
            </w:r>
            <w:r w:rsidR="00325F16" w:rsidRPr="00D86E17">
              <w:rPr>
                <w:rFonts w:hAnsi="新細明體" w:hint="eastAsia"/>
              </w:rPr>
              <w:t>3.7)</w:t>
            </w:r>
          </w:p>
        </w:tc>
        <w:tc>
          <w:tcPr>
            <w:tcW w:w="4181" w:type="dxa"/>
            <w:shd w:val="clear" w:color="auto" w:fill="auto"/>
          </w:tcPr>
          <w:p w:rsidR="003925D9" w:rsidRPr="00D86E17" w:rsidRDefault="005E5C3E" w:rsidP="00E26170">
            <w:pPr>
              <w:tabs>
                <w:tab w:val="left" w:pos="900"/>
              </w:tabs>
              <w:snapToGrid w:val="0"/>
              <w:spacing w:beforeLines="50" w:before="180" w:line="360" w:lineRule="auto"/>
              <w:jc w:val="center"/>
              <w:rPr>
                <w:noProof/>
                <w:lang w:val="en-US"/>
              </w:rPr>
            </w:pPr>
            <w:r w:rsidRPr="00D86E17">
              <w:rPr>
                <w:noProof/>
                <w:lang w:val="en-US"/>
              </w:rPr>
              <w:drawing>
                <wp:inline distT="0" distB="0" distL="0" distR="0">
                  <wp:extent cx="1123950" cy="269557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0" cy="2695575"/>
                          </a:xfrm>
                          <a:prstGeom prst="rect">
                            <a:avLst/>
                          </a:prstGeom>
                          <a:noFill/>
                          <a:ln>
                            <a:noFill/>
                          </a:ln>
                        </pic:spPr>
                      </pic:pic>
                    </a:graphicData>
                  </a:graphic>
                </wp:inline>
              </w:drawing>
            </w:r>
          </w:p>
          <w:p w:rsidR="003925D9" w:rsidRPr="00D86E17" w:rsidRDefault="003925D9" w:rsidP="00E26170">
            <w:pPr>
              <w:tabs>
                <w:tab w:val="left" w:pos="900"/>
              </w:tabs>
              <w:snapToGrid w:val="0"/>
              <w:spacing w:beforeLines="50" w:before="180" w:line="360" w:lineRule="auto"/>
              <w:jc w:val="center"/>
              <w:rPr>
                <w:rFonts w:eastAsia="SimSun"/>
                <w:lang w:eastAsia="zh-CN"/>
              </w:rPr>
            </w:pPr>
            <w:r w:rsidRPr="00D86E17">
              <w:rPr>
                <w:rFonts w:hAnsi="新細明體"/>
                <w:color w:val="000000"/>
                <w:kern w:val="0"/>
                <w:sz w:val="20"/>
                <w:szCs w:val="20"/>
              </w:rPr>
              <w:t>圖</w:t>
            </w:r>
            <w:r w:rsidRPr="00D86E17">
              <w:rPr>
                <w:color w:val="000000"/>
                <w:kern w:val="0"/>
                <w:sz w:val="20"/>
                <w:szCs w:val="20"/>
              </w:rPr>
              <w:t xml:space="preserve"> 3.</w:t>
            </w:r>
            <w:r w:rsidR="00576460" w:rsidRPr="00D86E17">
              <w:rPr>
                <w:color w:val="000000"/>
                <w:kern w:val="0"/>
                <w:sz w:val="20"/>
                <w:szCs w:val="20"/>
              </w:rPr>
              <w:t>7</w:t>
            </w:r>
            <w:r w:rsidRPr="00D86E17">
              <w:rPr>
                <w:rFonts w:hint="eastAsia"/>
                <w:color w:val="000000"/>
                <w:kern w:val="0"/>
                <w:sz w:val="20"/>
                <w:szCs w:val="20"/>
              </w:rPr>
              <w:t xml:space="preserve"> </w:t>
            </w:r>
            <w:r w:rsidRPr="00D86E17">
              <w:rPr>
                <w:color w:val="000000"/>
                <w:kern w:val="0"/>
                <w:sz w:val="20"/>
                <w:szCs w:val="20"/>
              </w:rPr>
              <w:t xml:space="preserve"> </w:t>
            </w:r>
            <w:r w:rsidRPr="00D86E17">
              <w:rPr>
                <w:rFonts w:hint="eastAsia"/>
                <w:color w:val="000000"/>
                <w:kern w:val="0"/>
                <w:sz w:val="20"/>
                <w:szCs w:val="20"/>
              </w:rPr>
              <w:t>人體解剖學姿勢</w:t>
            </w:r>
          </w:p>
        </w:tc>
      </w:tr>
    </w:tbl>
    <w:p w:rsidR="003A71A0" w:rsidRPr="00D86E17" w:rsidRDefault="00BC51CF" w:rsidP="00405C8B">
      <w:pPr>
        <w:numPr>
          <w:ilvl w:val="0"/>
          <w:numId w:val="11"/>
        </w:numPr>
        <w:tabs>
          <w:tab w:val="left" w:pos="900"/>
        </w:tabs>
        <w:snapToGrid w:val="0"/>
        <w:spacing w:beforeLines="50" w:before="180" w:line="360" w:lineRule="auto"/>
        <w:jc w:val="both"/>
        <w:rPr>
          <w:b/>
          <w:lang w:eastAsia="zh-CN"/>
        </w:rPr>
      </w:pPr>
      <w:r w:rsidRPr="00D86E17">
        <w:rPr>
          <w:rFonts w:hAnsi="新細明體"/>
          <w:b/>
        </w:rPr>
        <w:lastRenderedPageBreak/>
        <w:t>屈曲</w:t>
      </w:r>
      <w:r w:rsidR="000247E1" w:rsidRPr="00D86E17">
        <w:rPr>
          <w:rFonts w:hAnsi="新細明體" w:hint="eastAsia"/>
          <w:b/>
          <w:lang w:eastAsia="zh-HK"/>
        </w:rPr>
        <w:t>／</w:t>
      </w:r>
      <w:r w:rsidRPr="00D86E17">
        <w:rPr>
          <w:rFonts w:hAnsi="新細明體"/>
          <w:b/>
        </w:rPr>
        <w:t>伸展</w:t>
      </w:r>
      <w:r w:rsidR="00420DF4" w:rsidRPr="00D86E17">
        <w:rPr>
          <w:b/>
        </w:rPr>
        <w:t xml:space="preserve"> </w:t>
      </w:r>
    </w:p>
    <w:p w:rsidR="003A71A0" w:rsidRPr="00D86E17" w:rsidRDefault="00A84A1B" w:rsidP="00405C8B">
      <w:pPr>
        <w:tabs>
          <w:tab w:val="left" w:pos="0"/>
        </w:tabs>
        <w:snapToGrid w:val="0"/>
        <w:spacing w:beforeLines="50" w:before="180" w:line="360" w:lineRule="auto"/>
        <w:jc w:val="both"/>
        <w:rPr>
          <w:rFonts w:hAnsi="新細明體"/>
        </w:rPr>
      </w:pPr>
      <w:proofErr w:type="gramStart"/>
      <w:r w:rsidRPr="00D86E17">
        <w:rPr>
          <w:rFonts w:hAnsi="新細明體"/>
          <w:b/>
        </w:rPr>
        <w:t>屈曲</w:t>
      </w:r>
      <w:proofErr w:type="gramEnd"/>
      <w:r w:rsidRPr="00D86E17">
        <w:rPr>
          <w:rFonts w:hAnsi="新細明體" w:hint="eastAsia"/>
          <w:b/>
        </w:rPr>
        <w:t xml:space="preserve"> </w:t>
      </w:r>
      <w:r w:rsidRPr="00D86E17">
        <w:rPr>
          <w:rFonts w:hint="eastAsia"/>
          <w:b/>
        </w:rPr>
        <w:t>－</w:t>
      </w:r>
      <w:r w:rsidRPr="00D86E17">
        <w:rPr>
          <w:rFonts w:hint="eastAsia"/>
          <w:b/>
        </w:rPr>
        <w:t xml:space="preserve"> </w:t>
      </w:r>
      <w:r w:rsidR="00F477F2" w:rsidRPr="00D86E17">
        <w:rPr>
          <w:rFonts w:hAnsi="新細明體"/>
        </w:rPr>
        <w:t>連接</w:t>
      </w:r>
      <w:r w:rsidR="00BC51CF" w:rsidRPr="00D86E17">
        <w:rPr>
          <w:rFonts w:hAnsi="新細明體"/>
        </w:rPr>
        <w:t>關節</w:t>
      </w:r>
      <w:r w:rsidR="00F477F2" w:rsidRPr="00D86E17">
        <w:rPr>
          <w:rFonts w:hAnsi="新細明體"/>
        </w:rPr>
        <w:t>的</w:t>
      </w:r>
      <w:r w:rsidR="00BC51CF" w:rsidRPr="00D86E17">
        <w:rPr>
          <w:rFonts w:hAnsi="新細明體"/>
        </w:rPr>
        <w:t>骨</w:t>
      </w:r>
      <w:r w:rsidR="006B5E2E" w:rsidRPr="00D86E17">
        <w:rPr>
          <w:rFonts w:hAnsi="新細明體"/>
        </w:rPr>
        <w:t>間</w:t>
      </w:r>
      <w:r w:rsidR="00BC51CF" w:rsidRPr="00D86E17">
        <w:rPr>
          <w:rFonts w:hAnsi="新細明體"/>
        </w:rPr>
        <w:t>角度減少</w:t>
      </w:r>
      <w:r w:rsidR="006133AB" w:rsidRPr="00D86E17">
        <w:rPr>
          <w:rFonts w:hAnsi="新細明體" w:hint="eastAsia"/>
        </w:rPr>
        <w:t>而</w:t>
      </w:r>
      <w:proofErr w:type="gramStart"/>
      <w:r w:rsidR="00BC51CF" w:rsidRPr="00D86E17">
        <w:rPr>
          <w:rFonts w:hAnsi="新細明體"/>
        </w:rPr>
        <w:t>構成屈曲動作</w:t>
      </w:r>
      <w:proofErr w:type="gramEnd"/>
      <w:r w:rsidR="00D707B9" w:rsidRPr="00D86E17">
        <w:rPr>
          <w:rFonts w:hAnsi="新細明體"/>
          <w:lang w:val="en-US"/>
        </w:rPr>
        <w:t xml:space="preserve"> </w:t>
      </w:r>
      <w:r w:rsidR="001D14FA" w:rsidRPr="00D86E17">
        <w:rPr>
          <w:rFonts w:hAnsi="新細明體" w:hint="eastAsia"/>
          <w:i/>
        </w:rPr>
        <w:t>(</w:t>
      </w:r>
      <w:r w:rsidR="001D14FA" w:rsidRPr="00D86E17">
        <w:rPr>
          <w:rFonts w:hAnsi="新細明體" w:hint="eastAsia"/>
          <w:i/>
        </w:rPr>
        <w:t>見圖</w:t>
      </w:r>
      <w:r w:rsidR="001D14FA" w:rsidRPr="00D86E17">
        <w:rPr>
          <w:rFonts w:hAnsi="新細明體"/>
          <w:i/>
        </w:rPr>
        <w:t>3.</w:t>
      </w:r>
      <w:r w:rsidR="00576460" w:rsidRPr="00D86E17">
        <w:rPr>
          <w:rFonts w:hAnsi="新細明體"/>
          <w:i/>
        </w:rPr>
        <w:t>8</w:t>
      </w:r>
      <w:r w:rsidR="001D14FA" w:rsidRPr="00D86E17">
        <w:rPr>
          <w:rFonts w:hAnsi="新細明體" w:hint="eastAsia"/>
          <w:i/>
        </w:rPr>
        <w:t>)</w:t>
      </w:r>
      <w:r w:rsidR="00BC51CF" w:rsidRPr="00D86E17">
        <w:rPr>
          <w:rFonts w:hAnsi="新細明體"/>
        </w:rPr>
        <w:t>。例如前肢上舉觸摸肩部構成屈曲動作。引</w:t>
      </w:r>
      <w:r w:rsidR="001A756B" w:rsidRPr="00D86E17">
        <w:rPr>
          <w:rFonts w:hAnsi="新細明體" w:hint="eastAsia"/>
        </w:rPr>
        <w:t>致</w:t>
      </w:r>
      <w:r w:rsidR="00BC51CF" w:rsidRPr="00D86E17">
        <w:rPr>
          <w:rFonts w:hAnsi="新細明體"/>
        </w:rPr>
        <w:t>屈曲動作發生的肌肉稱為「屈肌」。按照這種定義，肱二頭肌屬於屈肌。</w:t>
      </w:r>
    </w:p>
    <w:tbl>
      <w:tblPr>
        <w:tblW w:w="0" w:type="auto"/>
        <w:jc w:val="center"/>
        <w:tblLook w:val="04A0" w:firstRow="1" w:lastRow="0" w:firstColumn="1" w:lastColumn="0" w:noHBand="0" w:noVBand="1"/>
      </w:tblPr>
      <w:tblGrid>
        <w:gridCol w:w="4181"/>
        <w:gridCol w:w="4181"/>
      </w:tblGrid>
      <w:tr w:rsidR="003925D9" w:rsidRPr="00D86E17" w:rsidTr="00E26170">
        <w:trPr>
          <w:jc w:val="center"/>
        </w:trPr>
        <w:tc>
          <w:tcPr>
            <w:tcW w:w="4181" w:type="dxa"/>
            <w:shd w:val="clear" w:color="auto" w:fill="auto"/>
          </w:tcPr>
          <w:p w:rsidR="003925D9" w:rsidRPr="00D86E17" w:rsidRDefault="005E5C3E" w:rsidP="00E26170">
            <w:pPr>
              <w:tabs>
                <w:tab w:val="left" w:pos="0"/>
              </w:tabs>
              <w:snapToGrid w:val="0"/>
              <w:spacing w:beforeLines="50" w:before="180" w:line="360" w:lineRule="auto"/>
              <w:jc w:val="both"/>
              <w:rPr>
                <w:lang w:eastAsia="zh-CN"/>
              </w:rPr>
            </w:pPr>
            <w:r w:rsidRPr="00D86E17">
              <w:rPr>
                <w:noProof/>
                <w:lang w:val="en-US"/>
              </w:rPr>
              <w:drawing>
                <wp:inline distT="0" distB="0" distL="0" distR="0">
                  <wp:extent cx="1838325" cy="19621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tc>
        <w:tc>
          <w:tcPr>
            <w:tcW w:w="4181" w:type="dxa"/>
            <w:shd w:val="clear" w:color="auto" w:fill="auto"/>
          </w:tcPr>
          <w:p w:rsidR="003925D9" w:rsidRPr="00D86E17" w:rsidRDefault="005E5C3E" w:rsidP="00E26170">
            <w:pPr>
              <w:tabs>
                <w:tab w:val="left" w:pos="0"/>
              </w:tabs>
              <w:snapToGrid w:val="0"/>
              <w:spacing w:beforeLines="50" w:before="180" w:line="360" w:lineRule="auto"/>
              <w:jc w:val="both"/>
              <w:rPr>
                <w:lang w:eastAsia="zh-CN"/>
              </w:rPr>
            </w:pPr>
            <w:r w:rsidRPr="00D86E17">
              <w:rPr>
                <w:noProof/>
                <w:lang w:val="en-US"/>
              </w:rPr>
              <w:drawing>
                <wp:inline distT="0" distB="0" distL="0" distR="0">
                  <wp:extent cx="1800225" cy="1981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r="2303"/>
                          <a:stretch>
                            <a:fillRect/>
                          </a:stretch>
                        </pic:blipFill>
                        <pic:spPr bwMode="auto">
                          <a:xfrm>
                            <a:off x="0" y="0"/>
                            <a:ext cx="1800225" cy="1981200"/>
                          </a:xfrm>
                          <a:prstGeom prst="rect">
                            <a:avLst/>
                          </a:prstGeom>
                          <a:noFill/>
                          <a:ln>
                            <a:noFill/>
                          </a:ln>
                        </pic:spPr>
                      </pic:pic>
                    </a:graphicData>
                  </a:graphic>
                </wp:inline>
              </w:drawing>
            </w:r>
          </w:p>
        </w:tc>
      </w:tr>
    </w:tbl>
    <w:p w:rsidR="00D54C7D" w:rsidRPr="00D86E17" w:rsidRDefault="00BC51CF" w:rsidP="00D54C7D">
      <w:pPr>
        <w:tabs>
          <w:tab w:val="left" w:pos="900"/>
        </w:tabs>
        <w:snapToGrid w:val="0"/>
        <w:spacing w:line="360" w:lineRule="auto"/>
        <w:jc w:val="center"/>
        <w:rPr>
          <w:rFonts w:hAnsi="新細明體"/>
          <w:sz w:val="20"/>
          <w:szCs w:val="20"/>
        </w:rPr>
      </w:pPr>
      <w:r w:rsidRPr="00D86E17">
        <w:rPr>
          <w:rFonts w:hAnsi="新細明體"/>
          <w:sz w:val="20"/>
          <w:szCs w:val="20"/>
        </w:rPr>
        <w:t>圖</w:t>
      </w:r>
      <w:r w:rsidR="00C96869" w:rsidRPr="00D86E17">
        <w:rPr>
          <w:sz w:val="20"/>
          <w:szCs w:val="20"/>
        </w:rPr>
        <w:t xml:space="preserve"> 3.</w:t>
      </w:r>
      <w:r w:rsidR="00576460" w:rsidRPr="00D86E17">
        <w:rPr>
          <w:sz w:val="20"/>
          <w:szCs w:val="20"/>
        </w:rPr>
        <w:t>8</w:t>
      </w:r>
      <w:r w:rsidR="000D0D13" w:rsidRPr="00D86E17">
        <w:rPr>
          <w:rFonts w:hint="eastAsia"/>
          <w:sz w:val="20"/>
          <w:szCs w:val="20"/>
        </w:rPr>
        <w:t xml:space="preserve">  </w:t>
      </w:r>
      <w:r w:rsidRPr="00D86E17">
        <w:rPr>
          <w:sz w:val="20"/>
          <w:szCs w:val="20"/>
        </w:rPr>
        <w:t xml:space="preserve"> </w:t>
      </w:r>
      <w:r w:rsidRPr="00D86E17">
        <w:rPr>
          <w:rFonts w:hAnsi="新細明體"/>
          <w:sz w:val="20"/>
          <w:szCs w:val="20"/>
        </w:rPr>
        <w:t>手舉</w:t>
      </w:r>
      <w:proofErr w:type="gramStart"/>
      <w:r w:rsidRPr="00D86E17">
        <w:rPr>
          <w:rFonts w:hAnsi="新細明體"/>
          <w:sz w:val="20"/>
          <w:szCs w:val="20"/>
        </w:rPr>
        <w:t>向肩部的</w:t>
      </w:r>
      <w:proofErr w:type="gramEnd"/>
      <w:r w:rsidRPr="00D86E17">
        <w:rPr>
          <w:rFonts w:hAnsi="新細明體"/>
          <w:sz w:val="20"/>
          <w:szCs w:val="20"/>
        </w:rPr>
        <w:t>動作構成屈曲</w:t>
      </w:r>
    </w:p>
    <w:p w:rsidR="005100BD" w:rsidRPr="00D86E17" w:rsidRDefault="00A84A1B" w:rsidP="00405C8B">
      <w:pPr>
        <w:tabs>
          <w:tab w:val="left" w:pos="0"/>
        </w:tabs>
        <w:snapToGrid w:val="0"/>
        <w:spacing w:beforeLines="50" w:before="180" w:line="360" w:lineRule="auto"/>
        <w:rPr>
          <w:rFonts w:hAnsi="新細明體"/>
        </w:rPr>
      </w:pPr>
      <w:r w:rsidRPr="00D86E17">
        <w:rPr>
          <w:rFonts w:hAnsi="新細明體"/>
          <w:b/>
        </w:rPr>
        <w:t>伸展</w:t>
      </w:r>
      <w:r w:rsidRPr="00D86E17">
        <w:rPr>
          <w:rFonts w:hAnsi="新細明體" w:hint="eastAsia"/>
          <w:b/>
        </w:rPr>
        <w:t xml:space="preserve"> </w:t>
      </w:r>
      <w:r w:rsidRPr="00D86E17">
        <w:rPr>
          <w:rFonts w:hint="eastAsia"/>
          <w:b/>
        </w:rPr>
        <w:t>－</w:t>
      </w:r>
      <w:r w:rsidRPr="00D86E17">
        <w:rPr>
          <w:rFonts w:hint="eastAsia"/>
          <w:b/>
        </w:rPr>
        <w:t xml:space="preserve"> </w:t>
      </w:r>
      <w:r w:rsidR="00AC7D16" w:rsidRPr="00D86E17">
        <w:rPr>
          <w:rFonts w:hAnsi="新細明體"/>
        </w:rPr>
        <w:t>增加</w:t>
      </w:r>
      <w:r w:rsidR="00AC7D16" w:rsidRPr="00D86E17">
        <w:rPr>
          <w:rFonts w:hAnsi="新細明體" w:hint="eastAsia"/>
        </w:rPr>
        <w:t>與</w:t>
      </w:r>
      <w:r w:rsidR="00AC7D16" w:rsidRPr="00D86E17">
        <w:rPr>
          <w:rFonts w:hAnsi="新細明體"/>
        </w:rPr>
        <w:t>關節</w:t>
      </w:r>
      <w:r w:rsidR="00550F63" w:rsidRPr="00D86E17">
        <w:rPr>
          <w:rFonts w:hAnsi="新細明體"/>
        </w:rPr>
        <w:t>連接的骨間角度</w:t>
      </w:r>
      <w:r w:rsidR="00AC7D16" w:rsidRPr="00D86E17">
        <w:rPr>
          <w:rFonts w:hAnsi="新細明體" w:hint="eastAsia"/>
        </w:rPr>
        <w:t>會</w:t>
      </w:r>
      <w:r w:rsidR="00BC51CF" w:rsidRPr="00D86E17">
        <w:rPr>
          <w:rFonts w:hAnsi="新細明體"/>
        </w:rPr>
        <w:t>構成伸展動作。人體從</w:t>
      </w:r>
      <w:r w:rsidR="00BA1DF9" w:rsidRPr="00D86E17">
        <w:rPr>
          <w:rFonts w:hAnsi="新細明體"/>
        </w:rPr>
        <w:t>「</w:t>
      </w:r>
      <w:r w:rsidR="00BC51CF" w:rsidRPr="00D86E17">
        <w:rPr>
          <w:rFonts w:hAnsi="新細明體"/>
        </w:rPr>
        <w:t>坐</w:t>
      </w:r>
      <w:r w:rsidR="008C4D4E" w:rsidRPr="00D86E17">
        <w:rPr>
          <w:rFonts w:hAnsi="新細明體" w:hint="eastAsia"/>
        </w:rPr>
        <w:t>下</w:t>
      </w:r>
      <w:r w:rsidR="003A5ED4" w:rsidRPr="00D86E17">
        <w:rPr>
          <w:rFonts w:hAnsi="新細明體"/>
        </w:rPr>
        <w:t>」</w:t>
      </w:r>
      <w:r w:rsidR="00BA1DF9" w:rsidRPr="00D86E17">
        <w:rPr>
          <w:rFonts w:hAnsi="新細明體"/>
        </w:rPr>
        <w:t>變成</w:t>
      </w:r>
      <w:r w:rsidR="00D325AE" w:rsidRPr="00D86E17">
        <w:rPr>
          <w:rFonts w:hAnsi="新細明體" w:hint="eastAsia"/>
        </w:rPr>
        <w:t>「</w:t>
      </w:r>
      <w:r w:rsidR="00BA1DF9" w:rsidRPr="00D86E17">
        <w:rPr>
          <w:rFonts w:hAnsi="新細明體"/>
        </w:rPr>
        <w:t>站</w:t>
      </w:r>
      <w:r w:rsidR="008C4D4E" w:rsidRPr="00D86E17">
        <w:rPr>
          <w:rFonts w:hAnsi="新細明體" w:hint="eastAsia"/>
        </w:rPr>
        <w:t>立</w:t>
      </w:r>
      <w:r w:rsidR="00D325AE" w:rsidRPr="00D86E17">
        <w:rPr>
          <w:rFonts w:hAnsi="新細明體" w:hint="eastAsia"/>
        </w:rPr>
        <w:t>」</w:t>
      </w:r>
      <w:r w:rsidR="00BC51CF" w:rsidRPr="00D86E17">
        <w:rPr>
          <w:rFonts w:hAnsi="新細明體"/>
        </w:rPr>
        <w:t>就是伸展動作的例子</w:t>
      </w:r>
      <w:r w:rsidR="008C4D4E" w:rsidRPr="00D86E17">
        <w:rPr>
          <w:rFonts w:hAnsi="新細明體" w:hint="eastAsia"/>
        </w:rPr>
        <w:t>。</w:t>
      </w:r>
      <w:r w:rsidR="00BC51CF" w:rsidRPr="00D86E17">
        <w:rPr>
          <w:rFonts w:hAnsi="新細明體"/>
        </w:rPr>
        <w:t>股骨和脛骨之間的角度增加</w:t>
      </w:r>
      <w:r w:rsidR="008C4D4E" w:rsidRPr="00D86E17">
        <w:rPr>
          <w:rFonts w:hAnsi="新細明體" w:hint="eastAsia"/>
        </w:rPr>
        <w:t>會</w:t>
      </w:r>
      <w:r w:rsidR="00BC51CF" w:rsidRPr="00D86E17">
        <w:rPr>
          <w:rFonts w:hAnsi="新細明體"/>
        </w:rPr>
        <w:t>引</w:t>
      </w:r>
      <w:r w:rsidR="001A756B" w:rsidRPr="00D86E17">
        <w:rPr>
          <w:rFonts w:hAnsi="新細明體" w:hint="eastAsia"/>
        </w:rPr>
        <w:t>致</w:t>
      </w:r>
      <w:r w:rsidR="00BC51CF" w:rsidRPr="00D86E17">
        <w:rPr>
          <w:rFonts w:hAnsi="新細明體"/>
        </w:rPr>
        <w:t>膝關節伸展。構成伸展動作的肌肉稱為「伸肌」。按照這種定義，四頭肌群屬於</w:t>
      </w:r>
      <w:r w:rsidR="007F5294" w:rsidRPr="00D86E17">
        <w:rPr>
          <w:rFonts w:hAnsi="新細明體"/>
        </w:rPr>
        <w:t>伸</w:t>
      </w:r>
      <w:r w:rsidR="00BC51CF" w:rsidRPr="00D86E17">
        <w:rPr>
          <w:rFonts w:hAnsi="新細明體"/>
        </w:rPr>
        <w:t>肌。</w:t>
      </w:r>
    </w:p>
    <w:p w:rsidR="003A71A0" w:rsidRPr="00D86E17" w:rsidRDefault="00BC51CF" w:rsidP="00405C8B">
      <w:pPr>
        <w:numPr>
          <w:ilvl w:val="0"/>
          <w:numId w:val="11"/>
        </w:numPr>
        <w:tabs>
          <w:tab w:val="left" w:pos="900"/>
        </w:tabs>
        <w:snapToGrid w:val="0"/>
        <w:spacing w:beforeLines="50" w:before="180" w:line="360" w:lineRule="auto"/>
        <w:jc w:val="both"/>
        <w:rPr>
          <w:rFonts w:hAnsi="新細明體"/>
          <w:b/>
        </w:rPr>
      </w:pPr>
      <w:r w:rsidRPr="00D86E17">
        <w:rPr>
          <w:rFonts w:hAnsi="新細明體"/>
          <w:b/>
        </w:rPr>
        <w:t>外展</w:t>
      </w:r>
      <w:r w:rsidR="00E810A3" w:rsidRPr="00D86E17">
        <w:rPr>
          <w:rFonts w:hAnsi="新細明體" w:hint="eastAsia"/>
          <w:b/>
          <w:lang w:eastAsia="zh-HK"/>
        </w:rPr>
        <w:t>／</w:t>
      </w:r>
      <w:r w:rsidRPr="00D86E17">
        <w:rPr>
          <w:rFonts w:hAnsi="新細明體"/>
          <w:b/>
        </w:rPr>
        <w:t>內收</w:t>
      </w:r>
    </w:p>
    <w:p w:rsidR="003A71A0" w:rsidRPr="00D86E17" w:rsidRDefault="00BC51CF" w:rsidP="00405C8B">
      <w:pPr>
        <w:snapToGrid w:val="0"/>
        <w:spacing w:beforeLines="50" w:before="180" w:line="360" w:lineRule="auto"/>
        <w:jc w:val="both"/>
        <w:rPr>
          <w:rFonts w:hAnsi="新細明體"/>
        </w:rPr>
      </w:pPr>
      <w:r w:rsidRPr="00D86E17">
        <w:rPr>
          <w:rFonts w:hAnsi="新細明體"/>
          <w:b/>
        </w:rPr>
        <w:t>外展</w:t>
      </w:r>
      <w:r w:rsidR="006F7936" w:rsidRPr="00D86E17">
        <w:rPr>
          <w:rFonts w:hAnsi="新細明體" w:hint="eastAsia"/>
          <w:b/>
        </w:rPr>
        <w:t xml:space="preserve"> </w:t>
      </w:r>
      <w:r w:rsidR="006F7936" w:rsidRPr="00D86E17">
        <w:rPr>
          <w:rFonts w:hint="eastAsia"/>
          <w:b/>
        </w:rPr>
        <w:t>－</w:t>
      </w:r>
      <w:r w:rsidR="006F7936" w:rsidRPr="00D86E17">
        <w:rPr>
          <w:rFonts w:hint="eastAsia"/>
          <w:b/>
        </w:rPr>
        <w:t xml:space="preserve"> </w:t>
      </w:r>
      <w:r w:rsidRPr="00D86E17">
        <w:rPr>
          <w:rFonts w:hAnsi="新細明體"/>
        </w:rPr>
        <w:t>將</w:t>
      </w:r>
      <w:proofErr w:type="gramStart"/>
      <w:r w:rsidRPr="00D86E17">
        <w:rPr>
          <w:rFonts w:hAnsi="新細明體"/>
        </w:rPr>
        <w:t>肢體移離身體</w:t>
      </w:r>
      <w:proofErr w:type="gramEnd"/>
      <w:r w:rsidRPr="00D86E17">
        <w:rPr>
          <w:rFonts w:hAnsi="新細明體"/>
        </w:rPr>
        <w:t>中</w:t>
      </w:r>
      <w:r w:rsidR="00A833C7" w:rsidRPr="00D86E17">
        <w:rPr>
          <w:rFonts w:hAnsi="新細明體"/>
        </w:rPr>
        <w:t>線</w:t>
      </w:r>
      <w:r w:rsidRPr="00D86E17">
        <w:rPr>
          <w:rFonts w:hAnsi="新細明體"/>
        </w:rPr>
        <w:t>的動作</w:t>
      </w:r>
      <w:r w:rsidR="007D314B" w:rsidRPr="00D86E17">
        <w:rPr>
          <w:rFonts w:hAnsi="新細明體" w:hint="eastAsia"/>
        </w:rPr>
        <w:t>，</w:t>
      </w:r>
      <w:r w:rsidRPr="00D86E17">
        <w:rPr>
          <w:rFonts w:hAnsi="新細明體"/>
        </w:rPr>
        <w:t>例</w:t>
      </w:r>
      <w:r w:rsidR="000737C2" w:rsidRPr="00D86E17">
        <w:rPr>
          <w:rFonts w:hAnsi="新細明體"/>
        </w:rPr>
        <w:t>如</w:t>
      </w:r>
      <w:r w:rsidRPr="00D86E17">
        <w:rPr>
          <w:rFonts w:hAnsi="新細明體"/>
        </w:rPr>
        <w:t>將手臂置於身體兩側</w:t>
      </w:r>
      <w:r w:rsidR="00FE0838" w:rsidRPr="00D86E17">
        <w:rPr>
          <w:rFonts w:hAnsi="新細明體" w:hint="eastAsia"/>
        </w:rPr>
        <w:t>，</w:t>
      </w:r>
      <w:r w:rsidRPr="00D86E17">
        <w:rPr>
          <w:rFonts w:hAnsi="新細明體"/>
        </w:rPr>
        <w:t>並向上舉高</w:t>
      </w:r>
      <w:r w:rsidR="0083183C" w:rsidRPr="00D86E17">
        <w:rPr>
          <w:rFonts w:hAnsi="新細明體"/>
          <w:i/>
        </w:rPr>
        <w:t>（</w:t>
      </w:r>
      <w:r w:rsidRPr="00D86E17">
        <w:rPr>
          <w:rFonts w:hAnsi="新細明體"/>
          <w:i/>
        </w:rPr>
        <w:t>見圖</w:t>
      </w:r>
      <w:r w:rsidRPr="00D86E17">
        <w:rPr>
          <w:i/>
        </w:rPr>
        <w:t xml:space="preserve"> 3.</w:t>
      </w:r>
      <w:r w:rsidR="00576460" w:rsidRPr="00D86E17">
        <w:rPr>
          <w:i/>
        </w:rPr>
        <w:t>9</w:t>
      </w:r>
      <w:r w:rsidR="00C6365D" w:rsidRPr="00D86E17">
        <w:rPr>
          <w:i/>
        </w:rPr>
        <w:t>a</w:t>
      </w:r>
      <w:r w:rsidR="0083183C" w:rsidRPr="00D86E17">
        <w:rPr>
          <w:rFonts w:hAnsi="新細明體"/>
          <w:i/>
        </w:rPr>
        <w:t>）</w:t>
      </w:r>
      <w:r w:rsidRPr="00D86E17">
        <w:rPr>
          <w:rFonts w:hAnsi="新細明體"/>
        </w:rPr>
        <w:t>。</w:t>
      </w:r>
    </w:p>
    <w:p w:rsidR="003A71A0" w:rsidRPr="00D86E17" w:rsidRDefault="00BC51CF" w:rsidP="00405C8B">
      <w:pPr>
        <w:snapToGrid w:val="0"/>
        <w:spacing w:beforeLines="50" w:before="180" w:line="360" w:lineRule="auto"/>
        <w:jc w:val="both"/>
        <w:rPr>
          <w:rFonts w:hAnsi="新細明體"/>
          <w:b/>
        </w:rPr>
      </w:pPr>
      <w:r w:rsidRPr="00D86E17">
        <w:rPr>
          <w:rFonts w:hAnsi="新細明體"/>
          <w:b/>
        </w:rPr>
        <w:t>內收</w:t>
      </w:r>
      <w:r w:rsidR="006F7936" w:rsidRPr="00D86E17">
        <w:rPr>
          <w:rFonts w:hAnsi="新細明體" w:hint="eastAsia"/>
          <w:b/>
        </w:rPr>
        <w:t xml:space="preserve"> </w:t>
      </w:r>
      <w:r w:rsidR="006F7936" w:rsidRPr="00D86E17">
        <w:rPr>
          <w:rFonts w:hint="eastAsia"/>
          <w:b/>
        </w:rPr>
        <w:t>－</w:t>
      </w:r>
      <w:r w:rsidR="006F7936" w:rsidRPr="00D86E17">
        <w:rPr>
          <w:rFonts w:hint="eastAsia"/>
          <w:b/>
        </w:rPr>
        <w:t xml:space="preserve"> </w:t>
      </w:r>
      <w:r w:rsidRPr="00D86E17">
        <w:rPr>
          <w:rFonts w:hAnsi="新細明體"/>
        </w:rPr>
        <w:t>將肢體移向身體中</w:t>
      </w:r>
      <w:r w:rsidR="00E92D60" w:rsidRPr="00D86E17">
        <w:rPr>
          <w:rFonts w:hAnsi="新細明體"/>
        </w:rPr>
        <w:t>線</w:t>
      </w:r>
      <w:r w:rsidRPr="00D86E17">
        <w:rPr>
          <w:rFonts w:hAnsi="新細明體"/>
        </w:rPr>
        <w:t>的動作</w:t>
      </w:r>
      <w:r w:rsidR="007D314B" w:rsidRPr="00D86E17">
        <w:rPr>
          <w:rFonts w:hAnsi="新細明體" w:hint="eastAsia"/>
        </w:rPr>
        <w:t>，</w:t>
      </w:r>
      <w:r w:rsidR="007D314B" w:rsidRPr="00D86E17">
        <w:rPr>
          <w:rFonts w:hAnsi="新細明體"/>
        </w:rPr>
        <w:t>例如</w:t>
      </w:r>
      <w:r w:rsidRPr="00D86E17">
        <w:rPr>
          <w:rFonts w:hAnsi="新細明體"/>
        </w:rPr>
        <w:t>將</w:t>
      </w:r>
      <w:r w:rsidR="007D314B" w:rsidRPr="00D86E17">
        <w:rPr>
          <w:rFonts w:hAnsi="新細明體" w:hint="eastAsia"/>
        </w:rPr>
        <w:t>已</w:t>
      </w:r>
      <w:r w:rsidRPr="00D86E17">
        <w:rPr>
          <w:rFonts w:hAnsi="新細明體"/>
        </w:rPr>
        <w:t>舉</w:t>
      </w:r>
      <w:r w:rsidR="007D314B" w:rsidRPr="00D86E17">
        <w:rPr>
          <w:rFonts w:hAnsi="新細明體" w:hint="eastAsia"/>
        </w:rPr>
        <w:t>起的手臂</w:t>
      </w:r>
      <w:r w:rsidRPr="00D86E17">
        <w:rPr>
          <w:rFonts w:hAnsi="新細明體"/>
        </w:rPr>
        <w:t>，從側面向身體兩側收攏</w:t>
      </w:r>
      <w:r w:rsidR="005E5E71" w:rsidRPr="00D86E17">
        <w:rPr>
          <w:rFonts w:hAnsi="新細明體"/>
          <w:i/>
        </w:rPr>
        <w:t>（</w:t>
      </w:r>
      <w:r w:rsidRPr="00D86E17">
        <w:rPr>
          <w:rFonts w:hAnsi="新細明體"/>
          <w:i/>
        </w:rPr>
        <w:t>見圖</w:t>
      </w:r>
      <w:r w:rsidRPr="00D86E17">
        <w:rPr>
          <w:i/>
        </w:rPr>
        <w:t xml:space="preserve"> 3.</w:t>
      </w:r>
      <w:r w:rsidR="00576460" w:rsidRPr="00D86E17">
        <w:rPr>
          <w:i/>
        </w:rPr>
        <w:t>9</w:t>
      </w:r>
      <w:r w:rsidR="00C6365D" w:rsidRPr="00D86E17">
        <w:rPr>
          <w:i/>
        </w:rPr>
        <w:t>b</w:t>
      </w:r>
      <w:r w:rsidR="005E5E71" w:rsidRPr="00D86E17">
        <w:rPr>
          <w:rFonts w:hAnsi="新細明體"/>
          <w:i/>
        </w:rPr>
        <w:t>）</w:t>
      </w:r>
      <w:r w:rsidRPr="00D86E17">
        <w:rPr>
          <w:rFonts w:hAnsi="新細明體"/>
        </w:rPr>
        <w:t>。</w:t>
      </w:r>
    </w:p>
    <w:tbl>
      <w:tblPr>
        <w:tblW w:w="4907" w:type="pct"/>
        <w:tblInd w:w="108" w:type="dxa"/>
        <w:tblLook w:val="01E0" w:firstRow="1" w:lastRow="1" w:firstColumn="1" w:lastColumn="1" w:noHBand="0" w:noVBand="0"/>
      </w:tblPr>
      <w:tblGrid>
        <w:gridCol w:w="8336"/>
      </w:tblGrid>
      <w:tr w:rsidR="008C4D4E" w:rsidRPr="00D86E17" w:rsidTr="00535087">
        <w:trPr>
          <w:trHeight w:val="3109"/>
        </w:trPr>
        <w:tc>
          <w:tcPr>
            <w:tcW w:w="5000" w:type="pct"/>
            <w:tcBorders>
              <w:top w:val="single" w:sz="4" w:space="0" w:color="auto"/>
              <w:left w:val="single" w:sz="4" w:space="0" w:color="auto"/>
              <w:bottom w:val="single" w:sz="4" w:space="0" w:color="auto"/>
              <w:right w:val="single" w:sz="4" w:space="0" w:color="auto"/>
            </w:tcBorders>
            <w:shd w:val="clear" w:color="auto" w:fill="auto"/>
          </w:tcPr>
          <w:p w:rsidR="008C4D4E" w:rsidRPr="00D86E17" w:rsidRDefault="005E5C3E" w:rsidP="008E56D0">
            <w:pPr>
              <w:snapToGrid w:val="0"/>
              <w:ind w:firstLineChars="50" w:firstLine="100"/>
              <w:rPr>
                <w:b/>
                <w:sz w:val="20"/>
                <w:szCs w:val="20"/>
                <w:lang w:val="en-US"/>
              </w:rPr>
            </w:pPr>
            <w:r w:rsidRPr="00D86E17">
              <w:rPr>
                <w:b/>
                <w:noProof/>
                <w:sz w:val="20"/>
                <w:szCs w:val="20"/>
                <w:lang w:val="en-US"/>
              </w:rPr>
              <w:drawing>
                <wp:inline distT="0" distB="0" distL="0" distR="0">
                  <wp:extent cx="2200275" cy="16478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8E56D0" w:rsidRPr="00D86E17">
              <w:rPr>
                <w:b/>
                <w:sz w:val="20"/>
                <w:szCs w:val="20"/>
                <w:lang w:val="en-US"/>
              </w:rPr>
              <w:t xml:space="preserve">      </w:t>
            </w:r>
            <w:r w:rsidRPr="00D86E17">
              <w:rPr>
                <w:b/>
                <w:noProof/>
                <w:sz w:val="20"/>
                <w:szCs w:val="20"/>
                <w:lang w:val="en-US"/>
              </w:rPr>
              <w:drawing>
                <wp:inline distT="0" distB="0" distL="0" distR="0">
                  <wp:extent cx="2228850" cy="16287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p>
          <w:p w:rsidR="008E56D0" w:rsidRPr="00D86E17" w:rsidRDefault="008E56D0" w:rsidP="00535087">
            <w:pPr>
              <w:snapToGrid w:val="0"/>
              <w:ind w:firstLineChars="600" w:firstLine="1200"/>
              <w:rPr>
                <w:b/>
                <w:sz w:val="20"/>
                <w:szCs w:val="20"/>
                <w:lang w:val="en-US"/>
              </w:rPr>
            </w:pPr>
            <w:r w:rsidRPr="00D86E17">
              <w:rPr>
                <w:rFonts w:hAnsi="新細明體"/>
                <w:sz w:val="20"/>
                <w:szCs w:val="20"/>
                <w:lang w:val="en-US"/>
              </w:rPr>
              <w:t>圖</w:t>
            </w:r>
            <w:r w:rsidRPr="00D86E17">
              <w:rPr>
                <w:sz w:val="20"/>
                <w:szCs w:val="20"/>
                <w:lang w:val="en-US"/>
              </w:rPr>
              <w:t xml:space="preserve"> 3.</w:t>
            </w:r>
            <w:r w:rsidR="00576460" w:rsidRPr="00D86E17">
              <w:rPr>
                <w:sz w:val="20"/>
                <w:szCs w:val="20"/>
                <w:lang w:val="en-US"/>
              </w:rPr>
              <w:t>9</w:t>
            </w:r>
            <w:r w:rsidRPr="00D86E17">
              <w:rPr>
                <w:rFonts w:hAnsi="新細明體"/>
                <w:sz w:val="20"/>
                <w:szCs w:val="20"/>
                <w:lang w:val="en-US"/>
              </w:rPr>
              <w:t xml:space="preserve">a </w:t>
            </w:r>
            <w:r w:rsidRPr="00D86E17">
              <w:rPr>
                <w:rFonts w:hAnsi="新細明體" w:hint="eastAsia"/>
                <w:sz w:val="20"/>
                <w:szCs w:val="20"/>
                <w:lang w:val="en-US"/>
              </w:rPr>
              <w:t xml:space="preserve"> </w:t>
            </w:r>
            <w:r w:rsidRPr="00D86E17">
              <w:rPr>
                <w:rFonts w:hAnsi="新細明體"/>
                <w:sz w:val="20"/>
                <w:szCs w:val="20"/>
                <w:lang w:val="en-US"/>
              </w:rPr>
              <w:t>外展</w:t>
            </w:r>
            <w:r w:rsidRPr="00D86E17">
              <w:rPr>
                <w:rFonts w:hAnsi="新細明體" w:hint="eastAsia"/>
                <w:sz w:val="20"/>
                <w:szCs w:val="20"/>
                <w:lang w:val="en-US"/>
              </w:rPr>
              <w:t xml:space="preserve"> </w:t>
            </w:r>
            <w:r w:rsidRPr="00D86E17">
              <w:rPr>
                <w:rFonts w:hAnsi="新細明體"/>
                <w:sz w:val="20"/>
                <w:szCs w:val="20"/>
                <w:lang w:val="en-US"/>
              </w:rPr>
              <w:t xml:space="preserve">                          </w:t>
            </w:r>
            <w:r w:rsidRPr="00D86E17">
              <w:rPr>
                <w:rFonts w:hAnsi="新細明體"/>
                <w:sz w:val="20"/>
                <w:szCs w:val="20"/>
                <w:lang w:val="en-US"/>
              </w:rPr>
              <w:t>圖</w:t>
            </w:r>
            <w:r w:rsidRPr="00D86E17">
              <w:rPr>
                <w:sz w:val="20"/>
                <w:szCs w:val="20"/>
                <w:lang w:val="en-US"/>
              </w:rPr>
              <w:t xml:space="preserve"> 3.</w:t>
            </w:r>
            <w:r w:rsidR="00576460" w:rsidRPr="00D86E17">
              <w:rPr>
                <w:sz w:val="20"/>
                <w:szCs w:val="20"/>
                <w:lang w:val="en-US"/>
              </w:rPr>
              <w:t>9</w:t>
            </w:r>
            <w:r w:rsidRPr="00D86E17">
              <w:rPr>
                <w:rFonts w:hAnsi="新細明體"/>
                <w:sz w:val="20"/>
                <w:szCs w:val="20"/>
                <w:lang w:val="en-US"/>
              </w:rPr>
              <w:t xml:space="preserve">b </w:t>
            </w:r>
            <w:r w:rsidRPr="00D86E17">
              <w:rPr>
                <w:rFonts w:hAnsi="新細明體" w:hint="eastAsia"/>
                <w:sz w:val="20"/>
                <w:szCs w:val="20"/>
                <w:lang w:val="en-US"/>
              </w:rPr>
              <w:t xml:space="preserve"> </w:t>
            </w:r>
            <w:r w:rsidRPr="00D86E17">
              <w:rPr>
                <w:rFonts w:hAnsi="新細明體"/>
                <w:sz w:val="20"/>
                <w:szCs w:val="20"/>
                <w:lang w:val="en-US"/>
              </w:rPr>
              <w:t>內收</w:t>
            </w:r>
          </w:p>
        </w:tc>
      </w:tr>
    </w:tbl>
    <w:p w:rsidR="003A71A0" w:rsidRPr="00D86E17" w:rsidRDefault="003B2878" w:rsidP="00405C8B">
      <w:pPr>
        <w:numPr>
          <w:ilvl w:val="0"/>
          <w:numId w:val="11"/>
        </w:numPr>
        <w:tabs>
          <w:tab w:val="left" w:pos="900"/>
        </w:tabs>
        <w:snapToGrid w:val="0"/>
        <w:spacing w:beforeLines="50" w:before="180" w:line="360" w:lineRule="auto"/>
        <w:jc w:val="both"/>
        <w:rPr>
          <w:rFonts w:hAnsi="新細明體"/>
          <w:b/>
        </w:rPr>
      </w:pPr>
      <w:r w:rsidRPr="00D86E17">
        <w:rPr>
          <w:rFonts w:hAnsi="新細明體" w:hint="eastAsia"/>
          <w:b/>
        </w:rPr>
        <w:lastRenderedPageBreak/>
        <w:t xml:space="preserve"> </w:t>
      </w:r>
      <w:r w:rsidR="00BC51CF" w:rsidRPr="00D86E17">
        <w:rPr>
          <w:rFonts w:hAnsi="新細明體"/>
          <w:b/>
        </w:rPr>
        <w:t>旋</w:t>
      </w:r>
      <w:r w:rsidR="00F13F4E" w:rsidRPr="00D86E17">
        <w:rPr>
          <w:rFonts w:hAnsi="新細明體"/>
          <w:b/>
        </w:rPr>
        <w:t>前</w:t>
      </w:r>
      <w:r w:rsidR="00916ED8" w:rsidRPr="00D86E17">
        <w:rPr>
          <w:rFonts w:hAnsi="新細明體" w:hint="eastAsia"/>
          <w:b/>
          <w:lang w:eastAsia="zh-HK"/>
        </w:rPr>
        <w:t>／</w:t>
      </w:r>
      <w:r w:rsidR="00BC51CF" w:rsidRPr="00D86E17">
        <w:rPr>
          <w:rFonts w:hAnsi="新細明體"/>
          <w:b/>
        </w:rPr>
        <w:t>旋</w:t>
      </w:r>
      <w:r w:rsidR="00F13F4E" w:rsidRPr="00D86E17">
        <w:rPr>
          <w:rFonts w:hAnsi="新細明體"/>
          <w:b/>
        </w:rPr>
        <w:t>後</w:t>
      </w:r>
      <w:r w:rsidR="003A71A0" w:rsidRPr="00D86E17">
        <w:rPr>
          <w:rFonts w:hAnsi="新細明體"/>
          <w:b/>
        </w:rPr>
        <w:t xml:space="preserve"> </w:t>
      </w:r>
    </w:p>
    <w:p w:rsidR="003A71A0" w:rsidRPr="00D86E17" w:rsidRDefault="008E3B69" w:rsidP="00405C8B">
      <w:pPr>
        <w:snapToGrid w:val="0"/>
        <w:spacing w:beforeLines="50" w:before="180" w:line="360" w:lineRule="auto"/>
        <w:jc w:val="both"/>
        <w:rPr>
          <w:lang w:eastAsia="zh-HK"/>
        </w:rPr>
      </w:pPr>
      <w:proofErr w:type="gramStart"/>
      <w:r w:rsidRPr="00D86E17">
        <w:rPr>
          <w:rFonts w:hAnsi="新細明體"/>
          <w:b/>
        </w:rPr>
        <w:t>旋前</w:t>
      </w:r>
      <w:proofErr w:type="gramEnd"/>
      <w:r w:rsidRPr="00D86E17">
        <w:rPr>
          <w:rFonts w:hAnsi="新細明體" w:hint="eastAsia"/>
          <w:b/>
        </w:rPr>
        <w:t xml:space="preserve"> </w:t>
      </w:r>
      <w:r w:rsidRPr="00D86E17">
        <w:rPr>
          <w:rFonts w:hint="eastAsia"/>
          <w:b/>
        </w:rPr>
        <w:t>－</w:t>
      </w:r>
      <w:r w:rsidRPr="00D86E17">
        <w:rPr>
          <w:rFonts w:hint="eastAsia"/>
          <w:b/>
        </w:rPr>
        <w:t xml:space="preserve"> </w:t>
      </w:r>
      <w:r w:rsidR="00BC51CF" w:rsidRPr="00D86E17">
        <w:rPr>
          <w:rFonts w:hAnsi="新細明體"/>
        </w:rPr>
        <w:t>在肘部產生</w:t>
      </w:r>
      <w:proofErr w:type="gramStart"/>
      <w:r w:rsidR="00BC51CF" w:rsidRPr="00D86E17">
        <w:rPr>
          <w:rFonts w:hAnsi="新細明體"/>
        </w:rPr>
        <w:t>的旋前動作</w:t>
      </w:r>
      <w:proofErr w:type="gramEnd"/>
      <w:r w:rsidR="00AC7D16" w:rsidRPr="00D86E17">
        <w:rPr>
          <w:rFonts w:hAnsi="新細明體" w:hint="eastAsia"/>
        </w:rPr>
        <w:t>，涉及</w:t>
      </w:r>
      <w:proofErr w:type="gramStart"/>
      <w:r w:rsidR="00BC51CF" w:rsidRPr="00D86E17">
        <w:rPr>
          <w:rFonts w:hAnsi="新細明體"/>
        </w:rPr>
        <w:t>橈</w:t>
      </w:r>
      <w:proofErr w:type="gramEnd"/>
      <w:r w:rsidR="00BC51CF" w:rsidRPr="00D86E17">
        <w:rPr>
          <w:rFonts w:hAnsi="新細明體"/>
        </w:rPr>
        <w:t>骨和肱骨之間的內旋</w:t>
      </w:r>
      <w:r w:rsidR="00AC7D16" w:rsidRPr="00D86E17">
        <w:rPr>
          <w:rFonts w:hAnsi="新細明體" w:hint="eastAsia"/>
        </w:rPr>
        <w:t>，</w:t>
      </w:r>
      <w:r w:rsidR="00BC51CF" w:rsidRPr="00D86E17">
        <w:rPr>
          <w:rFonts w:hAnsi="新細明體"/>
        </w:rPr>
        <w:t>掌心</w:t>
      </w:r>
      <w:r w:rsidR="00AC7D16" w:rsidRPr="00D86E17">
        <w:rPr>
          <w:rFonts w:hAnsi="新細明體"/>
        </w:rPr>
        <w:t>從</w:t>
      </w:r>
      <w:r w:rsidR="00BC51CF" w:rsidRPr="00D86E17">
        <w:rPr>
          <w:rFonts w:hAnsi="新細明體"/>
        </w:rPr>
        <w:t>向上翻轉至向下</w:t>
      </w:r>
      <w:r w:rsidR="00AF3E04" w:rsidRPr="00D86E17">
        <w:rPr>
          <w:rFonts w:hAnsi="新細明體" w:hint="eastAsia"/>
          <w:lang w:eastAsia="zh-HK"/>
        </w:rPr>
        <w:t>的</w:t>
      </w:r>
      <w:r w:rsidR="00BC51CF" w:rsidRPr="00D86E17">
        <w:rPr>
          <w:rFonts w:hAnsi="新細明體"/>
        </w:rPr>
        <w:t>動作</w:t>
      </w:r>
      <w:r w:rsidR="00683417" w:rsidRPr="00D86E17">
        <w:rPr>
          <w:rFonts w:hAnsi="新細明體"/>
          <w:i/>
        </w:rPr>
        <w:t>（見圖</w:t>
      </w:r>
      <w:r w:rsidR="00683417" w:rsidRPr="00D86E17">
        <w:rPr>
          <w:i/>
        </w:rPr>
        <w:t xml:space="preserve"> 3.</w:t>
      </w:r>
      <w:r w:rsidR="00576460" w:rsidRPr="00D86E17">
        <w:rPr>
          <w:i/>
        </w:rPr>
        <w:t>10</w:t>
      </w:r>
      <w:r w:rsidR="00683417" w:rsidRPr="00D86E17">
        <w:rPr>
          <w:i/>
        </w:rPr>
        <w:t>a</w:t>
      </w:r>
      <w:r w:rsidR="00683417" w:rsidRPr="00D86E17">
        <w:rPr>
          <w:rFonts w:hAnsi="新細明體"/>
          <w:i/>
        </w:rPr>
        <w:t>）</w:t>
      </w:r>
      <w:r w:rsidR="00683417" w:rsidRPr="00D86E17">
        <w:rPr>
          <w:rFonts w:hAnsi="新細明體"/>
        </w:rPr>
        <w:t>。</w:t>
      </w:r>
      <w:r w:rsidR="0036618F" w:rsidRPr="00D86E17">
        <w:rPr>
          <w:rFonts w:hAnsi="新細明體" w:hint="eastAsia"/>
          <w:lang w:eastAsia="zh-HK"/>
        </w:rPr>
        <w:t>例子，</w:t>
      </w:r>
      <w:r w:rsidR="003174D5" w:rsidRPr="00D86E17">
        <w:rPr>
          <w:rFonts w:hAnsi="新細明體"/>
        </w:rPr>
        <w:t>旋前動作</w:t>
      </w:r>
      <w:r w:rsidR="003174D5" w:rsidRPr="00D86E17">
        <w:rPr>
          <w:rFonts w:hAnsi="新細明體" w:hint="eastAsia"/>
          <w:lang w:eastAsia="zh-HK"/>
        </w:rPr>
        <w:t>常見於</w:t>
      </w:r>
      <w:r w:rsidR="0036618F" w:rsidRPr="00D86E17">
        <w:rPr>
          <w:rFonts w:hAnsi="新細明體" w:hint="eastAsia"/>
          <w:lang w:eastAsia="zh-HK"/>
        </w:rPr>
        <w:t>乒</w:t>
      </w:r>
      <w:r w:rsidR="0036618F" w:rsidRPr="00D86E17">
        <w:rPr>
          <w:rFonts w:hAnsi="新細明體" w:hint="eastAsia"/>
        </w:rPr>
        <w:t>乓球</w:t>
      </w:r>
      <w:r w:rsidR="0036618F" w:rsidRPr="00D86E17">
        <w:rPr>
          <w:rFonts w:hAnsi="新細明體" w:hint="eastAsia"/>
          <w:lang w:eastAsia="zh-HK"/>
        </w:rPr>
        <w:t>正手攻</w:t>
      </w:r>
      <w:r w:rsidR="0036618F" w:rsidRPr="00D86E17">
        <w:rPr>
          <w:rFonts w:hAnsi="新細明體" w:hint="eastAsia"/>
        </w:rPr>
        <w:t>/</w:t>
      </w:r>
      <w:r w:rsidR="0036618F" w:rsidRPr="00D86E17">
        <w:rPr>
          <w:rFonts w:hAnsi="新細明體" w:hint="eastAsia"/>
          <w:lang w:eastAsia="zh-HK"/>
        </w:rPr>
        <w:t>拉球</w:t>
      </w:r>
      <w:r w:rsidR="003174D5" w:rsidRPr="00D86E17">
        <w:rPr>
          <w:rFonts w:hAnsi="新細明體" w:hint="eastAsia"/>
          <w:lang w:eastAsia="zh-HK"/>
        </w:rPr>
        <w:t>的動作</w:t>
      </w:r>
      <w:r w:rsidR="008862F4" w:rsidRPr="00D86E17">
        <w:rPr>
          <w:rFonts w:hAnsi="新細明體" w:hint="eastAsia"/>
          <w:lang w:eastAsia="zh-HK"/>
        </w:rPr>
        <w:t>。</w:t>
      </w:r>
    </w:p>
    <w:p w:rsidR="00B3353A" w:rsidRPr="00D86E17" w:rsidRDefault="008E3B69" w:rsidP="005E29B3">
      <w:pPr>
        <w:snapToGrid w:val="0"/>
        <w:spacing w:beforeLines="50" w:before="180" w:line="360" w:lineRule="auto"/>
        <w:jc w:val="both"/>
        <w:rPr>
          <w:b/>
          <w:lang w:eastAsia="zh-HK"/>
        </w:rPr>
      </w:pPr>
      <w:proofErr w:type="gramStart"/>
      <w:r w:rsidRPr="00D86E17">
        <w:rPr>
          <w:rFonts w:hAnsi="新細明體"/>
          <w:b/>
        </w:rPr>
        <w:t>旋後</w:t>
      </w:r>
      <w:proofErr w:type="gramEnd"/>
      <w:r w:rsidRPr="00D86E17">
        <w:rPr>
          <w:rFonts w:hAnsi="新細明體" w:hint="eastAsia"/>
          <w:b/>
        </w:rPr>
        <w:t xml:space="preserve"> </w:t>
      </w:r>
      <w:r w:rsidRPr="00D86E17">
        <w:rPr>
          <w:rFonts w:hint="eastAsia"/>
          <w:b/>
        </w:rPr>
        <w:t>－</w:t>
      </w:r>
      <w:r w:rsidRPr="00D86E17">
        <w:rPr>
          <w:rFonts w:hint="eastAsia"/>
          <w:b/>
        </w:rPr>
        <w:t xml:space="preserve"> </w:t>
      </w:r>
      <w:r w:rsidR="00BC51CF" w:rsidRPr="00D86E17">
        <w:rPr>
          <w:rFonts w:hAnsi="新細明體"/>
        </w:rPr>
        <w:t>在肘部產生</w:t>
      </w:r>
      <w:proofErr w:type="gramStart"/>
      <w:r w:rsidR="00BC51CF" w:rsidRPr="00D86E17">
        <w:rPr>
          <w:rFonts w:hAnsi="新細明體"/>
        </w:rPr>
        <w:t>的旋後動作</w:t>
      </w:r>
      <w:proofErr w:type="gramEnd"/>
      <w:r w:rsidR="00AC7D16" w:rsidRPr="00D86E17">
        <w:rPr>
          <w:rFonts w:hAnsi="新細明體" w:hint="eastAsia"/>
        </w:rPr>
        <w:t>，涉及</w:t>
      </w:r>
      <w:proofErr w:type="gramStart"/>
      <w:r w:rsidR="00BC51CF" w:rsidRPr="00D86E17">
        <w:rPr>
          <w:rFonts w:hAnsi="新細明體"/>
        </w:rPr>
        <w:t>橈</w:t>
      </w:r>
      <w:proofErr w:type="gramEnd"/>
      <w:r w:rsidR="00BC51CF" w:rsidRPr="00D86E17">
        <w:rPr>
          <w:rFonts w:hAnsi="新細明體"/>
        </w:rPr>
        <w:t>骨和肱骨之間的外旋，掌心</w:t>
      </w:r>
      <w:r w:rsidR="00AC7D16" w:rsidRPr="00D86E17">
        <w:rPr>
          <w:rFonts w:hAnsi="新細明體" w:hint="eastAsia"/>
        </w:rPr>
        <w:t>從向下</w:t>
      </w:r>
      <w:r w:rsidR="00BC51CF" w:rsidRPr="00D86E17">
        <w:rPr>
          <w:rFonts w:hAnsi="新細明體"/>
        </w:rPr>
        <w:t>翻轉</w:t>
      </w:r>
      <w:r w:rsidR="00AC7D16" w:rsidRPr="00D86E17">
        <w:rPr>
          <w:rFonts w:hAnsi="新細明體" w:hint="eastAsia"/>
        </w:rPr>
        <w:t>至</w:t>
      </w:r>
      <w:r w:rsidR="00BC51CF" w:rsidRPr="00D86E17">
        <w:rPr>
          <w:rFonts w:hAnsi="新細明體"/>
        </w:rPr>
        <w:t>向上</w:t>
      </w:r>
      <w:r w:rsidR="00AF3E04" w:rsidRPr="00D86E17">
        <w:rPr>
          <w:rFonts w:hAnsi="新細明體" w:hint="eastAsia"/>
          <w:lang w:eastAsia="zh-HK"/>
        </w:rPr>
        <w:t>的</w:t>
      </w:r>
      <w:r w:rsidR="00BC51CF" w:rsidRPr="00D86E17">
        <w:rPr>
          <w:rFonts w:hAnsi="新細明體"/>
        </w:rPr>
        <w:t>動作</w:t>
      </w:r>
      <w:r w:rsidR="00683417" w:rsidRPr="00D86E17">
        <w:rPr>
          <w:rFonts w:hAnsi="新細明體"/>
          <w:i/>
        </w:rPr>
        <w:t>（見圖</w:t>
      </w:r>
      <w:r w:rsidR="00683417" w:rsidRPr="00D86E17">
        <w:rPr>
          <w:i/>
        </w:rPr>
        <w:t xml:space="preserve"> 3.</w:t>
      </w:r>
      <w:r w:rsidR="00576460" w:rsidRPr="00D86E17">
        <w:rPr>
          <w:i/>
        </w:rPr>
        <w:t>10</w:t>
      </w:r>
      <w:r w:rsidR="00683417" w:rsidRPr="00D86E17">
        <w:rPr>
          <w:i/>
        </w:rPr>
        <w:t>b</w:t>
      </w:r>
      <w:r w:rsidR="00683417" w:rsidRPr="00D86E17">
        <w:rPr>
          <w:rFonts w:hAnsi="新細明體"/>
          <w:i/>
        </w:rPr>
        <w:t>）</w:t>
      </w:r>
      <w:r w:rsidR="00683417" w:rsidRPr="00D86E17">
        <w:rPr>
          <w:rFonts w:hAnsi="新細明體"/>
        </w:rPr>
        <w:t>。</w:t>
      </w:r>
      <w:r w:rsidR="00AF3E04" w:rsidRPr="00D86E17">
        <w:rPr>
          <w:rFonts w:hAnsi="新細明體" w:hint="eastAsia"/>
          <w:lang w:eastAsia="zh-HK"/>
        </w:rPr>
        <w:t>你能否指</w:t>
      </w:r>
      <w:r w:rsidR="008862F4" w:rsidRPr="00D86E17">
        <w:rPr>
          <w:rFonts w:hAnsi="新細明體" w:hint="eastAsia"/>
          <w:lang w:eastAsia="zh-HK"/>
        </w:rPr>
        <w:t>出在進行乒</w:t>
      </w:r>
      <w:r w:rsidR="008862F4" w:rsidRPr="00D86E17">
        <w:rPr>
          <w:rFonts w:hAnsi="新細明體" w:hint="eastAsia"/>
        </w:rPr>
        <w:t>乓球</w:t>
      </w:r>
      <w:r w:rsidR="008862F4" w:rsidRPr="00D86E17">
        <w:rPr>
          <w:rFonts w:hAnsi="新細明體" w:hint="eastAsia"/>
          <w:lang w:eastAsia="zh-HK"/>
        </w:rPr>
        <w:t>球活</w:t>
      </w:r>
      <w:r w:rsidR="008862F4" w:rsidRPr="00D86E17">
        <w:rPr>
          <w:rFonts w:hAnsi="新細明體" w:hint="eastAsia"/>
        </w:rPr>
        <w:t>動</w:t>
      </w:r>
      <w:r w:rsidR="008862F4" w:rsidRPr="00D86E17">
        <w:rPr>
          <w:rFonts w:hAnsi="新細明體" w:hint="eastAsia"/>
          <w:lang w:eastAsia="zh-HK"/>
        </w:rPr>
        <w:t>時</w:t>
      </w:r>
      <w:r w:rsidR="00AF3E04" w:rsidRPr="00D86E17">
        <w:rPr>
          <w:rFonts w:hAnsi="新細明體" w:hint="eastAsia"/>
          <w:lang w:eastAsia="zh-HK"/>
        </w:rPr>
        <w:t>的</w:t>
      </w:r>
      <w:r w:rsidR="008862F4" w:rsidRPr="00D86E17">
        <w:rPr>
          <w:rFonts w:hAnsi="新細明體" w:hint="eastAsia"/>
          <w:lang w:eastAsia="zh-HK"/>
        </w:rPr>
        <w:t>一個旋後的動作</w:t>
      </w:r>
      <w:r w:rsidR="00AF3E04" w:rsidRPr="00D86E17">
        <w:rPr>
          <w:rFonts w:hAnsi="新細明體" w:hint="eastAsia"/>
          <w:lang w:eastAsia="zh-HK"/>
        </w:rPr>
        <w:t>﹖</w:t>
      </w:r>
    </w:p>
    <w:tbl>
      <w:tblPr>
        <w:tblW w:w="4825" w:type="pct"/>
        <w:tblInd w:w="250" w:type="dxa"/>
        <w:tblLayout w:type="fixed"/>
        <w:tblLook w:val="01E0" w:firstRow="1" w:lastRow="1" w:firstColumn="1" w:lastColumn="1" w:noHBand="0" w:noVBand="0"/>
      </w:tblPr>
      <w:tblGrid>
        <w:gridCol w:w="8206"/>
      </w:tblGrid>
      <w:tr w:rsidR="008C4D4E" w:rsidRPr="00D86E17" w:rsidTr="00535087">
        <w:trPr>
          <w:trHeight w:val="3232"/>
        </w:trPr>
        <w:tc>
          <w:tcPr>
            <w:tcW w:w="5000" w:type="pct"/>
            <w:shd w:val="clear" w:color="auto" w:fill="auto"/>
          </w:tcPr>
          <w:p w:rsidR="008C4D4E" w:rsidRPr="00D86E17" w:rsidRDefault="005E5C3E" w:rsidP="009D2F06">
            <w:r w:rsidRPr="00D86E17">
              <w:rPr>
                <w:noProof/>
                <w:lang w:val="en-US"/>
              </w:rPr>
              <w:drawing>
                <wp:inline distT="0" distB="0" distL="0" distR="0">
                  <wp:extent cx="2286000" cy="18097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r w:rsidR="008E56D0" w:rsidRPr="00D86E17">
              <w:t xml:space="preserve">   </w:t>
            </w:r>
            <w:r w:rsidR="009D2F06" w:rsidRPr="00D86E17">
              <w:rPr>
                <w:noProof/>
                <w:lang w:val="en-US"/>
              </w:rPr>
              <w:drawing>
                <wp:inline distT="0" distB="0" distL="0" distR="0" wp14:anchorId="6FF13C98" wp14:editId="14AE8C9B">
                  <wp:extent cx="2333625" cy="18383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r w:rsidR="008E56D0" w:rsidRPr="00D86E17">
              <w:t xml:space="preserve">   </w:t>
            </w:r>
          </w:p>
        </w:tc>
      </w:tr>
      <w:tr w:rsidR="008E56D0" w:rsidRPr="00D86E17" w:rsidTr="00535087">
        <w:trPr>
          <w:trHeight w:val="440"/>
        </w:trPr>
        <w:tc>
          <w:tcPr>
            <w:tcW w:w="5000" w:type="pct"/>
            <w:shd w:val="clear" w:color="auto" w:fill="auto"/>
          </w:tcPr>
          <w:p w:rsidR="008C4D4E" w:rsidRPr="00D86E17" w:rsidRDefault="008C4D4E" w:rsidP="00535087">
            <w:pPr>
              <w:ind w:leftChars="-10" w:left="-24" w:firstLineChars="450" w:firstLine="1080"/>
              <w:rPr>
                <w:lang w:val="en-US"/>
              </w:rPr>
            </w:pPr>
            <w:r w:rsidRPr="00D86E17">
              <w:rPr>
                <w:rFonts w:hint="eastAsia"/>
                <w:lang w:val="en-US"/>
              </w:rPr>
              <w:t>圖</w:t>
            </w:r>
            <w:r w:rsidRPr="00D86E17">
              <w:rPr>
                <w:lang w:val="en-US"/>
              </w:rPr>
              <w:t>3.</w:t>
            </w:r>
            <w:r w:rsidR="00576460" w:rsidRPr="00D86E17">
              <w:rPr>
                <w:lang w:val="en-US"/>
              </w:rPr>
              <w:t>10</w:t>
            </w:r>
            <w:r w:rsidRPr="00D86E17">
              <w:rPr>
                <w:lang w:val="en-US"/>
              </w:rPr>
              <w:t xml:space="preserve">a </w:t>
            </w:r>
            <w:r w:rsidRPr="00D86E17">
              <w:rPr>
                <w:rFonts w:hint="eastAsia"/>
                <w:lang w:val="en-US"/>
              </w:rPr>
              <w:t xml:space="preserve"> </w:t>
            </w:r>
            <w:proofErr w:type="gramStart"/>
            <w:r w:rsidRPr="00D86E17">
              <w:rPr>
                <w:rFonts w:hint="eastAsia"/>
                <w:lang w:val="en-US"/>
              </w:rPr>
              <w:t>旋前</w:t>
            </w:r>
            <w:proofErr w:type="gramEnd"/>
            <w:r w:rsidR="008E56D0" w:rsidRPr="00D86E17">
              <w:rPr>
                <w:rFonts w:hint="eastAsia"/>
                <w:lang w:val="en-US"/>
              </w:rPr>
              <w:t xml:space="preserve"> </w:t>
            </w:r>
            <w:r w:rsidR="008E56D0" w:rsidRPr="00D86E17">
              <w:rPr>
                <w:lang w:val="en-US"/>
              </w:rPr>
              <w:t xml:space="preserve">                         </w:t>
            </w:r>
            <w:r w:rsidR="008E56D0" w:rsidRPr="00D86E17">
              <w:rPr>
                <w:rFonts w:hint="eastAsia"/>
                <w:lang w:val="en-US"/>
              </w:rPr>
              <w:t>圖</w:t>
            </w:r>
            <w:r w:rsidR="008E56D0" w:rsidRPr="00D86E17">
              <w:rPr>
                <w:lang w:val="en-US"/>
              </w:rPr>
              <w:t>3.</w:t>
            </w:r>
            <w:r w:rsidR="00576460" w:rsidRPr="00D86E17">
              <w:rPr>
                <w:lang w:val="en-US"/>
              </w:rPr>
              <w:t>10</w:t>
            </w:r>
            <w:r w:rsidR="008E56D0" w:rsidRPr="00D86E17">
              <w:rPr>
                <w:lang w:val="en-US"/>
              </w:rPr>
              <w:t xml:space="preserve">b </w:t>
            </w:r>
            <w:r w:rsidR="008E56D0" w:rsidRPr="00D86E17">
              <w:rPr>
                <w:rFonts w:hint="eastAsia"/>
                <w:lang w:val="en-US"/>
              </w:rPr>
              <w:t xml:space="preserve"> </w:t>
            </w:r>
            <w:proofErr w:type="gramStart"/>
            <w:r w:rsidR="008E56D0" w:rsidRPr="00D86E17">
              <w:rPr>
                <w:rFonts w:hint="eastAsia"/>
                <w:lang w:val="en-US"/>
              </w:rPr>
              <w:t>旋後</w:t>
            </w:r>
            <w:proofErr w:type="gramEnd"/>
          </w:p>
        </w:tc>
      </w:tr>
    </w:tbl>
    <w:p w:rsidR="003A71A0" w:rsidRPr="00D86E17" w:rsidRDefault="008C4D4E" w:rsidP="00405C8B">
      <w:pPr>
        <w:numPr>
          <w:ilvl w:val="0"/>
          <w:numId w:val="11"/>
        </w:numPr>
        <w:tabs>
          <w:tab w:val="left" w:pos="900"/>
        </w:tabs>
        <w:snapToGrid w:val="0"/>
        <w:spacing w:beforeLines="50" w:before="180" w:line="360" w:lineRule="auto"/>
        <w:jc w:val="both"/>
        <w:rPr>
          <w:rFonts w:hAnsi="新細明體"/>
          <w:b/>
        </w:rPr>
      </w:pPr>
      <w:r w:rsidRPr="00D86E17">
        <w:rPr>
          <w:rFonts w:hAnsi="新細明體"/>
          <w:b/>
          <w:lang w:val="en-US"/>
        </w:rPr>
        <w:br w:type="page"/>
      </w:r>
      <w:r w:rsidR="00BC51CF" w:rsidRPr="00D86E17">
        <w:rPr>
          <w:rFonts w:hAnsi="新細明體"/>
          <w:b/>
        </w:rPr>
        <w:lastRenderedPageBreak/>
        <w:t>活動平面</w:t>
      </w:r>
    </w:p>
    <w:p w:rsidR="003A71A0" w:rsidRPr="00D86E17" w:rsidRDefault="00BC51CF" w:rsidP="00405C8B">
      <w:pPr>
        <w:snapToGrid w:val="0"/>
        <w:spacing w:line="360" w:lineRule="auto"/>
        <w:jc w:val="both"/>
        <w:rPr>
          <w:lang w:eastAsia="zh-CN"/>
        </w:rPr>
      </w:pPr>
      <w:r w:rsidRPr="00D86E17">
        <w:rPr>
          <w:rFonts w:hAnsi="新細明體"/>
        </w:rPr>
        <w:t>人體</w:t>
      </w:r>
      <w:r w:rsidR="004F6924" w:rsidRPr="00D86E17">
        <w:rPr>
          <w:rFonts w:hAnsi="新細明體" w:hint="eastAsia"/>
        </w:rPr>
        <w:t>的</w:t>
      </w:r>
      <w:r w:rsidRPr="00D86E17">
        <w:rPr>
          <w:rFonts w:hAnsi="新細明體"/>
        </w:rPr>
        <w:t>活動平面</w:t>
      </w:r>
      <w:r w:rsidR="004F6924" w:rsidRPr="00D86E17">
        <w:rPr>
          <w:rFonts w:hAnsi="新細明體"/>
        </w:rPr>
        <w:t>可以分為三個</w:t>
      </w:r>
      <w:r w:rsidR="00D707B9" w:rsidRPr="00D86E17">
        <w:rPr>
          <w:rFonts w:hAnsi="新細明體"/>
          <w:lang w:val="en-US"/>
        </w:rPr>
        <w:t xml:space="preserve"> </w:t>
      </w:r>
      <w:r w:rsidR="003E6139" w:rsidRPr="00D86E17">
        <w:rPr>
          <w:rFonts w:hAnsi="新細明體" w:hint="eastAsia"/>
          <w:i/>
          <w:lang w:val="en-US"/>
        </w:rPr>
        <w:t>(</w:t>
      </w:r>
      <w:r w:rsidR="003E6139" w:rsidRPr="00D86E17">
        <w:rPr>
          <w:rFonts w:hAnsi="新細明體" w:hint="eastAsia"/>
          <w:i/>
          <w:lang w:val="en-US"/>
        </w:rPr>
        <w:t>見圖</w:t>
      </w:r>
      <w:r w:rsidR="003807FA" w:rsidRPr="00D86E17">
        <w:rPr>
          <w:rFonts w:hAnsi="新細明體"/>
          <w:i/>
          <w:lang w:val="en-US"/>
        </w:rPr>
        <w:t>3.</w:t>
      </w:r>
      <w:r w:rsidR="003925D9" w:rsidRPr="00D86E17">
        <w:rPr>
          <w:rFonts w:hAnsi="新細明體"/>
          <w:i/>
          <w:lang w:val="en-US"/>
        </w:rPr>
        <w:t>1</w:t>
      </w:r>
      <w:r w:rsidR="00576460" w:rsidRPr="00D86E17">
        <w:rPr>
          <w:rFonts w:hAnsi="新細明體"/>
          <w:i/>
          <w:lang w:val="en-US"/>
        </w:rPr>
        <w:t>1</w:t>
      </w:r>
      <w:r w:rsidR="003E6139" w:rsidRPr="00D86E17">
        <w:rPr>
          <w:rFonts w:hAnsi="新細明體" w:hint="eastAsia"/>
          <w:i/>
          <w:lang w:val="en-US"/>
        </w:rPr>
        <w:t>)</w:t>
      </w:r>
      <w:r w:rsidRPr="00D86E17">
        <w:rPr>
          <w:rFonts w:hAnsi="新細明體"/>
        </w:rPr>
        <w:t>：</w:t>
      </w:r>
    </w:p>
    <w:p w:rsidR="003A71A0" w:rsidRPr="00D86E17" w:rsidRDefault="00BC51CF" w:rsidP="00405C8B">
      <w:pPr>
        <w:snapToGrid w:val="0"/>
        <w:spacing w:line="360" w:lineRule="auto"/>
        <w:ind w:left="480" w:hangingChars="200" w:hanging="480"/>
        <w:jc w:val="both"/>
        <w:rPr>
          <w:lang w:val="en-US"/>
        </w:rPr>
      </w:pPr>
      <w:r w:rsidRPr="00D86E17">
        <w:rPr>
          <w:rFonts w:hAnsi="新細明體"/>
          <w:b/>
        </w:rPr>
        <w:t>矢狀切面</w:t>
      </w:r>
      <w:r w:rsidR="00893E49" w:rsidRPr="00D86E17">
        <w:rPr>
          <w:rFonts w:hAnsi="新細明體" w:hint="eastAsia"/>
          <w:b/>
        </w:rPr>
        <w:t xml:space="preserve"> </w:t>
      </w:r>
      <w:r w:rsidR="00893E49" w:rsidRPr="00D86E17">
        <w:rPr>
          <w:rFonts w:hint="eastAsia"/>
          <w:b/>
        </w:rPr>
        <w:t>－</w:t>
      </w:r>
      <w:r w:rsidR="00893E49" w:rsidRPr="00D86E17">
        <w:rPr>
          <w:rFonts w:hint="eastAsia"/>
          <w:b/>
          <w:lang w:val="en-US"/>
        </w:rPr>
        <w:t xml:space="preserve"> </w:t>
      </w:r>
      <w:r w:rsidRPr="00D86E17">
        <w:rPr>
          <w:rFonts w:hAnsi="新細明體"/>
        </w:rPr>
        <w:t>沿垂直方向把身體分為左、右兩部分</w:t>
      </w:r>
    </w:p>
    <w:p w:rsidR="003A71A0" w:rsidRPr="00D86E17" w:rsidRDefault="009F7EA9" w:rsidP="00405C8B">
      <w:pPr>
        <w:snapToGrid w:val="0"/>
        <w:spacing w:line="360" w:lineRule="auto"/>
        <w:ind w:left="480" w:hangingChars="200" w:hanging="480"/>
        <w:jc w:val="both"/>
        <w:rPr>
          <w:rFonts w:hAnsi="新細明體"/>
          <w:b/>
        </w:rPr>
      </w:pPr>
      <w:r w:rsidRPr="00D86E17">
        <w:rPr>
          <w:rFonts w:hAnsi="新細明體" w:hint="eastAsia"/>
          <w:b/>
        </w:rPr>
        <w:t>橫狀</w:t>
      </w:r>
      <w:r w:rsidR="00BC51CF" w:rsidRPr="00D86E17">
        <w:rPr>
          <w:rFonts w:hAnsi="新細明體"/>
          <w:b/>
        </w:rPr>
        <w:t>切面</w:t>
      </w:r>
      <w:r w:rsidR="00893E49" w:rsidRPr="00D86E17">
        <w:rPr>
          <w:rFonts w:hAnsi="新細明體" w:hint="eastAsia"/>
          <w:b/>
        </w:rPr>
        <w:t xml:space="preserve"> </w:t>
      </w:r>
      <w:r w:rsidR="00893E49" w:rsidRPr="00D86E17">
        <w:rPr>
          <w:rFonts w:hint="eastAsia"/>
          <w:b/>
        </w:rPr>
        <w:t>－</w:t>
      </w:r>
      <w:r w:rsidR="00893E49" w:rsidRPr="00D86E17">
        <w:rPr>
          <w:rFonts w:hint="eastAsia"/>
          <w:b/>
        </w:rPr>
        <w:t xml:space="preserve"> </w:t>
      </w:r>
      <w:r w:rsidR="00BC51CF" w:rsidRPr="00D86E17">
        <w:rPr>
          <w:rFonts w:hAnsi="新細明體"/>
        </w:rPr>
        <w:t>把身體分為上、下兩部分</w:t>
      </w:r>
    </w:p>
    <w:p w:rsidR="003A71A0" w:rsidRPr="00D86E17" w:rsidRDefault="001A756B" w:rsidP="00405C8B">
      <w:pPr>
        <w:snapToGrid w:val="0"/>
        <w:spacing w:line="360" w:lineRule="auto"/>
        <w:ind w:left="480" w:hangingChars="200" w:hanging="480"/>
        <w:jc w:val="both"/>
        <w:rPr>
          <w:rFonts w:hAnsi="新細明體"/>
          <w:b/>
        </w:rPr>
      </w:pPr>
      <w:r w:rsidRPr="00D86E17">
        <w:rPr>
          <w:rFonts w:hAnsi="新細明體" w:hint="eastAsia"/>
          <w:b/>
        </w:rPr>
        <w:t>額</w:t>
      </w:r>
      <w:r w:rsidR="00594322" w:rsidRPr="00D86E17">
        <w:rPr>
          <w:rFonts w:hAnsi="新細明體" w:hint="eastAsia"/>
          <w:b/>
        </w:rPr>
        <w:t>狀</w:t>
      </w:r>
      <w:r w:rsidR="00BC51CF" w:rsidRPr="00D86E17">
        <w:rPr>
          <w:rFonts w:hAnsi="新細明體"/>
          <w:b/>
        </w:rPr>
        <w:t>切面</w:t>
      </w:r>
      <w:r w:rsidR="00893E49" w:rsidRPr="00D86E17">
        <w:rPr>
          <w:rFonts w:hAnsi="新細明體" w:hint="eastAsia"/>
          <w:b/>
        </w:rPr>
        <w:t xml:space="preserve"> </w:t>
      </w:r>
      <w:r w:rsidR="00893E49" w:rsidRPr="00D86E17">
        <w:rPr>
          <w:rFonts w:hint="eastAsia"/>
          <w:b/>
        </w:rPr>
        <w:t>－</w:t>
      </w:r>
      <w:r w:rsidR="00893E49" w:rsidRPr="00D86E17">
        <w:rPr>
          <w:rFonts w:hint="eastAsia"/>
          <w:b/>
        </w:rPr>
        <w:t xml:space="preserve"> </w:t>
      </w:r>
      <w:r w:rsidR="00BC51CF" w:rsidRPr="00D86E17">
        <w:rPr>
          <w:rFonts w:hAnsi="新細明體"/>
        </w:rPr>
        <w:t>把身體分為前半部（前面）和後半部（後面）兩部分</w:t>
      </w:r>
    </w:p>
    <w:tbl>
      <w:tblPr>
        <w:tblW w:w="0" w:type="auto"/>
        <w:jc w:val="center"/>
        <w:tblLook w:val="01E0" w:firstRow="1" w:lastRow="1" w:firstColumn="1" w:lastColumn="1" w:noHBand="0" w:noVBand="0"/>
      </w:tblPr>
      <w:tblGrid>
        <w:gridCol w:w="7565"/>
      </w:tblGrid>
      <w:tr w:rsidR="00FB56F3" w:rsidRPr="00D86E17" w:rsidTr="00405C8B">
        <w:trPr>
          <w:trHeight w:val="4480"/>
          <w:jc w:val="center"/>
        </w:trPr>
        <w:tc>
          <w:tcPr>
            <w:tcW w:w="7565" w:type="dxa"/>
            <w:shd w:val="clear" w:color="auto" w:fill="auto"/>
          </w:tcPr>
          <w:p w:rsidR="00D57B8E" w:rsidRPr="00D86E17" w:rsidRDefault="005E5C3E" w:rsidP="00B27360">
            <w:pPr>
              <w:snapToGrid w:val="0"/>
              <w:spacing w:beforeLines="50" w:before="180" w:line="360" w:lineRule="auto"/>
              <w:jc w:val="center"/>
            </w:pPr>
            <w:r w:rsidRPr="00D86E17">
              <w:rPr>
                <w:noProof/>
                <w:lang w:val="en-US"/>
              </w:rPr>
              <w:drawing>
                <wp:inline distT="0" distB="0" distL="0" distR="0">
                  <wp:extent cx="4067175" cy="2847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l="4063" t="5170" r="6934" b="4712"/>
                          <a:stretch>
                            <a:fillRect/>
                          </a:stretch>
                        </pic:blipFill>
                        <pic:spPr bwMode="auto">
                          <a:xfrm>
                            <a:off x="0" y="0"/>
                            <a:ext cx="4067175" cy="2847975"/>
                          </a:xfrm>
                          <a:prstGeom prst="rect">
                            <a:avLst/>
                          </a:prstGeom>
                          <a:noFill/>
                          <a:ln>
                            <a:noFill/>
                          </a:ln>
                        </pic:spPr>
                      </pic:pic>
                    </a:graphicData>
                  </a:graphic>
                </wp:inline>
              </w:drawing>
            </w:r>
          </w:p>
        </w:tc>
      </w:tr>
    </w:tbl>
    <w:p w:rsidR="003A71A0" w:rsidRPr="00D86E17" w:rsidRDefault="00D57B8E" w:rsidP="005E29B3">
      <w:pPr>
        <w:snapToGrid w:val="0"/>
        <w:spacing w:beforeLines="50" w:before="180" w:line="360" w:lineRule="auto"/>
        <w:jc w:val="center"/>
        <w:rPr>
          <w:sz w:val="20"/>
          <w:szCs w:val="20"/>
        </w:rPr>
      </w:pPr>
      <w:r w:rsidRPr="00D86E17">
        <w:rPr>
          <w:rFonts w:hint="eastAsia"/>
          <w:sz w:val="20"/>
          <w:szCs w:val="20"/>
        </w:rPr>
        <w:t>圖</w:t>
      </w:r>
      <w:r w:rsidRPr="00D86E17">
        <w:rPr>
          <w:sz w:val="20"/>
          <w:szCs w:val="20"/>
        </w:rPr>
        <w:t>3.</w:t>
      </w:r>
      <w:r w:rsidR="003925D9" w:rsidRPr="00D86E17">
        <w:rPr>
          <w:sz w:val="20"/>
          <w:szCs w:val="20"/>
        </w:rPr>
        <w:t>1</w:t>
      </w:r>
      <w:r w:rsidR="00576460" w:rsidRPr="00D86E17">
        <w:rPr>
          <w:sz w:val="20"/>
          <w:szCs w:val="20"/>
        </w:rPr>
        <w:t>1</w:t>
      </w:r>
      <w:r w:rsidRPr="00D86E17">
        <w:rPr>
          <w:rFonts w:hint="eastAsia"/>
          <w:sz w:val="20"/>
          <w:szCs w:val="20"/>
        </w:rPr>
        <w:t xml:space="preserve"> </w:t>
      </w:r>
      <w:r w:rsidRPr="00D86E17">
        <w:rPr>
          <w:rFonts w:hint="eastAsia"/>
          <w:sz w:val="20"/>
          <w:szCs w:val="20"/>
        </w:rPr>
        <w:t>人體的三個活動平面</w:t>
      </w:r>
    </w:p>
    <w:p w:rsidR="00801484" w:rsidRPr="00D86E17" w:rsidRDefault="00ED238A" w:rsidP="008F3A46">
      <w:pPr>
        <w:numPr>
          <w:ilvl w:val="0"/>
          <w:numId w:val="11"/>
        </w:numPr>
        <w:tabs>
          <w:tab w:val="left" w:pos="900"/>
        </w:tabs>
        <w:snapToGrid w:val="0"/>
        <w:spacing w:beforeLines="50" w:before="180" w:line="360" w:lineRule="auto"/>
        <w:jc w:val="both"/>
        <w:rPr>
          <w:rFonts w:hAnsi="新細明體"/>
          <w:b/>
        </w:rPr>
      </w:pPr>
      <w:r w:rsidRPr="00D86E17">
        <w:rPr>
          <w:rFonts w:hAnsi="新細明體" w:hint="eastAsia"/>
          <w:b/>
        </w:rPr>
        <w:t xml:space="preserve"> </w:t>
      </w:r>
      <w:r w:rsidR="00801484" w:rsidRPr="00D86E17">
        <w:rPr>
          <w:rFonts w:hAnsi="新細明體"/>
          <w:b/>
        </w:rPr>
        <w:t>迴旋</w:t>
      </w:r>
      <w:r w:rsidR="008F3A46" w:rsidRPr="00D86E17">
        <w:rPr>
          <w:rFonts w:hAnsi="新細明體" w:hint="eastAsia"/>
          <w:b/>
        </w:rPr>
        <w:t>動作</w:t>
      </w:r>
      <w:r w:rsidR="0066173D" w:rsidRPr="00D86E17">
        <w:rPr>
          <w:rFonts w:hAnsi="新細明體" w:hint="eastAsia"/>
          <w:b/>
        </w:rPr>
        <w:t xml:space="preserve"> </w:t>
      </w:r>
    </w:p>
    <w:p w:rsidR="008F3A46" w:rsidRPr="00D86E17" w:rsidRDefault="008F3A46" w:rsidP="00405C8B">
      <w:pPr>
        <w:snapToGrid w:val="0"/>
        <w:spacing w:beforeLines="50" w:before="180" w:line="360" w:lineRule="auto"/>
        <w:ind w:left="1276" w:hangingChars="531" w:hanging="1276"/>
        <w:jc w:val="both"/>
        <w:rPr>
          <w:rFonts w:hAnsi="新細明體"/>
          <w:b/>
        </w:rPr>
      </w:pPr>
      <w:r w:rsidRPr="00D86E17">
        <w:rPr>
          <w:rFonts w:hAnsi="新細明體" w:hint="eastAsia"/>
          <w:b/>
        </w:rPr>
        <w:t>人體有三個與切面互相垂直的基本軸：</w:t>
      </w:r>
    </w:p>
    <w:p w:rsidR="00BF48C0" w:rsidRPr="00D86E17" w:rsidRDefault="00BF48C0" w:rsidP="00405C8B">
      <w:pPr>
        <w:snapToGrid w:val="0"/>
        <w:spacing w:beforeLines="50" w:before="180" w:line="360" w:lineRule="auto"/>
        <w:ind w:left="1276" w:hangingChars="531" w:hanging="1276"/>
        <w:jc w:val="both"/>
        <w:rPr>
          <w:rFonts w:hAnsi="新細明體"/>
        </w:rPr>
      </w:pPr>
      <w:r w:rsidRPr="00D86E17">
        <w:rPr>
          <w:rFonts w:hAnsi="新細明體"/>
          <w:b/>
        </w:rPr>
        <w:t>矢狀軸</w:t>
      </w:r>
      <w:r w:rsidR="00AE44B6" w:rsidRPr="00D86E17">
        <w:rPr>
          <w:rFonts w:hAnsi="新細明體" w:hint="eastAsia"/>
          <w:b/>
        </w:rPr>
        <w:t xml:space="preserve"> </w:t>
      </w:r>
      <w:r w:rsidR="00AE44B6" w:rsidRPr="00D86E17">
        <w:rPr>
          <w:rFonts w:hAnsi="新細明體" w:hint="eastAsia"/>
          <w:b/>
          <w:lang w:val="en-US"/>
        </w:rPr>
        <w:t>－</w:t>
      </w:r>
      <w:r w:rsidR="00AE44B6" w:rsidRPr="00D86E17">
        <w:rPr>
          <w:rFonts w:hAnsi="新細明體" w:hint="eastAsia"/>
          <w:b/>
          <w:lang w:val="en-US"/>
        </w:rPr>
        <w:t xml:space="preserve"> </w:t>
      </w:r>
      <w:r w:rsidRPr="00D86E17">
        <w:rPr>
          <w:rFonts w:hAnsi="新細明體" w:hint="eastAsia"/>
        </w:rPr>
        <w:t>與地面平行</w:t>
      </w:r>
      <w:r w:rsidR="00862873" w:rsidRPr="00D86E17">
        <w:rPr>
          <w:rFonts w:hAnsi="新細明體" w:hint="eastAsia"/>
          <w:lang w:val="en-US"/>
        </w:rPr>
        <w:t>，</w:t>
      </w:r>
      <w:r w:rsidRPr="00D86E17">
        <w:rPr>
          <w:rFonts w:hAnsi="新細明體" w:hint="eastAsia"/>
        </w:rPr>
        <w:t>由前而後的軸</w:t>
      </w:r>
      <w:r w:rsidR="007624CD" w:rsidRPr="00D86E17">
        <w:rPr>
          <w:rFonts w:hAnsi="新細明體" w:hint="eastAsia"/>
        </w:rPr>
        <w:t>。</w:t>
      </w:r>
      <w:r w:rsidR="00A34613" w:rsidRPr="00D86E17">
        <w:rPr>
          <w:rFonts w:hAnsi="新細明體" w:hint="eastAsia"/>
        </w:rPr>
        <w:t>額</w:t>
      </w:r>
      <w:r w:rsidRPr="00D86E17">
        <w:rPr>
          <w:rFonts w:hAnsi="新細明體" w:hint="eastAsia"/>
        </w:rPr>
        <w:t>狀</w:t>
      </w:r>
      <w:r w:rsidR="004356F2" w:rsidRPr="00D86E17">
        <w:rPr>
          <w:rFonts w:hAnsi="新細明體" w:hint="eastAsia"/>
        </w:rPr>
        <w:t>切</w:t>
      </w:r>
      <w:r w:rsidRPr="00D86E17">
        <w:rPr>
          <w:rFonts w:hAnsi="新細明體" w:hint="eastAsia"/>
        </w:rPr>
        <w:t>面</w:t>
      </w:r>
      <w:r w:rsidR="004356F2" w:rsidRPr="00D86E17">
        <w:rPr>
          <w:rFonts w:hAnsi="新細明體" w:hint="eastAsia"/>
        </w:rPr>
        <w:t>的</w:t>
      </w:r>
      <w:r w:rsidR="004356F2" w:rsidRPr="00D86E17">
        <w:rPr>
          <w:rFonts w:hAnsi="新細明體"/>
        </w:rPr>
        <w:t>迴旋</w:t>
      </w:r>
      <w:r w:rsidR="004717C9" w:rsidRPr="00D86E17">
        <w:rPr>
          <w:rFonts w:hAnsi="新細明體" w:hint="eastAsia"/>
        </w:rPr>
        <w:t>動作</w:t>
      </w:r>
      <w:r w:rsidR="00447D9D" w:rsidRPr="00D86E17">
        <w:rPr>
          <w:rFonts w:hAnsi="新細明體" w:hint="eastAsia"/>
        </w:rPr>
        <w:t>圍繞</w:t>
      </w:r>
      <w:r w:rsidR="00447D9D" w:rsidRPr="00D86E17">
        <w:rPr>
          <w:rFonts w:hAnsi="新細明體"/>
        </w:rPr>
        <w:t>矢狀軸</w:t>
      </w:r>
      <w:r w:rsidR="00447D9D" w:rsidRPr="00D86E17">
        <w:rPr>
          <w:rFonts w:hAnsi="新細明體" w:hint="eastAsia"/>
        </w:rPr>
        <w:t>進行</w:t>
      </w:r>
      <w:r w:rsidR="00377106" w:rsidRPr="00D86E17">
        <w:rPr>
          <w:rFonts w:hAnsi="新細明體" w:hint="eastAsia"/>
        </w:rPr>
        <w:t>，例如</w:t>
      </w:r>
      <w:r w:rsidR="009033A6" w:rsidRPr="00D86E17">
        <w:rPr>
          <w:rFonts w:hAnsi="新細明體"/>
        </w:rPr>
        <w:t>外展</w:t>
      </w:r>
      <w:r w:rsidR="009033A6" w:rsidRPr="00D86E17">
        <w:rPr>
          <w:rFonts w:hAnsi="新細明體" w:hint="eastAsia"/>
        </w:rPr>
        <w:t>、</w:t>
      </w:r>
      <w:r w:rsidR="009033A6" w:rsidRPr="00D86E17">
        <w:rPr>
          <w:rFonts w:hAnsi="新細明體"/>
        </w:rPr>
        <w:t>內收</w:t>
      </w:r>
      <w:r w:rsidR="009033A6" w:rsidRPr="00D86E17">
        <w:rPr>
          <w:rFonts w:hAnsi="新細明體" w:hint="eastAsia"/>
        </w:rPr>
        <w:t>、</w:t>
      </w:r>
      <w:r w:rsidR="00377106" w:rsidRPr="00D86E17">
        <w:rPr>
          <w:rFonts w:hAnsi="新細明體" w:hint="eastAsia"/>
        </w:rPr>
        <w:t>側手翻</w:t>
      </w:r>
      <w:r w:rsidR="009033A6" w:rsidRPr="00D86E17">
        <w:rPr>
          <w:rFonts w:hAnsi="新細明體" w:hint="eastAsia"/>
        </w:rPr>
        <w:t>等</w:t>
      </w:r>
      <w:r w:rsidR="00377106" w:rsidRPr="00D86E17">
        <w:rPr>
          <w:rFonts w:hAnsi="新細明體" w:hint="eastAsia"/>
        </w:rPr>
        <w:t>。</w:t>
      </w:r>
    </w:p>
    <w:p w:rsidR="00BF48C0" w:rsidRPr="00D86E17" w:rsidRDefault="00855D69" w:rsidP="00405C8B">
      <w:pPr>
        <w:snapToGrid w:val="0"/>
        <w:spacing w:beforeLines="50" w:before="180" w:line="360" w:lineRule="auto"/>
        <w:ind w:left="992" w:hangingChars="413" w:hanging="992"/>
        <w:jc w:val="both"/>
        <w:rPr>
          <w:rFonts w:hAnsi="新細明體"/>
          <w:b/>
        </w:rPr>
      </w:pPr>
      <w:r w:rsidRPr="00D86E17">
        <w:rPr>
          <w:rFonts w:hAnsi="新細明體" w:hint="eastAsia"/>
          <w:b/>
        </w:rPr>
        <w:t>橫</w:t>
      </w:r>
      <w:r w:rsidR="00BF48C0" w:rsidRPr="00D86E17">
        <w:rPr>
          <w:rFonts w:hAnsi="新細明體"/>
          <w:b/>
        </w:rPr>
        <w:t>軸</w:t>
      </w:r>
      <w:r w:rsidR="00AE44B6" w:rsidRPr="00D86E17">
        <w:rPr>
          <w:rFonts w:hAnsi="新細明體" w:hint="eastAsia"/>
          <w:b/>
        </w:rPr>
        <w:t xml:space="preserve"> </w:t>
      </w:r>
      <w:r w:rsidR="00AE44B6" w:rsidRPr="00D86E17">
        <w:rPr>
          <w:rFonts w:hAnsi="新細明體" w:hint="eastAsia"/>
          <w:b/>
        </w:rPr>
        <w:t>－</w:t>
      </w:r>
      <w:r w:rsidR="00AE44B6" w:rsidRPr="00D86E17">
        <w:rPr>
          <w:rFonts w:hAnsi="新細明體" w:hint="eastAsia"/>
          <w:b/>
        </w:rPr>
        <w:t xml:space="preserve"> </w:t>
      </w:r>
      <w:r w:rsidR="00AE44B6" w:rsidRPr="00D86E17">
        <w:rPr>
          <w:rFonts w:hAnsi="新細明體" w:hint="eastAsia"/>
        </w:rPr>
        <w:t>與</w:t>
      </w:r>
      <w:r w:rsidR="00DE34EF" w:rsidRPr="00D86E17">
        <w:rPr>
          <w:rFonts w:hAnsi="新細明體" w:hint="eastAsia"/>
        </w:rPr>
        <w:t>地面平行</w:t>
      </w:r>
      <w:r w:rsidR="00A50D0B" w:rsidRPr="00D86E17">
        <w:rPr>
          <w:rFonts w:hAnsi="新細明體" w:hint="eastAsia"/>
        </w:rPr>
        <w:t>，</w:t>
      </w:r>
      <w:r w:rsidR="00BF48C0" w:rsidRPr="00D86E17">
        <w:rPr>
          <w:rFonts w:hAnsi="新細明體" w:hint="eastAsia"/>
        </w:rPr>
        <w:t>由左至右的軸</w:t>
      </w:r>
      <w:r w:rsidR="00A50D0B" w:rsidRPr="00D86E17">
        <w:rPr>
          <w:rFonts w:hAnsi="新細明體" w:hint="eastAsia"/>
        </w:rPr>
        <w:t>。矢狀切面的</w:t>
      </w:r>
      <w:r w:rsidR="00A50D0B" w:rsidRPr="00D86E17">
        <w:rPr>
          <w:rFonts w:hAnsi="新細明體"/>
        </w:rPr>
        <w:t>迴旋</w:t>
      </w:r>
      <w:r w:rsidR="00A50D0B" w:rsidRPr="00D86E17">
        <w:rPr>
          <w:rFonts w:hAnsi="新細明體" w:hint="eastAsia"/>
        </w:rPr>
        <w:t>動作圍繞橫</w:t>
      </w:r>
      <w:r w:rsidR="00A50D0B" w:rsidRPr="00D86E17">
        <w:rPr>
          <w:rFonts w:hAnsi="新細明體"/>
        </w:rPr>
        <w:t>軸</w:t>
      </w:r>
      <w:r w:rsidR="00A50D0B" w:rsidRPr="00D86E17">
        <w:rPr>
          <w:rFonts w:hAnsi="新細明體" w:hint="eastAsia"/>
        </w:rPr>
        <w:t>進行，例如</w:t>
      </w:r>
      <w:r w:rsidR="00BC2475" w:rsidRPr="00D86E17">
        <w:rPr>
          <w:rFonts w:hAnsi="新細明體"/>
        </w:rPr>
        <w:t>屈曲</w:t>
      </w:r>
      <w:r w:rsidR="00BC2475" w:rsidRPr="00D86E17">
        <w:rPr>
          <w:rFonts w:hAnsi="新細明體" w:hint="eastAsia"/>
        </w:rPr>
        <w:t>、</w:t>
      </w:r>
      <w:r w:rsidR="00BC2475" w:rsidRPr="00D86E17">
        <w:rPr>
          <w:rFonts w:hAnsi="新細明體"/>
        </w:rPr>
        <w:t>伸展</w:t>
      </w:r>
      <w:r w:rsidR="00BC2475" w:rsidRPr="00D86E17">
        <w:rPr>
          <w:rFonts w:hAnsi="新細明體" w:hint="eastAsia"/>
        </w:rPr>
        <w:t>、前滾翻</w:t>
      </w:r>
      <w:r w:rsidR="00600B11" w:rsidRPr="00D86E17">
        <w:rPr>
          <w:rFonts w:hAnsi="新細明體" w:hint="eastAsia"/>
        </w:rPr>
        <w:t>、前空翻及前手翻</w:t>
      </w:r>
      <w:r w:rsidR="00BC2475" w:rsidRPr="00D86E17">
        <w:rPr>
          <w:rFonts w:hAnsi="新細明體" w:hint="eastAsia"/>
        </w:rPr>
        <w:t>等。</w:t>
      </w:r>
    </w:p>
    <w:p w:rsidR="008F3A46" w:rsidRPr="00D86E17" w:rsidRDefault="00BF48C0" w:rsidP="006C03F1">
      <w:pPr>
        <w:snapToGrid w:val="0"/>
        <w:spacing w:beforeLines="50" w:before="180" w:line="360" w:lineRule="auto"/>
        <w:ind w:left="980" w:hanging="980"/>
        <w:jc w:val="both"/>
        <w:rPr>
          <w:rFonts w:hAnsi="新細明體"/>
        </w:rPr>
      </w:pPr>
      <w:r w:rsidRPr="00D86E17">
        <w:rPr>
          <w:rFonts w:hAnsi="新細明體" w:hint="eastAsia"/>
          <w:b/>
        </w:rPr>
        <w:t>縱</w:t>
      </w:r>
      <w:r w:rsidR="00DE34EF" w:rsidRPr="00D86E17">
        <w:rPr>
          <w:rFonts w:hAnsi="新細明體"/>
          <w:b/>
        </w:rPr>
        <w:t>軸</w:t>
      </w:r>
      <w:r w:rsidR="00AE44B6" w:rsidRPr="00D86E17">
        <w:rPr>
          <w:rFonts w:hAnsi="新細明體" w:hint="eastAsia"/>
          <w:b/>
        </w:rPr>
        <w:t xml:space="preserve"> </w:t>
      </w:r>
      <w:r w:rsidR="00AE44B6" w:rsidRPr="00D86E17">
        <w:rPr>
          <w:rFonts w:hAnsi="新細明體" w:hint="eastAsia"/>
          <w:b/>
        </w:rPr>
        <w:t>－</w:t>
      </w:r>
      <w:r w:rsidR="00AE44B6" w:rsidRPr="00D86E17">
        <w:rPr>
          <w:rFonts w:hAnsi="新細明體" w:hint="eastAsia"/>
          <w:b/>
        </w:rPr>
        <w:t xml:space="preserve"> </w:t>
      </w:r>
      <w:r w:rsidR="00AE44B6" w:rsidRPr="00D86E17">
        <w:rPr>
          <w:rFonts w:hAnsi="新細明體" w:hint="eastAsia"/>
        </w:rPr>
        <w:t>與</w:t>
      </w:r>
      <w:r w:rsidRPr="00D86E17">
        <w:rPr>
          <w:rFonts w:hAnsi="新細明體" w:hint="eastAsia"/>
        </w:rPr>
        <w:t>地面垂直</w:t>
      </w:r>
      <w:r w:rsidR="0093351A" w:rsidRPr="00D86E17">
        <w:rPr>
          <w:rFonts w:hAnsi="新細明體" w:hint="eastAsia"/>
        </w:rPr>
        <w:t>，</w:t>
      </w:r>
      <w:r w:rsidRPr="00D86E17">
        <w:rPr>
          <w:rFonts w:hAnsi="新細明體" w:hint="eastAsia"/>
        </w:rPr>
        <w:t>由上而下的軸</w:t>
      </w:r>
      <w:r w:rsidR="0093351A" w:rsidRPr="00D86E17">
        <w:rPr>
          <w:rFonts w:hAnsi="新細明體" w:hint="eastAsia"/>
        </w:rPr>
        <w:t>。</w:t>
      </w:r>
      <w:r w:rsidR="0064015B" w:rsidRPr="00D86E17">
        <w:rPr>
          <w:rFonts w:hAnsi="新細明體" w:hint="eastAsia"/>
        </w:rPr>
        <w:t>橫狀切面的</w:t>
      </w:r>
      <w:r w:rsidR="0064015B" w:rsidRPr="00D86E17">
        <w:rPr>
          <w:rFonts w:hAnsi="新細明體"/>
        </w:rPr>
        <w:t>迴旋</w:t>
      </w:r>
      <w:r w:rsidR="0064015B" w:rsidRPr="00D86E17">
        <w:rPr>
          <w:rFonts w:hAnsi="新細明體" w:hint="eastAsia"/>
        </w:rPr>
        <w:t>動作圍繞縱</w:t>
      </w:r>
      <w:r w:rsidR="0064015B" w:rsidRPr="00D86E17">
        <w:rPr>
          <w:rFonts w:hAnsi="新細明體"/>
        </w:rPr>
        <w:t>軸</w:t>
      </w:r>
      <w:r w:rsidR="0064015B" w:rsidRPr="00D86E17">
        <w:rPr>
          <w:rFonts w:hAnsi="新細明體" w:hint="eastAsia"/>
        </w:rPr>
        <w:t>進行，例如</w:t>
      </w:r>
      <w:r w:rsidR="00C64C05" w:rsidRPr="00D86E17">
        <w:rPr>
          <w:rFonts w:hAnsi="新細明體"/>
        </w:rPr>
        <w:t>旋前</w:t>
      </w:r>
      <w:r w:rsidR="00C64C05" w:rsidRPr="00D86E17">
        <w:rPr>
          <w:rFonts w:hAnsi="新細明體" w:hint="eastAsia"/>
        </w:rPr>
        <w:t>、</w:t>
      </w:r>
      <w:r w:rsidR="00C64C05" w:rsidRPr="00D86E17">
        <w:rPr>
          <w:rFonts w:hAnsi="新細明體"/>
        </w:rPr>
        <w:t>旋後</w:t>
      </w:r>
      <w:r w:rsidR="00C64C05" w:rsidRPr="00D86E17">
        <w:rPr>
          <w:rFonts w:hAnsi="新細明體" w:hint="eastAsia"/>
        </w:rPr>
        <w:t>、轉體</w:t>
      </w:r>
      <w:r w:rsidR="002644F6" w:rsidRPr="00D86E17">
        <w:rPr>
          <w:rFonts w:hAnsi="新細明體" w:hint="eastAsia"/>
        </w:rPr>
        <w:t>等</w:t>
      </w:r>
      <w:r w:rsidR="00EA47B3" w:rsidRPr="00D86E17">
        <w:rPr>
          <w:rFonts w:hAnsi="新細明體" w:hint="eastAsia"/>
        </w:rPr>
        <w:t>。</w:t>
      </w:r>
    </w:p>
    <w:p w:rsidR="00BE17AF" w:rsidRPr="00D86E17" w:rsidRDefault="008F3A46" w:rsidP="006C03F1">
      <w:pPr>
        <w:snapToGrid w:val="0"/>
        <w:spacing w:beforeLines="50" w:before="180" w:line="360" w:lineRule="auto"/>
        <w:ind w:left="980" w:hanging="980"/>
        <w:jc w:val="both"/>
        <w:rPr>
          <w:rFonts w:hAnsi="新細明體"/>
        </w:rPr>
      </w:pPr>
      <w:r w:rsidRPr="00D86E17">
        <w:rPr>
          <w:rFonts w:hAnsi="新細明體" w:hint="eastAsia"/>
        </w:rPr>
        <w:t>肩關節和髖關節可以做到橫跨不同切面的迴旋動作</w:t>
      </w:r>
    </w:p>
    <w:p w:rsidR="00936279" w:rsidRPr="00D86E17" w:rsidRDefault="00936279" w:rsidP="00405C8B">
      <w:pPr>
        <w:snapToGrid w:val="0"/>
        <w:spacing w:beforeLines="50" w:before="180" w:line="360" w:lineRule="auto"/>
        <w:ind w:left="991" w:hangingChars="413" w:hanging="991"/>
        <w:jc w:val="both"/>
        <w:rPr>
          <w:rFonts w:hAnsi="新細明體"/>
        </w:rPr>
      </w:pPr>
    </w:p>
    <w:p w:rsidR="00936279" w:rsidRPr="00D86E17" w:rsidRDefault="00936279" w:rsidP="00405C8B">
      <w:pPr>
        <w:snapToGrid w:val="0"/>
        <w:spacing w:beforeLines="50" w:before="180" w:line="360" w:lineRule="auto"/>
        <w:ind w:left="991" w:hangingChars="413" w:hanging="991"/>
        <w:jc w:val="both"/>
        <w:rPr>
          <w:rFonts w:hAnsi="新細明體"/>
        </w:rPr>
      </w:pPr>
    </w:p>
    <w:p w:rsidR="003A71A0" w:rsidRPr="00D86E17" w:rsidRDefault="00BC51CF" w:rsidP="0001186E">
      <w:pPr>
        <w:numPr>
          <w:ilvl w:val="2"/>
          <w:numId w:val="11"/>
        </w:numPr>
        <w:tabs>
          <w:tab w:val="clear" w:pos="1440"/>
          <w:tab w:val="left" w:pos="720"/>
        </w:tabs>
        <w:snapToGrid w:val="0"/>
        <w:spacing w:beforeLines="50" w:before="180" w:line="360" w:lineRule="auto"/>
        <w:ind w:left="540"/>
        <w:jc w:val="both"/>
        <w:rPr>
          <w:rFonts w:hAnsi="新細明體"/>
          <w:b/>
        </w:rPr>
      </w:pPr>
      <w:r w:rsidRPr="00D86E17">
        <w:rPr>
          <w:rFonts w:hAnsi="新細明體"/>
          <w:b/>
        </w:rPr>
        <w:t>表現分析：步驟和指引</w:t>
      </w:r>
    </w:p>
    <w:p w:rsidR="00F80A9C" w:rsidRPr="00D86E17" w:rsidRDefault="00F80A9C"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D86E17">
        <w:rPr>
          <w:rFonts w:hAnsi="新細明體"/>
          <w:b/>
          <w:lang w:val="en-US"/>
        </w:rPr>
        <w:t>採用科學方法</w:t>
      </w:r>
      <w:r w:rsidR="00096A43" w:rsidRPr="00D86E17">
        <w:rPr>
          <w:rStyle w:val="af0"/>
          <w:rFonts w:hAnsi="新細明體"/>
          <w:b/>
          <w:lang w:val="en-US"/>
        </w:rPr>
        <w:footnoteReference w:id="1"/>
      </w:r>
    </w:p>
    <w:p w:rsidR="00AD202C" w:rsidRPr="00D86E17" w:rsidRDefault="009B5104" w:rsidP="00405C8B">
      <w:pPr>
        <w:snapToGrid w:val="0"/>
        <w:spacing w:beforeLines="50" w:before="180" w:line="360" w:lineRule="auto"/>
        <w:ind w:left="1417" w:hangingChars="590" w:hanging="1417"/>
        <w:jc w:val="both"/>
        <w:rPr>
          <w:rFonts w:ascii="TT491A9C96tCID-WinCharSetFFFF-H" w:eastAsia="TT491A9C96tCID-WinCharSetFFFF-H" w:hAnsi="Symbol" w:cs="TT491A9C96tCID-WinCharSetFFFF-H" w:hint="eastAsia"/>
          <w:kern w:val="0"/>
          <w:lang w:val="en-US"/>
        </w:rPr>
      </w:pPr>
      <w:r w:rsidRPr="00D86E17">
        <w:rPr>
          <w:rFonts w:hAnsi="新細明體" w:hint="eastAsia"/>
          <w:b/>
        </w:rPr>
        <w:t>科學態度</w:t>
      </w:r>
      <w:r w:rsidR="00FB4592" w:rsidRPr="00D86E17">
        <w:rPr>
          <w:rFonts w:cs="TT491A9C96tCID-WinCharSetFFFF-H" w:hint="eastAsia"/>
          <w:kern w:val="0"/>
          <w:lang w:val="en-US"/>
        </w:rPr>
        <w:t xml:space="preserve"> </w:t>
      </w:r>
      <w:r w:rsidR="00FB4592" w:rsidRPr="00D86E17">
        <w:rPr>
          <w:rFonts w:hAnsi="新細明體" w:hint="eastAsia"/>
          <w:b/>
          <w:lang w:val="en-US"/>
        </w:rPr>
        <w:t>－</w:t>
      </w:r>
      <w:r w:rsidR="00FB4592" w:rsidRPr="00D86E17">
        <w:rPr>
          <w:rFonts w:hAnsi="新細明體" w:hint="eastAsia"/>
          <w:b/>
          <w:lang w:val="en-US"/>
        </w:rPr>
        <w:t xml:space="preserve"> </w:t>
      </w:r>
      <w:r w:rsidRPr="00D86E17">
        <w:rPr>
          <w:rFonts w:ascii="TT491A9C96tCID-WinCharSetFFFF-H" w:hAnsi="Symbol" w:cs="TT491A9C96tCID-WinCharSetFFFF-H" w:hint="eastAsia"/>
          <w:kern w:val="0"/>
          <w:lang w:val="en-US"/>
        </w:rPr>
        <w:t>科學探究從求真精神出發，建基於證據</w:t>
      </w:r>
      <w:r w:rsidR="00A34613"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並以事實經驗為準則</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同</w:t>
      </w:r>
      <w:r w:rsidR="005F325C" w:rsidRPr="00D86E17">
        <w:rPr>
          <w:rFonts w:ascii="TT491A9C96tCID-WinCharSetFFFF-H" w:hAnsi="Symbol" w:cs="TT491A9C96tCID-WinCharSetFFFF-H" w:hint="eastAsia"/>
          <w:kern w:val="0"/>
          <w:lang w:val="en-US"/>
        </w:rPr>
        <w:t xml:space="preserve"> </w:t>
      </w:r>
      <w:r w:rsidRPr="00D86E17">
        <w:rPr>
          <w:rFonts w:ascii="TT491A9C96tCID-WinCharSetFFFF-H" w:hAnsi="Symbol" w:cs="TT491A9C96tCID-WinCharSetFFFF-H" w:hint="eastAsia"/>
          <w:kern w:val="0"/>
          <w:lang w:val="en-US"/>
        </w:rPr>
        <w:t>時也鼓勵創新及</w:t>
      </w:r>
      <w:r w:rsidR="00A34613" w:rsidRPr="00D86E17">
        <w:rPr>
          <w:rFonts w:ascii="TT491A9C96tCID-WinCharSetFFFF-H" w:hAnsi="Symbol" w:cs="TT491A9C96tCID-WinCharSetFFFF-H" w:hint="eastAsia"/>
          <w:kern w:val="0"/>
          <w:lang w:val="en-US"/>
        </w:rPr>
        <w:t>存疑</w:t>
      </w:r>
      <w:r w:rsidRPr="00D86E17">
        <w:rPr>
          <w:rFonts w:ascii="TT491A9C96tCID-WinCharSetFFFF-H" w:hAnsi="Symbol" w:cs="TT491A9C96tCID-WinCharSetFFFF-H" w:hint="eastAsia"/>
          <w:kern w:val="0"/>
          <w:lang w:val="en-US"/>
        </w:rPr>
        <w:t>精神</w:t>
      </w:r>
      <w:r w:rsidR="00CD01E0" w:rsidRPr="00D86E17">
        <w:rPr>
          <w:rFonts w:ascii="TT491A9C96tCID-WinCharSetFFFF-H" w:hAnsi="Symbol" w:cs="TT491A9C96tCID-WinCharSetFFFF-H" w:hint="eastAsia"/>
          <w:kern w:val="0"/>
          <w:lang w:val="en-US"/>
        </w:rPr>
        <w:t>。</w:t>
      </w:r>
    </w:p>
    <w:p w:rsidR="00AD202C" w:rsidRPr="00D86E17" w:rsidRDefault="009B5104" w:rsidP="00B94D16">
      <w:pPr>
        <w:snapToGrid w:val="0"/>
        <w:spacing w:beforeLines="50" w:before="180" w:line="360" w:lineRule="auto"/>
        <w:ind w:left="1413" w:hangingChars="588" w:hanging="1413"/>
        <w:jc w:val="both"/>
        <w:rPr>
          <w:rFonts w:ascii="TT491A9C96tCID-WinCharSetFFFF-H" w:eastAsia="TT491A9C96tCID-WinCharSetFFFF-H" w:hAnsi="Symbol" w:cs="TT491A9C96tCID-WinCharSetFFFF-H" w:hint="eastAsia"/>
          <w:kern w:val="0"/>
          <w:lang w:val="en-US"/>
        </w:rPr>
      </w:pPr>
      <w:r w:rsidRPr="00D86E17">
        <w:rPr>
          <w:rFonts w:hint="eastAsia"/>
          <w:b/>
          <w:color w:val="000000"/>
          <w:kern w:val="0"/>
        </w:rPr>
        <w:t>科學思維</w:t>
      </w:r>
      <w:r w:rsidR="00FB4592" w:rsidRPr="00D86E17">
        <w:rPr>
          <w:rFonts w:cs="TT491A9C96tCID-WinCharSetFFFF-H" w:hint="eastAsia"/>
          <w:b/>
          <w:kern w:val="0"/>
          <w:lang w:val="en-US"/>
        </w:rPr>
        <w:t xml:space="preserve"> </w:t>
      </w:r>
      <w:r w:rsidR="00FB4592" w:rsidRPr="00D86E17">
        <w:rPr>
          <w:rFonts w:hAnsi="新細明體" w:hint="eastAsia"/>
          <w:b/>
          <w:lang w:val="en-US"/>
        </w:rPr>
        <w:t>－</w:t>
      </w:r>
      <w:r w:rsidR="00FB4592" w:rsidRPr="00D86E17">
        <w:rPr>
          <w:rFonts w:ascii="TT491A9C96tCID-WinCharSetFFFF-H" w:hAnsi="Symbol" w:cs="TT491A9C96tCID-WinCharSetFFFF-H" w:hint="eastAsia"/>
          <w:kern w:val="0"/>
          <w:lang w:val="en-US"/>
        </w:rPr>
        <w:t xml:space="preserve"> </w:t>
      </w:r>
      <w:r w:rsidRPr="00D86E17">
        <w:rPr>
          <w:rFonts w:ascii="TT491A9C96tCID-WinCharSetFFFF-H" w:hAnsi="Symbol" w:cs="TT491A9C96tCID-WinCharSetFFFF-H" w:hint="eastAsia"/>
          <w:kern w:val="0"/>
          <w:lang w:val="en-US"/>
        </w:rPr>
        <w:t>科學知識建基於創意思維</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科學家運用演繹法及歸納法</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提出新的科學理論</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再加以驗證</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科學知識縱然源遠流長</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卻不是永恆不變</w:t>
      </w:r>
      <w:r w:rsidR="007624CD" w:rsidRPr="00D86E17">
        <w:rPr>
          <w:rFonts w:ascii="TT491A9C96tCID-WinCharSetFFFF-H" w:hAnsi="Symbol" w:cs="TT491A9C96tCID-WinCharSetFFFF-H" w:hint="eastAsia"/>
          <w:kern w:val="0"/>
          <w:lang w:val="en-US"/>
        </w:rPr>
        <w:t>的</w:t>
      </w:r>
      <w:r w:rsidR="00CD01E0" w:rsidRPr="00D86E17">
        <w:rPr>
          <w:rFonts w:ascii="TT491A9C96tCID-WinCharSetFFFF-H" w:hAnsi="Symbol" w:cs="TT491A9C96tCID-WinCharSetFFFF-H" w:hint="eastAsia"/>
          <w:kern w:val="0"/>
          <w:lang w:val="en-US"/>
        </w:rPr>
        <w:t>。</w:t>
      </w:r>
    </w:p>
    <w:p w:rsidR="009B5104" w:rsidRPr="00D86E17" w:rsidRDefault="009B5104" w:rsidP="00B94D16">
      <w:pPr>
        <w:snapToGrid w:val="0"/>
        <w:spacing w:beforeLines="50" w:before="180" w:line="360" w:lineRule="auto"/>
        <w:ind w:left="1413" w:hangingChars="588" w:hanging="1413"/>
        <w:jc w:val="both"/>
        <w:rPr>
          <w:b/>
        </w:rPr>
      </w:pPr>
      <w:r w:rsidRPr="00D86E17">
        <w:rPr>
          <w:rFonts w:hint="eastAsia"/>
          <w:b/>
          <w:color w:val="000000"/>
          <w:kern w:val="0"/>
        </w:rPr>
        <w:t>科學實踐</w:t>
      </w:r>
      <w:r w:rsidR="00FB4592" w:rsidRPr="00D86E17">
        <w:rPr>
          <w:rFonts w:cs="TT491A9C96tCID-WinCharSetFFFF-H" w:hint="eastAsia"/>
          <w:b/>
          <w:kern w:val="0"/>
          <w:lang w:val="en-US"/>
        </w:rPr>
        <w:t xml:space="preserve"> </w:t>
      </w:r>
      <w:r w:rsidR="00FB4592" w:rsidRPr="00D86E17">
        <w:rPr>
          <w:rFonts w:hAnsi="新細明體" w:hint="eastAsia"/>
          <w:b/>
          <w:lang w:val="en-US"/>
        </w:rPr>
        <w:t>－</w:t>
      </w:r>
      <w:r w:rsidR="00FB4592" w:rsidRPr="00D86E17">
        <w:rPr>
          <w:rFonts w:hAnsi="新細明體" w:hint="eastAsia"/>
          <w:b/>
          <w:lang w:val="en-US"/>
        </w:rPr>
        <w:t xml:space="preserve"> </w:t>
      </w:r>
      <w:r w:rsidRPr="00D86E17">
        <w:rPr>
          <w:rFonts w:ascii="TT491A9C96tCID-WinCharSetFFFF-H" w:hAnsi="Symbol" w:cs="TT491A9C96tCID-WinCharSetFFFF-H" w:hint="eastAsia"/>
          <w:kern w:val="0"/>
          <w:lang w:val="en-US"/>
        </w:rPr>
        <w:t>科學家以精確的</w:t>
      </w:r>
      <w:r w:rsidR="008A36E2" w:rsidRPr="00D86E17">
        <w:rPr>
          <w:rFonts w:ascii="TT491A9C96tCID-WinCharSetFFFF-H" w:hAnsi="Symbol" w:cs="TT491A9C96tCID-WinCharSetFFFF-H" w:hint="eastAsia"/>
          <w:kern w:val="0"/>
          <w:lang w:val="en-US"/>
        </w:rPr>
        <w:t>研究</w:t>
      </w:r>
      <w:r w:rsidRPr="00D86E17">
        <w:rPr>
          <w:rFonts w:ascii="TT491A9C96tCID-WinCharSetFFFF-H" w:hAnsi="Symbol" w:cs="TT491A9C96tCID-WinCharSetFFFF-H" w:hint="eastAsia"/>
          <w:kern w:val="0"/>
          <w:lang w:val="en-US"/>
        </w:rPr>
        <w:t>設計和合適的儀器</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探索現象或驗證理論</w:t>
      </w:r>
      <w:r w:rsidR="00AD202C" w:rsidRPr="00D86E17">
        <w:rPr>
          <w:rFonts w:ascii="TT491A9C96tCID-WinCharSetFFFF-H" w:hAnsi="Symbol" w:cs="TT491A9C96tCID-WinCharSetFFFF-H" w:hint="eastAsia"/>
          <w:kern w:val="0"/>
          <w:lang w:val="en-US"/>
        </w:rPr>
        <w:t>；</w:t>
      </w:r>
      <w:r w:rsidR="00DE34EF" w:rsidRPr="00D86E17">
        <w:rPr>
          <w:rFonts w:ascii="TT491A9C96tCID-WinCharSetFFFF-H" w:hAnsi="Symbol" w:cs="TT491A9C96tCID-WinCharSetFFFF-H" w:hint="eastAsia"/>
          <w:kern w:val="0"/>
          <w:lang w:val="en-US"/>
        </w:rPr>
        <w:t>謹慎處理定量和定</w:t>
      </w:r>
      <w:r w:rsidR="00E7551F" w:rsidRPr="00D86E17">
        <w:rPr>
          <w:rFonts w:ascii="TT491A9C96tCID-WinCharSetFFFF-H" w:hAnsi="Symbol" w:cs="TT491A9C96tCID-WinCharSetFFFF-H" w:hint="eastAsia"/>
          <w:kern w:val="0"/>
          <w:lang w:val="en-US"/>
        </w:rPr>
        <w:t>質</w:t>
      </w:r>
      <w:r w:rsidRPr="00D86E17">
        <w:rPr>
          <w:rFonts w:ascii="TT491A9C96tCID-WinCharSetFFFF-H" w:hAnsi="Symbol" w:cs="TT491A9C96tCID-WinCharSetFFFF-H" w:hint="eastAsia"/>
          <w:kern w:val="0"/>
          <w:lang w:val="en-US"/>
        </w:rPr>
        <w:t>的數據</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誠實匯報結果</w:t>
      </w:r>
      <w:r w:rsidR="00AD202C" w:rsidRPr="00D86E17">
        <w:rPr>
          <w:rFonts w:ascii="TT491A9C96tCID-WinCharSetFFFF-H" w:hAnsi="Symbol" w:cs="TT491A9C96tCID-WinCharSetFFFF-H" w:hint="eastAsia"/>
          <w:kern w:val="0"/>
          <w:lang w:val="en-US"/>
        </w:rPr>
        <w:t>。</w:t>
      </w:r>
    </w:p>
    <w:p w:rsidR="004C423A" w:rsidRPr="00D86E17" w:rsidRDefault="004C423A"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D86E17">
        <w:rPr>
          <w:rFonts w:hAnsi="新細明體"/>
          <w:b/>
          <w:lang w:val="en-US"/>
        </w:rPr>
        <w:t>動作</w:t>
      </w:r>
      <w:r w:rsidR="005F325C" w:rsidRPr="00D86E17">
        <w:rPr>
          <w:rFonts w:hAnsi="新細明體" w:hint="eastAsia"/>
          <w:b/>
          <w:lang w:val="en-US"/>
        </w:rPr>
        <w:t>及表現</w:t>
      </w:r>
      <w:r w:rsidRPr="00D86E17">
        <w:rPr>
          <w:rFonts w:hAnsi="新細明體"/>
          <w:b/>
          <w:lang w:val="en-US"/>
        </w:rPr>
        <w:t>分析</w:t>
      </w:r>
    </w:p>
    <w:p w:rsidR="0025431C" w:rsidRPr="00D86E17" w:rsidRDefault="0025431C" w:rsidP="00DC0CFB">
      <w:pPr>
        <w:spacing w:line="360" w:lineRule="auto"/>
        <w:jc w:val="both"/>
        <w:rPr>
          <w:rFonts w:eastAsia="DengXian"/>
        </w:rPr>
      </w:pPr>
      <w:r w:rsidRPr="00D86E17">
        <w:rPr>
          <w:rFonts w:hAnsi="新細明體" w:hint="eastAsia"/>
          <w:lang w:eastAsia="zh-HK"/>
        </w:rPr>
        <w:t>動作及表</w:t>
      </w:r>
      <w:r w:rsidRPr="00D86E17">
        <w:rPr>
          <w:rFonts w:hAnsi="新細明體" w:hint="eastAsia"/>
        </w:rPr>
        <w:t>現</w:t>
      </w:r>
      <w:r w:rsidRPr="00D86E17">
        <w:rPr>
          <w:rFonts w:hAnsi="新細明體" w:hint="eastAsia"/>
          <w:lang w:eastAsia="zh-HK"/>
        </w:rPr>
        <w:t>分析是生物力學的其中一個課題。我</w:t>
      </w:r>
      <w:r w:rsidRPr="00D86E17">
        <w:rPr>
          <w:rFonts w:hAnsi="新細明體" w:hint="eastAsia"/>
        </w:rPr>
        <w:t>們</w:t>
      </w:r>
      <w:r w:rsidRPr="00D86E17">
        <w:rPr>
          <w:rFonts w:hAnsi="新細明體" w:hint="eastAsia"/>
          <w:lang w:eastAsia="zh-HK"/>
        </w:rPr>
        <w:t>可以</w:t>
      </w:r>
      <w:r w:rsidRPr="00D86E17">
        <w:rPr>
          <w:rFonts w:hAnsi="新細明體"/>
        </w:rPr>
        <w:t>運用簡單的測量方法，探究生物力學</w:t>
      </w:r>
      <w:r w:rsidRPr="00D86E17">
        <w:rPr>
          <w:rFonts w:hAnsi="新細明體" w:hint="eastAsia"/>
          <w:lang w:eastAsia="zh-HK"/>
        </w:rPr>
        <w:t>在不同的動</w:t>
      </w:r>
      <w:r w:rsidRPr="00D86E17">
        <w:rPr>
          <w:rFonts w:hAnsi="新細明體" w:hint="eastAsia"/>
        </w:rPr>
        <w:t>作的</w:t>
      </w:r>
      <w:r w:rsidRPr="00D86E17">
        <w:rPr>
          <w:rFonts w:hAnsi="新細明體"/>
        </w:rPr>
        <w:t>一些基本原理。</w:t>
      </w:r>
    </w:p>
    <w:p w:rsidR="004C423A" w:rsidRPr="00D86E17" w:rsidRDefault="004C423A"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D86E17">
        <w:rPr>
          <w:b/>
          <w:color w:val="000000"/>
          <w:kern w:val="0"/>
        </w:rPr>
        <w:t>檢視動作</w:t>
      </w:r>
    </w:p>
    <w:p w:rsidR="008743C7" w:rsidRPr="00D86E17" w:rsidRDefault="004C423A" w:rsidP="00405C8B">
      <w:pPr>
        <w:numPr>
          <w:ilvl w:val="2"/>
          <w:numId w:val="7"/>
        </w:numPr>
        <w:tabs>
          <w:tab w:val="clear" w:pos="2160"/>
          <w:tab w:val="num" w:pos="426"/>
        </w:tabs>
        <w:snapToGrid w:val="0"/>
        <w:spacing w:line="360" w:lineRule="auto"/>
        <w:ind w:left="1980" w:hanging="1980"/>
        <w:rPr>
          <w:bCs/>
          <w:lang w:val="en-US"/>
        </w:rPr>
      </w:pPr>
      <w:r w:rsidRPr="00D86E17">
        <w:rPr>
          <w:rFonts w:hAnsi="新細明體"/>
          <w:bCs/>
        </w:rPr>
        <w:t>在各個階段的形態</w:t>
      </w:r>
      <w:r w:rsidR="0095187D" w:rsidRPr="00D86E17">
        <w:rPr>
          <w:rFonts w:hAnsi="新細明體" w:hint="eastAsia"/>
          <w:bCs/>
        </w:rPr>
        <w:t xml:space="preserve"> </w:t>
      </w:r>
      <w:r w:rsidR="008743C7" w:rsidRPr="00D86E17">
        <w:rPr>
          <w:rFonts w:hAnsi="新細明體" w:hint="eastAsia"/>
          <w:bCs/>
          <w:i/>
          <w:lang w:val="en-US"/>
        </w:rPr>
        <w:t>(</w:t>
      </w:r>
      <w:r w:rsidR="008743C7" w:rsidRPr="00D86E17">
        <w:rPr>
          <w:rFonts w:hAnsi="新細明體" w:hint="eastAsia"/>
          <w:bCs/>
          <w:i/>
          <w:lang w:val="en-US"/>
        </w:rPr>
        <w:t>見</w:t>
      </w:r>
      <w:r w:rsidR="005F59ED" w:rsidRPr="00D86E17">
        <w:rPr>
          <w:rFonts w:hAnsi="新細明體" w:hint="eastAsia"/>
          <w:bCs/>
          <w:i/>
          <w:lang w:val="en-US"/>
        </w:rPr>
        <w:t>圖</w:t>
      </w:r>
      <w:r w:rsidR="005F59ED" w:rsidRPr="00D86E17">
        <w:rPr>
          <w:rFonts w:hAnsi="新細明體"/>
          <w:bCs/>
          <w:i/>
          <w:lang w:val="en-US"/>
        </w:rPr>
        <w:t>3.</w:t>
      </w:r>
      <w:r w:rsidR="003925D9" w:rsidRPr="00D86E17">
        <w:rPr>
          <w:rFonts w:hAnsi="新細明體"/>
          <w:bCs/>
          <w:i/>
          <w:lang w:val="en-US"/>
        </w:rPr>
        <w:t>1</w:t>
      </w:r>
      <w:r w:rsidR="00576460" w:rsidRPr="00D86E17">
        <w:rPr>
          <w:rFonts w:hAnsi="新細明體"/>
          <w:bCs/>
          <w:i/>
          <w:lang w:val="en-US"/>
        </w:rPr>
        <w:t>2</w:t>
      </w:r>
      <w:r w:rsidR="008743C7" w:rsidRPr="00D86E17">
        <w:rPr>
          <w:rFonts w:hAnsi="新細明體" w:hint="eastAsia"/>
          <w:bCs/>
          <w:i/>
        </w:rPr>
        <w:t>示例</w:t>
      </w:r>
      <w:r w:rsidR="00CB355A" w:rsidRPr="00D86E17">
        <w:rPr>
          <w:rFonts w:hAnsi="新細明體" w:hint="eastAsia"/>
          <w:bCs/>
          <w:i/>
        </w:rPr>
        <w:t>中的技術重點部分</w:t>
      </w:r>
      <w:r w:rsidR="008743C7" w:rsidRPr="00D86E17">
        <w:rPr>
          <w:rFonts w:hAnsi="新細明體" w:hint="eastAsia"/>
          <w:bCs/>
          <w:i/>
          <w:lang w:val="en-US"/>
        </w:rPr>
        <w:t>)</w:t>
      </w:r>
    </w:p>
    <w:p w:rsidR="000E0B40" w:rsidRPr="00D86E17" w:rsidRDefault="004C423A"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涉</w:t>
      </w:r>
      <w:r w:rsidR="00A34613" w:rsidRPr="00D86E17">
        <w:rPr>
          <w:rFonts w:hAnsi="新細明體" w:hint="eastAsia"/>
          <w:bCs/>
        </w:rPr>
        <w:t>及</w:t>
      </w:r>
      <w:r w:rsidRPr="00D86E17">
        <w:rPr>
          <w:rFonts w:hAnsi="新細明體"/>
          <w:bCs/>
        </w:rPr>
        <w:t>的關節和肌肉</w:t>
      </w:r>
      <w:r w:rsidR="00E815A8" w:rsidRPr="00D86E17">
        <w:rPr>
          <w:rFonts w:hAnsi="新細明體" w:hint="eastAsia"/>
          <w:bCs/>
        </w:rPr>
        <w:t xml:space="preserve"> (</w:t>
      </w:r>
      <w:r w:rsidR="00E815A8" w:rsidRPr="00D86E17">
        <w:rPr>
          <w:rFonts w:hAnsi="新細明體" w:hint="eastAsia"/>
          <w:bCs/>
        </w:rPr>
        <w:t>見圖</w:t>
      </w:r>
      <w:r w:rsidR="00E815A8" w:rsidRPr="00D86E17">
        <w:rPr>
          <w:rFonts w:hAnsi="新細明體"/>
          <w:bCs/>
        </w:rPr>
        <w:t>3.</w:t>
      </w:r>
      <w:r w:rsidR="001B3E7F" w:rsidRPr="00D86E17">
        <w:rPr>
          <w:rFonts w:hAnsi="新細明體"/>
          <w:bCs/>
        </w:rPr>
        <w:t>1</w:t>
      </w:r>
      <w:r w:rsidR="00576460" w:rsidRPr="00D86E17">
        <w:rPr>
          <w:rFonts w:hAnsi="新細明體"/>
          <w:bCs/>
        </w:rPr>
        <w:t>3</w:t>
      </w:r>
      <w:r w:rsidR="000C594F" w:rsidRPr="00D86E17">
        <w:rPr>
          <w:rFonts w:hAnsi="新細明體" w:hint="eastAsia"/>
          <w:bCs/>
        </w:rPr>
        <w:t>的</w:t>
      </w:r>
      <w:r w:rsidR="00A558DB" w:rsidRPr="00D86E17">
        <w:rPr>
          <w:rFonts w:hAnsi="新細明體" w:hint="eastAsia"/>
          <w:bCs/>
        </w:rPr>
        <w:t>示例</w:t>
      </w:r>
      <w:r w:rsidR="00E815A8" w:rsidRPr="00D86E17">
        <w:rPr>
          <w:rFonts w:hAnsi="新細明體" w:hint="eastAsia"/>
          <w:bCs/>
        </w:rPr>
        <w:t>)</w:t>
      </w:r>
    </w:p>
    <w:p w:rsidR="000E0B40" w:rsidRPr="00D86E17" w:rsidRDefault="004C423A" w:rsidP="00405C8B">
      <w:pPr>
        <w:numPr>
          <w:ilvl w:val="2"/>
          <w:numId w:val="7"/>
        </w:numPr>
        <w:tabs>
          <w:tab w:val="clear" w:pos="2160"/>
          <w:tab w:val="num" w:pos="426"/>
        </w:tabs>
        <w:snapToGrid w:val="0"/>
        <w:spacing w:line="360" w:lineRule="auto"/>
        <w:ind w:left="426" w:hanging="426"/>
        <w:rPr>
          <w:rFonts w:hAnsi="新細明體"/>
          <w:bCs/>
        </w:rPr>
      </w:pPr>
      <w:r w:rsidRPr="00D86E17">
        <w:rPr>
          <w:rFonts w:hAnsi="新細明體"/>
          <w:bCs/>
        </w:rPr>
        <w:t>肌肉收縮類型</w:t>
      </w:r>
      <w:r w:rsidR="000E0B40" w:rsidRPr="00D86E17">
        <w:rPr>
          <w:rFonts w:hAnsi="新細明體" w:hint="eastAsia"/>
          <w:bCs/>
        </w:rPr>
        <w:t>(</w:t>
      </w:r>
      <w:r w:rsidR="000E0B40" w:rsidRPr="00D86E17">
        <w:rPr>
          <w:rFonts w:hAnsi="新細明體"/>
          <w:bCs/>
        </w:rPr>
        <w:t>向心收縮</w:t>
      </w:r>
      <w:r w:rsidR="000E0B40" w:rsidRPr="00D86E17">
        <w:rPr>
          <w:rFonts w:hAnsi="新細明體" w:hint="eastAsia"/>
          <w:bCs/>
        </w:rPr>
        <w:t>、</w:t>
      </w:r>
      <w:r w:rsidR="000E0B40" w:rsidRPr="00D86E17">
        <w:rPr>
          <w:rFonts w:hAnsi="新細明體"/>
          <w:bCs/>
        </w:rPr>
        <w:t>離心收縮</w:t>
      </w:r>
      <w:r w:rsidR="000E0B40" w:rsidRPr="00D86E17">
        <w:rPr>
          <w:rFonts w:hAnsi="新細明體" w:hint="eastAsia"/>
          <w:bCs/>
        </w:rPr>
        <w:t>和</w:t>
      </w:r>
      <w:r w:rsidR="000E0B40" w:rsidRPr="00D86E17">
        <w:rPr>
          <w:rFonts w:hAnsi="新細明體"/>
          <w:bCs/>
        </w:rPr>
        <w:t>等長收縮</w:t>
      </w:r>
      <w:r w:rsidR="000E0B40" w:rsidRPr="00D86E17">
        <w:rPr>
          <w:rFonts w:hAnsi="新細明體" w:hint="eastAsia"/>
          <w:bCs/>
        </w:rPr>
        <w:t>)</w:t>
      </w:r>
      <w:r w:rsidR="00163777" w:rsidRPr="00D86E17">
        <w:rPr>
          <w:rFonts w:hAnsi="新細明體"/>
          <w:bCs/>
        </w:rPr>
        <w:t xml:space="preserve"> </w:t>
      </w:r>
      <w:r w:rsidR="000E0B40" w:rsidRPr="00D86E17">
        <w:rPr>
          <w:rFonts w:hAnsi="新細明體" w:hint="eastAsia"/>
          <w:bCs/>
        </w:rPr>
        <w:t>(</w:t>
      </w:r>
      <w:r w:rsidR="000E0B40" w:rsidRPr="00D86E17">
        <w:rPr>
          <w:rFonts w:hAnsi="新細明體" w:hint="eastAsia"/>
          <w:bCs/>
        </w:rPr>
        <w:t>見圖</w:t>
      </w:r>
      <w:r w:rsidR="000E0B40" w:rsidRPr="00D86E17">
        <w:rPr>
          <w:rFonts w:hAnsi="新細明體"/>
          <w:bCs/>
        </w:rPr>
        <w:t>3.1</w:t>
      </w:r>
      <w:r w:rsidR="00576460" w:rsidRPr="00D86E17">
        <w:rPr>
          <w:rFonts w:hAnsi="新細明體"/>
          <w:bCs/>
        </w:rPr>
        <w:t>4</w:t>
      </w:r>
      <w:r w:rsidR="000E0B40" w:rsidRPr="00D86E17">
        <w:rPr>
          <w:rFonts w:hAnsi="新細明體" w:hint="eastAsia"/>
          <w:bCs/>
        </w:rPr>
        <w:t>的示例</w:t>
      </w:r>
      <w:r w:rsidR="000E0B40" w:rsidRPr="00D86E17">
        <w:rPr>
          <w:rFonts w:hAnsi="新細明體" w:hint="eastAsia"/>
          <w:bCs/>
        </w:rPr>
        <w:t>)</w:t>
      </w:r>
    </w:p>
    <w:p w:rsidR="008D2899" w:rsidRPr="00D86E17" w:rsidRDefault="004C423A" w:rsidP="008D2899">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關節活動範圍和速度</w:t>
      </w:r>
      <w:r w:rsidR="00CB355A" w:rsidRPr="00D86E17">
        <w:rPr>
          <w:rFonts w:hAnsi="新細明體" w:hint="eastAsia"/>
          <w:bCs/>
        </w:rPr>
        <w:t xml:space="preserve"> (</w:t>
      </w:r>
      <w:r w:rsidR="00CB355A" w:rsidRPr="00D86E17">
        <w:rPr>
          <w:rFonts w:hAnsi="新細明體" w:hint="eastAsia"/>
          <w:bCs/>
        </w:rPr>
        <w:t>見表</w:t>
      </w:r>
      <w:r w:rsidR="00CB355A" w:rsidRPr="00D86E17">
        <w:rPr>
          <w:rFonts w:hAnsi="新細明體" w:hint="eastAsia"/>
          <w:bCs/>
        </w:rPr>
        <w:t>3.</w:t>
      </w:r>
      <w:r w:rsidR="008D2899" w:rsidRPr="00D86E17">
        <w:rPr>
          <w:rFonts w:hAnsi="新細明體"/>
          <w:bCs/>
        </w:rPr>
        <w:t>1</w:t>
      </w:r>
      <w:r w:rsidR="00CB355A" w:rsidRPr="00D86E17">
        <w:rPr>
          <w:rFonts w:hAnsi="新細明體" w:hint="eastAsia"/>
          <w:bCs/>
        </w:rPr>
        <w:t>示例中的標槍出手時各關節角度的部分</w:t>
      </w:r>
      <w:r w:rsidR="00CB355A" w:rsidRPr="00D86E17">
        <w:rPr>
          <w:rFonts w:hAnsi="新細明體" w:hint="eastAsia"/>
          <w:bCs/>
        </w:rPr>
        <w:t>)</w:t>
      </w:r>
      <w:r w:rsidR="00FB4592" w:rsidRPr="00D86E17">
        <w:rPr>
          <w:rFonts w:hAnsi="新細明體"/>
          <w:bCs/>
        </w:rPr>
        <w:br/>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8D2899" w:rsidRPr="00D86E17" w:rsidTr="007148E0">
        <w:trPr>
          <w:tblCellSpacing w:w="20" w:type="dxa"/>
          <w:jc w:val="center"/>
        </w:trPr>
        <w:tc>
          <w:tcPr>
            <w:tcW w:w="1748" w:type="pct"/>
            <w:vMerge w:val="restart"/>
            <w:shd w:val="clear" w:color="auto" w:fill="D9D9D9"/>
          </w:tcPr>
          <w:p w:rsidR="008D2899" w:rsidRPr="00D86E17" w:rsidRDefault="008D2899" w:rsidP="00D50293">
            <w:pPr>
              <w:autoSpaceDE w:val="0"/>
              <w:autoSpaceDN w:val="0"/>
              <w:adjustRightInd w:val="0"/>
              <w:rPr>
                <w:rFonts w:ascii="新細明體" w:hAnsi="新細明體"/>
                <w:b/>
                <w:kern w:val="0"/>
              </w:rPr>
            </w:pPr>
            <w:r w:rsidRPr="00D86E17">
              <w:rPr>
                <w:rFonts w:ascii="新細明體" w:hAnsi="新細明體"/>
                <w:b/>
                <w:kern w:val="0"/>
              </w:rPr>
              <w:t>1995</w:t>
            </w:r>
            <w:r w:rsidRPr="00D86E17">
              <w:rPr>
                <w:rFonts w:ascii="新細明體" w:hAnsi="新細明體" w:hint="eastAsia"/>
                <w:b/>
                <w:kern w:val="0"/>
              </w:rPr>
              <w:t>年世界田徑錦標賽</w:t>
            </w:r>
          </w:p>
          <w:p w:rsidR="008D2899" w:rsidRPr="00D86E17" w:rsidRDefault="008D2899" w:rsidP="00D50293">
            <w:pPr>
              <w:autoSpaceDE w:val="0"/>
              <w:autoSpaceDN w:val="0"/>
              <w:adjustRightInd w:val="0"/>
              <w:rPr>
                <w:rFonts w:ascii="新細明體" w:hAnsi="新細明體"/>
                <w:kern w:val="0"/>
              </w:rPr>
            </w:pPr>
            <w:r w:rsidRPr="00D86E17">
              <w:rPr>
                <w:rFonts w:ascii="新細明體" w:hAnsi="新細明體" w:hint="eastAsia"/>
                <w:b/>
                <w:kern w:val="0"/>
              </w:rPr>
              <w:t>標槍賽事獲獎運動員</w:t>
            </w:r>
          </w:p>
        </w:tc>
        <w:tc>
          <w:tcPr>
            <w:tcW w:w="3182" w:type="pct"/>
            <w:gridSpan w:val="3"/>
            <w:shd w:val="clear" w:color="auto" w:fill="D9D9D9"/>
          </w:tcPr>
          <w:p w:rsidR="008D2899" w:rsidRPr="00D86E17" w:rsidRDefault="008D2899" w:rsidP="007148E0">
            <w:pPr>
              <w:autoSpaceDE w:val="0"/>
              <w:autoSpaceDN w:val="0"/>
              <w:adjustRightInd w:val="0"/>
              <w:jc w:val="center"/>
              <w:rPr>
                <w:rFonts w:hAnsi="新細明體"/>
                <w:b/>
                <w:kern w:val="0"/>
                <w:u w:val="single"/>
              </w:rPr>
            </w:pPr>
            <w:r w:rsidRPr="00D86E17">
              <w:rPr>
                <w:rFonts w:ascii="新細明體" w:hAnsi="新細明體" w:hint="eastAsia"/>
                <w:b/>
                <w:kern w:val="0"/>
              </w:rPr>
              <w:t>標槍出手時各關節的角度</w:t>
            </w:r>
          </w:p>
        </w:tc>
      </w:tr>
      <w:tr w:rsidR="008D2899" w:rsidRPr="00D86E17" w:rsidTr="007148E0">
        <w:trPr>
          <w:tblCellSpacing w:w="20" w:type="dxa"/>
          <w:jc w:val="center"/>
        </w:trPr>
        <w:tc>
          <w:tcPr>
            <w:tcW w:w="1748" w:type="pct"/>
            <w:vMerge/>
            <w:shd w:val="clear" w:color="auto" w:fill="D9D9D9"/>
          </w:tcPr>
          <w:p w:rsidR="008D2899" w:rsidRPr="00D86E17" w:rsidRDefault="008D2899" w:rsidP="007148E0">
            <w:pPr>
              <w:autoSpaceDE w:val="0"/>
              <w:autoSpaceDN w:val="0"/>
              <w:adjustRightInd w:val="0"/>
              <w:jc w:val="center"/>
              <w:rPr>
                <w:kern w:val="0"/>
                <w:lang w:eastAsia="zh-CN"/>
              </w:rPr>
            </w:pPr>
          </w:p>
        </w:tc>
        <w:tc>
          <w:tcPr>
            <w:tcW w:w="1049" w:type="pct"/>
            <w:shd w:val="clear" w:color="auto" w:fill="D9D9D9"/>
          </w:tcPr>
          <w:p w:rsidR="008D2899" w:rsidRPr="00D86E17" w:rsidRDefault="008D2899" w:rsidP="007148E0">
            <w:pPr>
              <w:autoSpaceDE w:val="0"/>
              <w:autoSpaceDN w:val="0"/>
              <w:adjustRightInd w:val="0"/>
              <w:jc w:val="center"/>
              <w:rPr>
                <w:b/>
                <w:kern w:val="0"/>
              </w:rPr>
            </w:pPr>
            <w:r w:rsidRPr="00D86E17">
              <w:rPr>
                <w:rFonts w:hAnsi="新細明體"/>
                <w:b/>
                <w:kern w:val="0"/>
              </w:rPr>
              <w:t>髖關節</w:t>
            </w:r>
          </w:p>
        </w:tc>
        <w:tc>
          <w:tcPr>
            <w:tcW w:w="1049" w:type="pct"/>
            <w:shd w:val="clear" w:color="auto" w:fill="D9D9D9"/>
          </w:tcPr>
          <w:p w:rsidR="008D2899" w:rsidRPr="00D86E17" w:rsidRDefault="008D2899" w:rsidP="007148E0">
            <w:pPr>
              <w:autoSpaceDE w:val="0"/>
              <w:autoSpaceDN w:val="0"/>
              <w:adjustRightInd w:val="0"/>
              <w:jc w:val="center"/>
              <w:rPr>
                <w:b/>
                <w:kern w:val="0"/>
              </w:rPr>
            </w:pPr>
            <w:r w:rsidRPr="00D86E17">
              <w:rPr>
                <w:rFonts w:hAnsi="新細明體"/>
                <w:b/>
                <w:kern w:val="0"/>
              </w:rPr>
              <w:t>肘關節</w:t>
            </w:r>
          </w:p>
        </w:tc>
        <w:tc>
          <w:tcPr>
            <w:tcW w:w="1038" w:type="pct"/>
            <w:shd w:val="clear" w:color="auto" w:fill="D9D9D9"/>
          </w:tcPr>
          <w:p w:rsidR="008D2899" w:rsidRPr="00D86E17" w:rsidRDefault="008D2899" w:rsidP="007148E0">
            <w:pPr>
              <w:autoSpaceDE w:val="0"/>
              <w:autoSpaceDN w:val="0"/>
              <w:adjustRightInd w:val="0"/>
              <w:jc w:val="center"/>
              <w:rPr>
                <w:b/>
                <w:kern w:val="0"/>
              </w:rPr>
            </w:pPr>
            <w:r w:rsidRPr="00D86E17">
              <w:rPr>
                <w:rFonts w:hAnsi="新細明體"/>
                <w:b/>
                <w:kern w:val="0"/>
              </w:rPr>
              <w:t>肩關節</w:t>
            </w:r>
          </w:p>
        </w:tc>
      </w:tr>
      <w:tr w:rsidR="008D2899" w:rsidRPr="00D86E17" w:rsidTr="007148E0">
        <w:trPr>
          <w:tblCellSpacing w:w="20" w:type="dxa"/>
          <w:jc w:val="center"/>
        </w:trPr>
        <w:tc>
          <w:tcPr>
            <w:tcW w:w="1748" w:type="pct"/>
          </w:tcPr>
          <w:p w:rsidR="008D2899" w:rsidRPr="00D86E17" w:rsidRDefault="008D2899" w:rsidP="007148E0">
            <w:pPr>
              <w:autoSpaceDE w:val="0"/>
              <w:autoSpaceDN w:val="0"/>
              <w:adjustRightInd w:val="0"/>
              <w:jc w:val="center"/>
              <w:rPr>
                <w:kern w:val="0"/>
                <w:lang w:eastAsia="zh-CN"/>
              </w:rPr>
            </w:pPr>
            <w:r w:rsidRPr="00D86E17">
              <w:rPr>
                <w:rFonts w:hAnsi="新細明體"/>
                <w:kern w:val="0"/>
              </w:rPr>
              <w:t>金牌</w:t>
            </w:r>
            <w:r w:rsidRPr="00D86E17">
              <w:rPr>
                <w:rFonts w:hAnsi="新細明體" w:hint="eastAsia"/>
                <w:kern w:val="0"/>
              </w:rPr>
              <w:t>選手</w:t>
            </w:r>
          </w:p>
        </w:tc>
        <w:tc>
          <w:tcPr>
            <w:tcW w:w="1049" w:type="pct"/>
          </w:tcPr>
          <w:p w:rsidR="008D2899" w:rsidRPr="00D86E17" w:rsidRDefault="008D2899" w:rsidP="007148E0">
            <w:pPr>
              <w:autoSpaceDE w:val="0"/>
              <w:autoSpaceDN w:val="0"/>
              <w:adjustRightInd w:val="0"/>
              <w:jc w:val="center"/>
              <w:rPr>
                <w:kern w:val="0"/>
              </w:rPr>
            </w:pPr>
            <w:r w:rsidRPr="00D86E17">
              <w:rPr>
                <w:kern w:val="0"/>
              </w:rPr>
              <w:t>59°</w:t>
            </w:r>
          </w:p>
        </w:tc>
        <w:tc>
          <w:tcPr>
            <w:tcW w:w="1049" w:type="pct"/>
          </w:tcPr>
          <w:p w:rsidR="008D2899" w:rsidRPr="00D86E17" w:rsidRDefault="008D2899" w:rsidP="007148E0">
            <w:pPr>
              <w:autoSpaceDE w:val="0"/>
              <w:autoSpaceDN w:val="0"/>
              <w:adjustRightInd w:val="0"/>
              <w:jc w:val="center"/>
              <w:rPr>
                <w:kern w:val="0"/>
              </w:rPr>
            </w:pPr>
            <w:r w:rsidRPr="00D86E17">
              <w:rPr>
                <w:kern w:val="0"/>
              </w:rPr>
              <w:t>170°</w:t>
            </w:r>
          </w:p>
        </w:tc>
        <w:tc>
          <w:tcPr>
            <w:tcW w:w="1038" w:type="pct"/>
          </w:tcPr>
          <w:p w:rsidR="008D2899" w:rsidRPr="00D86E17" w:rsidRDefault="008D2899" w:rsidP="007148E0">
            <w:pPr>
              <w:autoSpaceDE w:val="0"/>
              <w:autoSpaceDN w:val="0"/>
              <w:adjustRightInd w:val="0"/>
              <w:jc w:val="center"/>
              <w:rPr>
                <w:kern w:val="0"/>
              </w:rPr>
            </w:pPr>
            <w:r w:rsidRPr="00D86E17">
              <w:rPr>
                <w:kern w:val="0"/>
              </w:rPr>
              <w:t>55°</w:t>
            </w:r>
          </w:p>
        </w:tc>
      </w:tr>
      <w:tr w:rsidR="008D2899" w:rsidRPr="00D86E17" w:rsidTr="007148E0">
        <w:trPr>
          <w:tblCellSpacing w:w="20" w:type="dxa"/>
          <w:jc w:val="center"/>
        </w:trPr>
        <w:tc>
          <w:tcPr>
            <w:tcW w:w="1748" w:type="pct"/>
          </w:tcPr>
          <w:p w:rsidR="008D2899" w:rsidRPr="00D86E17" w:rsidRDefault="008D2899" w:rsidP="007148E0">
            <w:pPr>
              <w:autoSpaceDE w:val="0"/>
              <w:autoSpaceDN w:val="0"/>
              <w:adjustRightInd w:val="0"/>
              <w:jc w:val="center"/>
              <w:rPr>
                <w:kern w:val="0"/>
                <w:lang w:eastAsia="zh-CN"/>
              </w:rPr>
            </w:pPr>
            <w:r w:rsidRPr="00D86E17">
              <w:rPr>
                <w:rFonts w:hAnsi="新細明體"/>
                <w:kern w:val="0"/>
              </w:rPr>
              <w:t>銀牌</w:t>
            </w:r>
            <w:r w:rsidRPr="00D86E17">
              <w:rPr>
                <w:rFonts w:hAnsi="新細明體" w:hint="eastAsia"/>
                <w:kern w:val="0"/>
              </w:rPr>
              <w:t>選手</w:t>
            </w:r>
          </w:p>
        </w:tc>
        <w:tc>
          <w:tcPr>
            <w:tcW w:w="1049" w:type="pct"/>
          </w:tcPr>
          <w:p w:rsidR="008D2899" w:rsidRPr="00D86E17" w:rsidRDefault="008D2899" w:rsidP="007148E0">
            <w:pPr>
              <w:autoSpaceDE w:val="0"/>
              <w:autoSpaceDN w:val="0"/>
              <w:adjustRightInd w:val="0"/>
              <w:jc w:val="center"/>
              <w:rPr>
                <w:kern w:val="0"/>
              </w:rPr>
            </w:pPr>
            <w:r w:rsidRPr="00D86E17">
              <w:rPr>
                <w:kern w:val="0"/>
              </w:rPr>
              <w:t>59°</w:t>
            </w:r>
          </w:p>
        </w:tc>
        <w:tc>
          <w:tcPr>
            <w:tcW w:w="1049" w:type="pct"/>
          </w:tcPr>
          <w:p w:rsidR="008D2899" w:rsidRPr="00D86E17" w:rsidRDefault="008D2899" w:rsidP="007148E0">
            <w:pPr>
              <w:autoSpaceDE w:val="0"/>
              <w:autoSpaceDN w:val="0"/>
              <w:adjustRightInd w:val="0"/>
              <w:jc w:val="center"/>
              <w:rPr>
                <w:kern w:val="0"/>
              </w:rPr>
            </w:pPr>
            <w:r w:rsidRPr="00D86E17">
              <w:rPr>
                <w:kern w:val="0"/>
              </w:rPr>
              <w:t>147°</w:t>
            </w:r>
          </w:p>
        </w:tc>
        <w:tc>
          <w:tcPr>
            <w:tcW w:w="1038" w:type="pct"/>
          </w:tcPr>
          <w:p w:rsidR="008D2899" w:rsidRPr="00D86E17" w:rsidRDefault="008D2899" w:rsidP="007148E0">
            <w:pPr>
              <w:autoSpaceDE w:val="0"/>
              <w:autoSpaceDN w:val="0"/>
              <w:adjustRightInd w:val="0"/>
              <w:jc w:val="center"/>
              <w:rPr>
                <w:kern w:val="0"/>
              </w:rPr>
            </w:pPr>
            <w:r w:rsidRPr="00D86E17">
              <w:rPr>
                <w:kern w:val="0"/>
              </w:rPr>
              <w:t>45°</w:t>
            </w:r>
          </w:p>
        </w:tc>
      </w:tr>
      <w:tr w:rsidR="008D2899" w:rsidRPr="00D86E17" w:rsidTr="007148E0">
        <w:trPr>
          <w:tblCellSpacing w:w="20" w:type="dxa"/>
          <w:jc w:val="center"/>
        </w:trPr>
        <w:tc>
          <w:tcPr>
            <w:tcW w:w="1748" w:type="pct"/>
          </w:tcPr>
          <w:p w:rsidR="008D2899" w:rsidRPr="00D86E17" w:rsidRDefault="008D2899" w:rsidP="007148E0">
            <w:pPr>
              <w:autoSpaceDE w:val="0"/>
              <w:autoSpaceDN w:val="0"/>
              <w:adjustRightInd w:val="0"/>
              <w:jc w:val="center"/>
              <w:rPr>
                <w:kern w:val="0"/>
                <w:sz w:val="20"/>
                <w:szCs w:val="20"/>
                <w:lang w:eastAsia="zh-CN"/>
              </w:rPr>
            </w:pPr>
            <w:r w:rsidRPr="00D86E17">
              <w:rPr>
                <w:rFonts w:hAnsi="新細明體"/>
                <w:kern w:val="0"/>
              </w:rPr>
              <w:t>銅牌</w:t>
            </w:r>
            <w:r w:rsidRPr="00D86E17">
              <w:rPr>
                <w:rFonts w:hAnsi="新細明體" w:hint="eastAsia"/>
                <w:kern w:val="0"/>
              </w:rPr>
              <w:t>選手</w:t>
            </w:r>
          </w:p>
        </w:tc>
        <w:tc>
          <w:tcPr>
            <w:tcW w:w="1049" w:type="pct"/>
          </w:tcPr>
          <w:p w:rsidR="008D2899" w:rsidRPr="00D86E17" w:rsidRDefault="008D2899" w:rsidP="007148E0">
            <w:pPr>
              <w:autoSpaceDE w:val="0"/>
              <w:autoSpaceDN w:val="0"/>
              <w:adjustRightInd w:val="0"/>
              <w:jc w:val="center"/>
              <w:rPr>
                <w:kern w:val="0"/>
              </w:rPr>
            </w:pPr>
            <w:r w:rsidRPr="00D86E17">
              <w:rPr>
                <w:kern w:val="0"/>
              </w:rPr>
              <w:t>70°</w:t>
            </w:r>
          </w:p>
        </w:tc>
        <w:tc>
          <w:tcPr>
            <w:tcW w:w="1049" w:type="pct"/>
          </w:tcPr>
          <w:p w:rsidR="008D2899" w:rsidRPr="00D86E17" w:rsidRDefault="008D2899" w:rsidP="007148E0">
            <w:pPr>
              <w:autoSpaceDE w:val="0"/>
              <w:autoSpaceDN w:val="0"/>
              <w:adjustRightInd w:val="0"/>
              <w:jc w:val="center"/>
              <w:rPr>
                <w:kern w:val="0"/>
              </w:rPr>
            </w:pPr>
            <w:r w:rsidRPr="00D86E17">
              <w:rPr>
                <w:kern w:val="0"/>
              </w:rPr>
              <w:t>154°</w:t>
            </w:r>
          </w:p>
        </w:tc>
        <w:tc>
          <w:tcPr>
            <w:tcW w:w="1038" w:type="pct"/>
          </w:tcPr>
          <w:p w:rsidR="008D2899" w:rsidRPr="00D86E17" w:rsidRDefault="008D2899" w:rsidP="007148E0">
            <w:pPr>
              <w:autoSpaceDE w:val="0"/>
              <w:autoSpaceDN w:val="0"/>
              <w:adjustRightInd w:val="0"/>
              <w:jc w:val="center"/>
              <w:rPr>
                <w:kern w:val="0"/>
              </w:rPr>
            </w:pPr>
            <w:r w:rsidRPr="00D86E17">
              <w:rPr>
                <w:kern w:val="0"/>
              </w:rPr>
              <w:t>59°</w:t>
            </w:r>
          </w:p>
        </w:tc>
      </w:tr>
    </w:tbl>
    <w:p w:rsidR="008D2899" w:rsidRPr="00D86E17" w:rsidRDefault="008D2899" w:rsidP="008D2899">
      <w:pPr>
        <w:adjustRightInd w:val="0"/>
        <w:snapToGrid w:val="0"/>
        <w:spacing w:beforeLines="50" w:before="180" w:line="360" w:lineRule="auto"/>
        <w:jc w:val="center"/>
        <w:rPr>
          <w:rFonts w:ascii="新細明體" w:hAnsi="新細明體"/>
          <w:kern w:val="0"/>
          <w:sz w:val="20"/>
          <w:szCs w:val="20"/>
        </w:rPr>
      </w:pPr>
      <w:r w:rsidRPr="00D86E17">
        <w:rPr>
          <w:rFonts w:ascii="新細明體" w:hAnsi="新細明體" w:hint="eastAsia"/>
          <w:sz w:val="20"/>
          <w:szCs w:val="20"/>
        </w:rPr>
        <w:t>表</w:t>
      </w:r>
      <w:r w:rsidRPr="00D86E17">
        <w:rPr>
          <w:kern w:val="0"/>
          <w:sz w:val="20"/>
          <w:szCs w:val="20"/>
        </w:rPr>
        <w:t xml:space="preserve">3.1 </w:t>
      </w:r>
      <w:r w:rsidRPr="00D86E17">
        <w:rPr>
          <w:rFonts w:ascii="新細明體" w:hAnsi="新細明體"/>
          <w:kern w:val="0"/>
          <w:sz w:val="20"/>
          <w:szCs w:val="20"/>
        </w:rPr>
        <w:t xml:space="preserve"> </w:t>
      </w:r>
      <w:r w:rsidRPr="00D86E17">
        <w:rPr>
          <w:rFonts w:ascii="新細明體" w:hAnsi="新細明體" w:hint="eastAsia"/>
          <w:kern w:val="0"/>
          <w:sz w:val="20"/>
          <w:szCs w:val="20"/>
        </w:rPr>
        <w:t xml:space="preserve"> 標槍出手時各關節的角度比較</w:t>
      </w:r>
      <w:r w:rsidR="009C13E3" w:rsidRPr="00D86E17">
        <w:rPr>
          <w:rStyle w:val="af0"/>
          <w:rFonts w:ascii="新細明體" w:hAnsi="新細明體"/>
          <w:kern w:val="0"/>
          <w:sz w:val="20"/>
          <w:szCs w:val="20"/>
        </w:rPr>
        <w:footnoteReference w:customMarkFollows="1" w:id="2"/>
        <w:t>1</w:t>
      </w:r>
    </w:p>
    <w:p w:rsidR="00936279" w:rsidRPr="00D86E17" w:rsidRDefault="00936279" w:rsidP="00D50293">
      <w:pPr>
        <w:snapToGrid w:val="0"/>
        <w:spacing w:line="360" w:lineRule="auto"/>
        <w:rPr>
          <w:rFonts w:hAnsi="新細明體"/>
          <w:bCs/>
        </w:rPr>
      </w:pPr>
    </w:p>
    <w:p w:rsidR="00D25ADE" w:rsidRPr="00D86E17"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D86E17">
        <w:rPr>
          <w:b/>
          <w:color w:val="000000"/>
          <w:kern w:val="0"/>
        </w:rPr>
        <w:t>量化觀察</w:t>
      </w:r>
      <w:r w:rsidR="005F325C" w:rsidRPr="00D86E17">
        <w:rPr>
          <w:rFonts w:hint="eastAsia"/>
          <w:b/>
          <w:color w:val="000000"/>
          <w:kern w:val="0"/>
        </w:rPr>
        <w:t>表現</w:t>
      </w:r>
    </w:p>
    <w:p w:rsidR="00D25ADE" w:rsidRPr="00D86E17" w:rsidRDefault="00D25ADE"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既量化過程，也量化效能</w:t>
      </w:r>
      <w:r w:rsidR="00A05C42" w:rsidRPr="00D86E17">
        <w:rPr>
          <w:rFonts w:hAnsi="新細明體" w:hint="eastAsia"/>
          <w:bCs/>
        </w:rPr>
        <w:t xml:space="preserve"> </w:t>
      </w:r>
      <w:r w:rsidR="007624CD" w:rsidRPr="00D86E17">
        <w:rPr>
          <w:rFonts w:hAnsi="新細明體" w:hint="eastAsia"/>
          <w:bCs/>
        </w:rPr>
        <w:t>（</w:t>
      </w:r>
      <w:r w:rsidR="00A05C42" w:rsidRPr="00D86E17">
        <w:rPr>
          <w:rFonts w:hAnsi="新細明體" w:hint="eastAsia"/>
          <w:bCs/>
        </w:rPr>
        <w:t>見</w:t>
      </w:r>
      <w:r w:rsidR="006A2A3A" w:rsidRPr="00D86E17">
        <w:rPr>
          <w:rFonts w:hAnsi="新細明體" w:hint="eastAsia"/>
          <w:bCs/>
        </w:rPr>
        <w:t>表</w:t>
      </w:r>
      <w:r w:rsidR="002E77E8" w:rsidRPr="00D86E17">
        <w:rPr>
          <w:rFonts w:hAnsi="新細明體" w:hint="eastAsia"/>
          <w:bCs/>
        </w:rPr>
        <w:t>3.</w:t>
      </w:r>
      <w:r w:rsidR="008D2899" w:rsidRPr="00D86E17">
        <w:rPr>
          <w:rFonts w:hAnsi="新細明體"/>
          <w:bCs/>
        </w:rPr>
        <w:t>2</w:t>
      </w:r>
      <w:r w:rsidR="000C594F" w:rsidRPr="00D86E17">
        <w:rPr>
          <w:rFonts w:hAnsi="新細明體" w:hint="eastAsia"/>
          <w:bCs/>
        </w:rPr>
        <w:t>的示例</w:t>
      </w:r>
      <w:r w:rsidR="007624CD" w:rsidRPr="00D86E17">
        <w:rPr>
          <w:rFonts w:hAnsi="新細明體" w:hint="eastAsia"/>
          <w:bCs/>
        </w:rPr>
        <w:t>）</w:t>
      </w:r>
    </w:p>
    <w:p w:rsidR="007624CD" w:rsidRPr="00D86E17" w:rsidRDefault="00D25ADE"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運用動作量表，系統地進行觀察</w:t>
      </w:r>
      <w:r w:rsidR="0095187D" w:rsidRPr="00D86E17">
        <w:rPr>
          <w:rFonts w:hAnsi="新細明體"/>
          <w:bCs/>
        </w:rPr>
        <w:t xml:space="preserve"> </w:t>
      </w:r>
      <w:r w:rsidR="007624CD" w:rsidRPr="00D86E17">
        <w:rPr>
          <w:rFonts w:hAnsi="新細明體" w:hint="eastAsia"/>
          <w:bCs/>
        </w:rPr>
        <w:t>（</w:t>
      </w:r>
      <w:r w:rsidR="0095187D" w:rsidRPr="00D86E17">
        <w:rPr>
          <w:rFonts w:hAnsi="新細明體" w:hint="eastAsia"/>
          <w:bCs/>
        </w:rPr>
        <w:t>見</w:t>
      </w:r>
      <w:r w:rsidR="001C31D2" w:rsidRPr="00D86E17">
        <w:rPr>
          <w:rFonts w:hAnsi="新細明體" w:hint="eastAsia"/>
          <w:bCs/>
        </w:rPr>
        <w:t>圖</w:t>
      </w:r>
      <w:r w:rsidR="0095187D" w:rsidRPr="00D86E17">
        <w:rPr>
          <w:rFonts w:hAnsi="新細明體"/>
          <w:bCs/>
        </w:rPr>
        <w:t>3.</w:t>
      </w:r>
      <w:r w:rsidR="003925D9" w:rsidRPr="00D86E17">
        <w:rPr>
          <w:rFonts w:hAnsi="新細明體"/>
          <w:bCs/>
        </w:rPr>
        <w:t>1</w:t>
      </w:r>
      <w:r w:rsidR="00576460" w:rsidRPr="00D86E17">
        <w:rPr>
          <w:rFonts w:hAnsi="新細明體"/>
          <w:bCs/>
        </w:rPr>
        <w:t>2</w:t>
      </w:r>
      <w:r w:rsidR="0095187D" w:rsidRPr="00D86E17">
        <w:rPr>
          <w:rFonts w:hAnsi="新細明體" w:hint="eastAsia"/>
          <w:bCs/>
        </w:rPr>
        <w:t>的示例</w:t>
      </w:r>
      <w:r w:rsidR="007624CD" w:rsidRPr="00D86E17">
        <w:rPr>
          <w:rFonts w:hAnsi="新細明體" w:hint="eastAsia"/>
          <w:bCs/>
        </w:rPr>
        <w:t>）</w:t>
      </w:r>
    </w:p>
    <w:p w:rsidR="009C13E3" w:rsidRPr="00D86E17" w:rsidRDefault="00D25ADE" w:rsidP="007E7029">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運用科技，</w:t>
      </w:r>
      <w:r w:rsidR="00D0665D" w:rsidRPr="00D86E17">
        <w:rPr>
          <w:rFonts w:hAnsi="新細明體"/>
          <w:bCs/>
        </w:rPr>
        <w:t>蒐集</w:t>
      </w:r>
      <w:r w:rsidRPr="00D86E17">
        <w:rPr>
          <w:rFonts w:hAnsi="新細明體"/>
          <w:bCs/>
        </w:rPr>
        <w:t>精確的觀察值，如速度、角度、張力等</w:t>
      </w:r>
    </w:p>
    <w:p w:rsidR="008D2899" w:rsidRPr="00D86E17" w:rsidRDefault="009C13E3" w:rsidP="00D50293">
      <w:pPr>
        <w:snapToGrid w:val="0"/>
        <w:spacing w:line="360" w:lineRule="auto"/>
        <w:rPr>
          <w:rFonts w:hAnsi="新細明體"/>
          <w:bCs/>
        </w:rPr>
      </w:pPr>
      <w:r w:rsidRPr="00D86E17">
        <w:rPr>
          <w:rFonts w:hAnsi="新細明體" w:hint="eastAsia"/>
          <w:bCs/>
        </w:rPr>
        <w:t xml:space="preserve">  </w:t>
      </w:r>
      <w:r w:rsidR="007624CD" w:rsidRPr="00D86E17">
        <w:rPr>
          <w:rFonts w:hAnsi="新細明體" w:hint="eastAsia"/>
          <w:bCs/>
        </w:rPr>
        <w:t>（</w:t>
      </w:r>
      <w:r w:rsidR="002F25BD" w:rsidRPr="00D86E17">
        <w:rPr>
          <w:rFonts w:hAnsi="新細明體" w:hint="eastAsia"/>
          <w:bCs/>
        </w:rPr>
        <w:t>見圖</w:t>
      </w:r>
      <w:r w:rsidR="002F25BD" w:rsidRPr="00D86E17">
        <w:rPr>
          <w:rFonts w:hAnsi="新細明體"/>
          <w:bCs/>
        </w:rPr>
        <w:t>3.</w:t>
      </w:r>
      <w:r w:rsidR="004740C2" w:rsidRPr="00D86E17">
        <w:rPr>
          <w:rFonts w:hAnsi="新細明體"/>
          <w:bCs/>
        </w:rPr>
        <w:t>1</w:t>
      </w:r>
      <w:r w:rsidR="00576460" w:rsidRPr="00D86E17">
        <w:rPr>
          <w:rFonts w:hAnsi="新細明體"/>
          <w:bCs/>
        </w:rPr>
        <w:t>5</w:t>
      </w:r>
      <w:r w:rsidRPr="00D86E17">
        <w:rPr>
          <w:rFonts w:hAnsi="新細明體" w:hint="eastAsia"/>
          <w:bCs/>
        </w:rPr>
        <w:t xml:space="preserve">, </w:t>
      </w:r>
      <w:r w:rsidRPr="00D86E17">
        <w:rPr>
          <w:rFonts w:hAnsi="新細明體" w:hint="eastAsia"/>
          <w:bCs/>
        </w:rPr>
        <w:t>表</w:t>
      </w:r>
      <w:r w:rsidRPr="00D86E17">
        <w:rPr>
          <w:rFonts w:hAnsi="新細明體" w:hint="eastAsia"/>
          <w:bCs/>
        </w:rPr>
        <w:t xml:space="preserve">3.1, </w:t>
      </w:r>
      <w:r w:rsidRPr="00D86E17">
        <w:rPr>
          <w:rFonts w:hAnsi="新細明體" w:hint="eastAsia"/>
          <w:bCs/>
        </w:rPr>
        <w:t>表</w:t>
      </w:r>
      <w:r w:rsidRPr="00D86E17">
        <w:rPr>
          <w:rFonts w:hAnsi="新細明體" w:hint="eastAsia"/>
          <w:bCs/>
        </w:rPr>
        <w:t>3.</w:t>
      </w:r>
      <w:r w:rsidRPr="00D86E17">
        <w:rPr>
          <w:rFonts w:hAnsi="新細明體"/>
          <w:bCs/>
        </w:rPr>
        <w:t>2</w:t>
      </w:r>
      <w:r w:rsidR="002F25BD" w:rsidRPr="00D86E17">
        <w:rPr>
          <w:rFonts w:hAnsi="新細明體" w:hint="eastAsia"/>
          <w:bCs/>
        </w:rPr>
        <w:t>有關示例</w:t>
      </w:r>
      <w:r w:rsidR="007624CD" w:rsidRPr="00D86E17">
        <w:rPr>
          <w:rFonts w:hAnsi="新細明體" w:hint="eastAsia"/>
          <w:bCs/>
        </w:rPr>
        <w:t>）</w:t>
      </w:r>
      <w:r w:rsidR="00FB4592" w:rsidRPr="00D86E17">
        <w:rPr>
          <w:rFonts w:hAnsi="新細明體"/>
          <w:bCs/>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1260"/>
        <w:gridCol w:w="1260"/>
        <w:gridCol w:w="1260"/>
        <w:gridCol w:w="1260"/>
        <w:gridCol w:w="1260"/>
        <w:gridCol w:w="1057"/>
      </w:tblGrid>
      <w:tr w:rsidR="008D2899" w:rsidRPr="00D86E17" w:rsidTr="007148E0">
        <w:trPr>
          <w:jc w:val="center"/>
        </w:trPr>
        <w:tc>
          <w:tcPr>
            <w:tcW w:w="1058" w:type="dxa"/>
            <w:shd w:val="clear" w:color="auto" w:fill="auto"/>
            <w:vAlign w:val="center"/>
          </w:tcPr>
          <w:p w:rsidR="008D2899" w:rsidRPr="00D86E17" w:rsidRDefault="008D2899" w:rsidP="007148E0">
            <w:pPr>
              <w:autoSpaceDE w:val="0"/>
              <w:autoSpaceDN w:val="0"/>
              <w:adjustRightInd w:val="0"/>
              <w:snapToGrid w:val="0"/>
              <w:jc w:val="center"/>
              <w:rPr>
                <w:rFonts w:eastAsia="AdobeSongStd-Light"/>
                <w:b/>
                <w:kern w:val="0"/>
                <w:lang w:val="en-US"/>
              </w:rPr>
            </w:pPr>
            <w:r w:rsidRPr="00D86E17">
              <w:rPr>
                <w:b/>
              </w:rPr>
              <w:t>運動員</w:t>
            </w:r>
          </w:p>
        </w:tc>
        <w:tc>
          <w:tcPr>
            <w:tcW w:w="1260" w:type="dxa"/>
            <w:shd w:val="clear" w:color="auto" w:fill="CCCCCC"/>
            <w:vAlign w:val="center"/>
          </w:tcPr>
          <w:p w:rsidR="008D2899" w:rsidRPr="00D86E17" w:rsidRDefault="008D2899" w:rsidP="007148E0">
            <w:pPr>
              <w:autoSpaceDE w:val="0"/>
              <w:autoSpaceDN w:val="0"/>
              <w:adjustRightInd w:val="0"/>
              <w:snapToGrid w:val="0"/>
              <w:jc w:val="center"/>
              <w:rPr>
                <w:b/>
                <w:kern w:val="0"/>
                <w:lang w:val="en-US"/>
              </w:rPr>
            </w:pPr>
            <w:r w:rsidRPr="00D86E17">
              <w:rPr>
                <w:b/>
                <w:kern w:val="0"/>
                <w:lang w:val="en-US"/>
              </w:rPr>
              <w:t>速度</w:t>
            </w:r>
          </w:p>
          <w:p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公里</w:t>
            </w:r>
            <w:r w:rsidRPr="00D86E17">
              <w:rPr>
                <w:rFonts w:eastAsia="AdobeSongStd-Light"/>
                <w:b/>
                <w:kern w:val="0"/>
                <w:sz w:val="20"/>
                <w:szCs w:val="20"/>
                <w:lang w:val="en-US"/>
              </w:rPr>
              <w:t>/</w:t>
            </w:r>
            <w:r w:rsidRPr="00D86E17">
              <w:rPr>
                <w:rFonts w:hint="eastAsia"/>
                <w:b/>
                <w:kern w:val="0"/>
                <w:sz w:val="20"/>
                <w:szCs w:val="20"/>
                <w:lang w:val="en-US"/>
              </w:rPr>
              <w:t>小時</w:t>
            </w:r>
            <w:r w:rsidRPr="00D86E17">
              <w:rPr>
                <w:b/>
                <w:kern w:val="0"/>
                <w:sz w:val="20"/>
                <w:szCs w:val="20"/>
                <w:lang w:val="en-US"/>
              </w:rPr>
              <w:t>)</w:t>
            </w:r>
          </w:p>
        </w:tc>
        <w:tc>
          <w:tcPr>
            <w:tcW w:w="1260" w:type="dxa"/>
            <w:shd w:val="clear" w:color="auto" w:fill="auto"/>
            <w:vAlign w:val="center"/>
          </w:tcPr>
          <w:p w:rsidR="008D2899" w:rsidRPr="00D86E17" w:rsidRDefault="008D2899" w:rsidP="007148E0">
            <w:pPr>
              <w:autoSpaceDE w:val="0"/>
              <w:autoSpaceDN w:val="0"/>
              <w:adjustRightInd w:val="0"/>
              <w:snapToGrid w:val="0"/>
              <w:jc w:val="center"/>
              <w:rPr>
                <w:b/>
                <w:kern w:val="0"/>
                <w:lang w:val="en-US"/>
              </w:rPr>
            </w:pPr>
            <w:r w:rsidRPr="00D86E17">
              <w:rPr>
                <w:b/>
                <w:kern w:val="0"/>
                <w:lang w:val="en-US"/>
              </w:rPr>
              <w:t>步頻</w:t>
            </w:r>
          </w:p>
          <w:p w:rsidR="008D2899" w:rsidRPr="00D86E17" w:rsidRDefault="008D2899" w:rsidP="007148E0">
            <w:pPr>
              <w:autoSpaceDE w:val="0"/>
              <w:autoSpaceDN w:val="0"/>
              <w:adjustRightInd w:val="0"/>
              <w:snapToGrid w:val="0"/>
              <w:jc w:val="center"/>
              <w:rPr>
                <w:b/>
                <w:kern w:val="0"/>
                <w:sz w:val="22"/>
                <w:szCs w:val="22"/>
                <w:lang w:val="en-US"/>
              </w:rPr>
            </w:pPr>
            <w:r w:rsidRPr="00D86E17">
              <w:rPr>
                <w:b/>
                <w:kern w:val="0"/>
                <w:sz w:val="22"/>
                <w:szCs w:val="22"/>
                <w:lang w:val="en-US"/>
              </w:rPr>
              <w:t>(</w:t>
            </w:r>
            <w:r w:rsidRPr="00D86E17">
              <w:rPr>
                <w:rFonts w:hint="eastAsia"/>
                <w:b/>
                <w:kern w:val="0"/>
                <w:sz w:val="22"/>
                <w:szCs w:val="22"/>
                <w:lang w:val="en-US"/>
              </w:rPr>
              <w:t>次</w:t>
            </w:r>
            <w:r w:rsidRPr="00D86E17">
              <w:rPr>
                <w:rFonts w:eastAsia="AdobeSongStd-Light"/>
                <w:b/>
                <w:kern w:val="0"/>
                <w:sz w:val="22"/>
                <w:szCs w:val="22"/>
                <w:lang w:val="en-US"/>
              </w:rPr>
              <w:t>/</w:t>
            </w:r>
            <w:r w:rsidRPr="00D86E17">
              <w:rPr>
                <w:rFonts w:hint="eastAsia"/>
                <w:b/>
                <w:kern w:val="0"/>
                <w:sz w:val="22"/>
                <w:szCs w:val="22"/>
                <w:lang w:val="en-US"/>
              </w:rPr>
              <w:t>分鐘</w:t>
            </w:r>
            <w:r w:rsidRPr="00D86E17">
              <w:rPr>
                <w:b/>
                <w:kern w:val="0"/>
                <w:sz w:val="22"/>
                <w:szCs w:val="22"/>
                <w:lang w:val="en-US"/>
              </w:rPr>
              <w:t>)</w:t>
            </w:r>
          </w:p>
        </w:tc>
        <w:tc>
          <w:tcPr>
            <w:tcW w:w="1260" w:type="dxa"/>
            <w:shd w:val="clear" w:color="auto" w:fill="CCCCCC"/>
            <w:vAlign w:val="center"/>
          </w:tcPr>
          <w:p w:rsidR="008D2899" w:rsidRPr="00D86E17" w:rsidRDefault="008D2899" w:rsidP="007148E0">
            <w:pPr>
              <w:autoSpaceDE w:val="0"/>
              <w:autoSpaceDN w:val="0"/>
              <w:adjustRightInd w:val="0"/>
              <w:snapToGrid w:val="0"/>
              <w:jc w:val="center"/>
              <w:rPr>
                <w:b/>
                <w:kern w:val="0"/>
                <w:lang w:val="en-US"/>
              </w:rPr>
            </w:pPr>
            <w:r w:rsidRPr="00D86E17">
              <w:rPr>
                <w:b/>
                <w:kern w:val="0"/>
                <w:lang w:val="en-US"/>
              </w:rPr>
              <w:t>速度</w:t>
            </w:r>
          </w:p>
          <w:p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公里</w:t>
            </w:r>
            <w:r w:rsidRPr="00D86E17">
              <w:rPr>
                <w:rFonts w:eastAsia="AdobeSongStd-Light"/>
                <w:b/>
                <w:kern w:val="0"/>
                <w:sz w:val="20"/>
                <w:szCs w:val="20"/>
                <w:lang w:val="en-US"/>
              </w:rPr>
              <w:t>/</w:t>
            </w:r>
            <w:r w:rsidRPr="00D86E17">
              <w:rPr>
                <w:rFonts w:hint="eastAsia"/>
                <w:b/>
                <w:kern w:val="0"/>
                <w:sz w:val="20"/>
                <w:szCs w:val="20"/>
                <w:lang w:val="en-US"/>
              </w:rPr>
              <w:t>小時</w:t>
            </w:r>
            <w:r w:rsidRPr="00D86E17">
              <w:rPr>
                <w:b/>
                <w:kern w:val="0"/>
                <w:sz w:val="20"/>
                <w:szCs w:val="20"/>
                <w:lang w:val="en-US"/>
              </w:rPr>
              <w:t>)</w:t>
            </w:r>
          </w:p>
        </w:tc>
        <w:tc>
          <w:tcPr>
            <w:tcW w:w="1260" w:type="dxa"/>
            <w:shd w:val="clear" w:color="auto" w:fill="auto"/>
            <w:vAlign w:val="center"/>
          </w:tcPr>
          <w:p w:rsidR="008D2899" w:rsidRPr="00D86E17" w:rsidRDefault="008D2899" w:rsidP="007148E0">
            <w:pPr>
              <w:autoSpaceDE w:val="0"/>
              <w:autoSpaceDN w:val="0"/>
              <w:adjustRightInd w:val="0"/>
              <w:snapToGrid w:val="0"/>
              <w:jc w:val="center"/>
              <w:rPr>
                <w:b/>
                <w:kern w:val="0"/>
                <w:lang w:val="en-US"/>
              </w:rPr>
            </w:pPr>
            <w:r w:rsidRPr="00D86E17">
              <w:rPr>
                <w:b/>
                <w:kern w:val="0"/>
                <w:lang w:val="en-US"/>
              </w:rPr>
              <w:t>步頻</w:t>
            </w:r>
          </w:p>
          <w:p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次</w:t>
            </w:r>
            <w:r w:rsidRPr="00D86E17">
              <w:rPr>
                <w:rFonts w:eastAsia="AdobeSongStd-Light"/>
                <w:b/>
                <w:kern w:val="0"/>
                <w:sz w:val="20"/>
                <w:szCs w:val="20"/>
                <w:lang w:val="en-US"/>
              </w:rPr>
              <w:t>/</w:t>
            </w:r>
            <w:r w:rsidRPr="00D86E17">
              <w:rPr>
                <w:rFonts w:hint="eastAsia"/>
                <w:b/>
                <w:kern w:val="0"/>
                <w:sz w:val="20"/>
                <w:szCs w:val="20"/>
                <w:lang w:val="en-US"/>
              </w:rPr>
              <w:t>分鐘</w:t>
            </w:r>
            <w:r w:rsidRPr="00D86E17">
              <w:rPr>
                <w:b/>
                <w:kern w:val="0"/>
                <w:sz w:val="20"/>
                <w:szCs w:val="20"/>
                <w:lang w:val="en-US"/>
              </w:rPr>
              <w:t>)</w:t>
            </w:r>
          </w:p>
        </w:tc>
        <w:tc>
          <w:tcPr>
            <w:tcW w:w="1260" w:type="dxa"/>
            <w:shd w:val="clear" w:color="auto" w:fill="CCCCCC"/>
            <w:vAlign w:val="center"/>
          </w:tcPr>
          <w:p w:rsidR="008D2899" w:rsidRPr="00D86E17" w:rsidRDefault="008D2899" w:rsidP="007148E0">
            <w:pPr>
              <w:autoSpaceDE w:val="0"/>
              <w:autoSpaceDN w:val="0"/>
              <w:adjustRightInd w:val="0"/>
              <w:snapToGrid w:val="0"/>
              <w:jc w:val="center"/>
              <w:rPr>
                <w:b/>
                <w:kern w:val="0"/>
                <w:lang w:val="en-US"/>
              </w:rPr>
            </w:pPr>
            <w:r w:rsidRPr="00D86E17">
              <w:rPr>
                <w:b/>
                <w:kern w:val="0"/>
                <w:lang w:val="en-US"/>
              </w:rPr>
              <w:t>速度</w:t>
            </w:r>
          </w:p>
          <w:p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公里</w:t>
            </w:r>
            <w:r w:rsidRPr="00D86E17">
              <w:rPr>
                <w:rFonts w:eastAsia="AdobeSongStd-Light"/>
                <w:b/>
                <w:kern w:val="0"/>
                <w:sz w:val="20"/>
                <w:szCs w:val="20"/>
                <w:lang w:val="en-US"/>
              </w:rPr>
              <w:t>/</w:t>
            </w:r>
            <w:r w:rsidRPr="00D86E17">
              <w:rPr>
                <w:rFonts w:hint="eastAsia"/>
                <w:b/>
                <w:kern w:val="0"/>
                <w:sz w:val="20"/>
                <w:szCs w:val="20"/>
                <w:lang w:val="en-US"/>
              </w:rPr>
              <w:t>小時</w:t>
            </w:r>
            <w:r w:rsidRPr="00D86E17">
              <w:rPr>
                <w:b/>
                <w:kern w:val="0"/>
                <w:sz w:val="20"/>
                <w:szCs w:val="20"/>
                <w:lang w:val="en-US"/>
              </w:rPr>
              <w:t>)</w:t>
            </w:r>
          </w:p>
        </w:tc>
        <w:tc>
          <w:tcPr>
            <w:tcW w:w="1057" w:type="dxa"/>
            <w:shd w:val="clear" w:color="auto" w:fill="auto"/>
            <w:vAlign w:val="center"/>
          </w:tcPr>
          <w:p w:rsidR="008D2899" w:rsidRPr="00D86E17" w:rsidRDefault="008D2899" w:rsidP="007148E0">
            <w:pPr>
              <w:autoSpaceDE w:val="0"/>
              <w:autoSpaceDN w:val="0"/>
              <w:adjustRightInd w:val="0"/>
              <w:snapToGrid w:val="0"/>
              <w:jc w:val="center"/>
              <w:rPr>
                <w:b/>
                <w:kern w:val="0"/>
                <w:lang w:val="en-US"/>
              </w:rPr>
            </w:pPr>
            <w:r w:rsidRPr="00D86E17">
              <w:rPr>
                <w:b/>
                <w:kern w:val="0"/>
                <w:lang w:val="en-US"/>
              </w:rPr>
              <w:t>步頻</w:t>
            </w:r>
          </w:p>
          <w:p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次</w:t>
            </w:r>
            <w:r w:rsidRPr="00D86E17">
              <w:rPr>
                <w:rFonts w:eastAsia="AdobeSongStd-Light"/>
                <w:b/>
                <w:kern w:val="0"/>
                <w:sz w:val="20"/>
                <w:szCs w:val="20"/>
                <w:lang w:val="en-US"/>
              </w:rPr>
              <w:t>/</w:t>
            </w:r>
            <w:r w:rsidRPr="00D86E17">
              <w:rPr>
                <w:rFonts w:hint="eastAsia"/>
                <w:b/>
                <w:kern w:val="0"/>
                <w:sz w:val="20"/>
                <w:szCs w:val="20"/>
                <w:lang w:val="en-US"/>
              </w:rPr>
              <w:t>分鐘</w:t>
            </w:r>
            <w:r w:rsidRPr="00D86E17">
              <w:rPr>
                <w:b/>
                <w:kern w:val="0"/>
                <w:sz w:val="20"/>
                <w:szCs w:val="20"/>
                <w:lang w:val="en-US"/>
              </w:rPr>
              <w:t>)</w:t>
            </w:r>
          </w:p>
        </w:tc>
      </w:tr>
      <w:tr w:rsidR="008D2899" w:rsidRPr="00D86E17" w:rsidTr="007148E0">
        <w:trPr>
          <w:jc w:val="center"/>
        </w:trPr>
        <w:tc>
          <w:tcPr>
            <w:tcW w:w="1058"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A</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171</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177</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183</w:t>
            </w:r>
          </w:p>
        </w:tc>
      </w:tr>
      <w:tr w:rsidR="008D2899" w:rsidRPr="00D86E17" w:rsidTr="007148E0">
        <w:trPr>
          <w:jc w:val="center"/>
        </w:trPr>
        <w:tc>
          <w:tcPr>
            <w:tcW w:w="1058"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B</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174</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178</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182</w:t>
            </w:r>
          </w:p>
        </w:tc>
      </w:tr>
      <w:tr w:rsidR="008D2899" w:rsidRPr="00D86E17" w:rsidTr="007148E0">
        <w:trPr>
          <w:jc w:val="center"/>
        </w:trPr>
        <w:tc>
          <w:tcPr>
            <w:tcW w:w="1058"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C</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182</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188</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194</w:t>
            </w:r>
          </w:p>
        </w:tc>
      </w:tr>
      <w:tr w:rsidR="008D2899" w:rsidRPr="00D86E17" w:rsidTr="007148E0">
        <w:trPr>
          <w:jc w:val="center"/>
        </w:trPr>
        <w:tc>
          <w:tcPr>
            <w:tcW w:w="1058"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D</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176</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181</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187</w:t>
            </w:r>
          </w:p>
        </w:tc>
      </w:tr>
      <w:tr w:rsidR="008D2899" w:rsidRPr="00D86E17" w:rsidTr="007148E0">
        <w:trPr>
          <w:jc w:val="center"/>
        </w:trPr>
        <w:tc>
          <w:tcPr>
            <w:tcW w:w="1058"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E</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177</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180</w:t>
            </w:r>
          </w:p>
        </w:tc>
        <w:tc>
          <w:tcPr>
            <w:tcW w:w="1260" w:type="dxa"/>
            <w:shd w:val="clear" w:color="auto" w:fill="CCCCCC"/>
          </w:tcPr>
          <w:p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rsidR="008D2899" w:rsidRPr="00D86E17" w:rsidRDefault="008D2899" w:rsidP="007148E0">
            <w:pPr>
              <w:snapToGrid w:val="0"/>
              <w:spacing w:line="480" w:lineRule="auto"/>
              <w:jc w:val="center"/>
              <w:rPr>
                <w:sz w:val="20"/>
                <w:szCs w:val="20"/>
              </w:rPr>
            </w:pPr>
            <w:r w:rsidRPr="00D86E17">
              <w:rPr>
                <w:sz w:val="20"/>
                <w:szCs w:val="20"/>
              </w:rPr>
              <w:t>186</w:t>
            </w:r>
          </w:p>
        </w:tc>
      </w:tr>
    </w:tbl>
    <w:p w:rsidR="008D2899" w:rsidRPr="00D86E17" w:rsidRDefault="008D2899" w:rsidP="008D2899">
      <w:pPr>
        <w:snapToGrid w:val="0"/>
        <w:spacing w:line="360" w:lineRule="auto"/>
        <w:jc w:val="center"/>
        <w:rPr>
          <w:rFonts w:ascii="新細明體" w:hAnsi="新細明體"/>
          <w:sz w:val="20"/>
          <w:szCs w:val="20"/>
        </w:rPr>
      </w:pPr>
    </w:p>
    <w:p w:rsidR="00D25ADE" w:rsidRPr="00D86E17" w:rsidRDefault="008D2899" w:rsidP="00D50293">
      <w:pPr>
        <w:snapToGrid w:val="0"/>
        <w:spacing w:line="360" w:lineRule="auto"/>
        <w:jc w:val="center"/>
        <w:rPr>
          <w:rFonts w:hAnsi="新細明體"/>
          <w:bCs/>
        </w:rPr>
      </w:pPr>
      <w:r w:rsidRPr="00D86E17">
        <w:rPr>
          <w:rFonts w:ascii="新細明體" w:hAnsi="新細明體" w:hint="eastAsia"/>
          <w:sz w:val="20"/>
          <w:szCs w:val="20"/>
        </w:rPr>
        <w:t>表3.</w:t>
      </w:r>
      <w:r w:rsidRPr="00D86E17">
        <w:rPr>
          <w:rFonts w:ascii="新細明體" w:hAnsi="新細明體"/>
          <w:sz w:val="20"/>
          <w:szCs w:val="20"/>
        </w:rPr>
        <w:t xml:space="preserve">2 </w:t>
      </w:r>
      <w:r w:rsidRPr="00D86E17">
        <w:rPr>
          <w:rFonts w:ascii="新細明體" w:hAnsi="新細明體" w:hint="eastAsia"/>
          <w:sz w:val="20"/>
          <w:szCs w:val="20"/>
        </w:rPr>
        <w:t xml:space="preserve">  長跑運動員的跑速和步頻比較</w:t>
      </w:r>
      <w:r w:rsidRPr="00D86E17">
        <w:rPr>
          <w:rFonts w:ascii="新細明體" w:hAnsi="新細明體"/>
          <w:sz w:val="20"/>
          <w:szCs w:val="20"/>
        </w:rPr>
        <w:br/>
      </w:r>
    </w:p>
    <w:p w:rsidR="00D25ADE" w:rsidRPr="00D86E17"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D86E17">
        <w:rPr>
          <w:b/>
          <w:color w:val="000000"/>
          <w:kern w:val="0"/>
        </w:rPr>
        <w:t>動作比較</w:t>
      </w:r>
    </w:p>
    <w:p w:rsidR="00D25ADE" w:rsidRPr="00D86E17" w:rsidRDefault="00D25ADE"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模擬：探究不同動作的效能</w:t>
      </w:r>
    </w:p>
    <w:p w:rsidR="008D2899" w:rsidRPr="00D86E17" w:rsidRDefault="00D25ADE" w:rsidP="007E7029">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模仿：參考高水平運動員的動作，進行調整</w:t>
      </w:r>
      <w:r w:rsidR="005D646D" w:rsidRPr="00D86E17">
        <w:rPr>
          <w:rFonts w:hAnsi="新細明體" w:hint="eastAsia"/>
          <w:bCs/>
        </w:rPr>
        <w:t xml:space="preserve"> </w:t>
      </w:r>
      <w:r w:rsidR="007624CD" w:rsidRPr="00D86E17">
        <w:rPr>
          <w:rFonts w:hAnsi="新細明體" w:hint="eastAsia"/>
          <w:bCs/>
        </w:rPr>
        <w:t>（</w:t>
      </w:r>
      <w:r w:rsidR="005D646D" w:rsidRPr="00D86E17">
        <w:rPr>
          <w:rFonts w:hAnsi="新細明體" w:hint="eastAsia"/>
          <w:bCs/>
        </w:rPr>
        <w:t>見表</w:t>
      </w:r>
      <w:r w:rsidR="005D646D" w:rsidRPr="00D86E17">
        <w:rPr>
          <w:rFonts w:hAnsi="新細明體" w:hint="eastAsia"/>
          <w:bCs/>
        </w:rPr>
        <w:t>3.</w:t>
      </w:r>
      <w:r w:rsidR="008D2899" w:rsidRPr="00D86E17">
        <w:rPr>
          <w:rFonts w:hAnsi="新細明體"/>
          <w:bCs/>
        </w:rPr>
        <w:t>1</w:t>
      </w:r>
      <w:r w:rsidR="005D646D" w:rsidRPr="00D86E17">
        <w:rPr>
          <w:rFonts w:hAnsi="新細明體" w:hint="eastAsia"/>
          <w:bCs/>
        </w:rPr>
        <w:t>的示例</w:t>
      </w:r>
      <w:r w:rsidR="007624CD" w:rsidRPr="00D86E17">
        <w:rPr>
          <w:rFonts w:hAnsi="新細明體" w:hint="eastAsia"/>
          <w:bCs/>
        </w:rPr>
        <w:t>）</w:t>
      </w:r>
    </w:p>
    <w:p w:rsidR="005269D7" w:rsidRPr="00D86E17" w:rsidRDefault="005269D7" w:rsidP="00D50293">
      <w:pPr>
        <w:snapToGrid w:val="0"/>
        <w:spacing w:line="360" w:lineRule="auto"/>
        <w:rPr>
          <w:rFonts w:hAnsi="新細明體"/>
          <w:bCs/>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5269D7" w:rsidRPr="00D86E17" w:rsidTr="007148E0">
        <w:trPr>
          <w:tblCellSpacing w:w="20" w:type="dxa"/>
          <w:jc w:val="center"/>
        </w:trPr>
        <w:tc>
          <w:tcPr>
            <w:tcW w:w="1748" w:type="pct"/>
            <w:vMerge w:val="restart"/>
            <w:shd w:val="clear" w:color="auto" w:fill="D9D9D9"/>
          </w:tcPr>
          <w:p w:rsidR="005269D7" w:rsidRPr="00D86E17" w:rsidRDefault="005269D7" w:rsidP="007148E0">
            <w:pPr>
              <w:autoSpaceDE w:val="0"/>
              <w:autoSpaceDN w:val="0"/>
              <w:adjustRightInd w:val="0"/>
              <w:rPr>
                <w:rFonts w:ascii="新細明體" w:hAnsi="新細明體"/>
                <w:b/>
                <w:kern w:val="0"/>
              </w:rPr>
            </w:pPr>
            <w:r w:rsidRPr="00D86E17">
              <w:rPr>
                <w:rFonts w:ascii="新細明體" w:hAnsi="新細明體"/>
                <w:b/>
                <w:kern w:val="0"/>
              </w:rPr>
              <w:t>1995</w:t>
            </w:r>
            <w:r w:rsidRPr="00D86E17">
              <w:rPr>
                <w:rFonts w:ascii="新細明體" w:hAnsi="新細明體" w:hint="eastAsia"/>
                <w:b/>
                <w:kern w:val="0"/>
              </w:rPr>
              <w:t>年世界田徑錦標賽</w:t>
            </w:r>
          </w:p>
          <w:p w:rsidR="005269D7" w:rsidRPr="00D86E17" w:rsidRDefault="005269D7" w:rsidP="007148E0">
            <w:pPr>
              <w:autoSpaceDE w:val="0"/>
              <w:autoSpaceDN w:val="0"/>
              <w:adjustRightInd w:val="0"/>
              <w:rPr>
                <w:rFonts w:ascii="新細明體" w:hAnsi="新細明體"/>
                <w:kern w:val="0"/>
              </w:rPr>
            </w:pPr>
            <w:r w:rsidRPr="00D86E17">
              <w:rPr>
                <w:rFonts w:ascii="新細明體" w:hAnsi="新細明體" w:hint="eastAsia"/>
                <w:b/>
                <w:kern w:val="0"/>
              </w:rPr>
              <w:t>標槍賽事獲獎運動員</w:t>
            </w:r>
          </w:p>
        </w:tc>
        <w:tc>
          <w:tcPr>
            <w:tcW w:w="3182" w:type="pct"/>
            <w:gridSpan w:val="3"/>
            <w:shd w:val="clear" w:color="auto" w:fill="D9D9D9"/>
          </w:tcPr>
          <w:p w:rsidR="005269D7" w:rsidRPr="00D86E17" w:rsidRDefault="005269D7" w:rsidP="007148E0">
            <w:pPr>
              <w:autoSpaceDE w:val="0"/>
              <w:autoSpaceDN w:val="0"/>
              <w:adjustRightInd w:val="0"/>
              <w:jc w:val="center"/>
              <w:rPr>
                <w:rFonts w:hAnsi="新細明體"/>
                <w:b/>
                <w:kern w:val="0"/>
                <w:u w:val="single"/>
              </w:rPr>
            </w:pPr>
            <w:r w:rsidRPr="00D86E17">
              <w:rPr>
                <w:rFonts w:ascii="新細明體" w:hAnsi="新細明體" w:hint="eastAsia"/>
                <w:b/>
                <w:kern w:val="0"/>
              </w:rPr>
              <w:t>標槍出手時各關節的角度</w:t>
            </w:r>
          </w:p>
        </w:tc>
      </w:tr>
      <w:tr w:rsidR="005269D7" w:rsidRPr="00D86E17" w:rsidTr="007148E0">
        <w:trPr>
          <w:tblCellSpacing w:w="20" w:type="dxa"/>
          <w:jc w:val="center"/>
        </w:trPr>
        <w:tc>
          <w:tcPr>
            <w:tcW w:w="1748" w:type="pct"/>
            <w:vMerge/>
            <w:shd w:val="clear" w:color="auto" w:fill="D9D9D9"/>
          </w:tcPr>
          <w:p w:rsidR="005269D7" w:rsidRPr="00D86E17" w:rsidRDefault="005269D7" w:rsidP="007148E0">
            <w:pPr>
              <w:autoSpaceDE w:val="0"/>
              <w:autoSpaceDN w:val="0"/>
              <w:adjustRightInd w:val="0"/>
              <w:jc w:val="center"/>
              <w:rPr>
                <w:kern w:val="0"/>
                <w:lang w:eastAsia="zh-CN"/>
              </w:rPr>
            </w:pPr>
          </w:p>
        </w:tc>
        <w:tc>
          <w:tcPr>
            <w:tcW w:w="1049" w:type="pct"/>
            <w:shd w:val="clear" w:color="auto" w:fill="D9D9D9"/>
          </w:tcPr>
          <w:p w:rsidR="005269D7" w:rsidRPr="00D86E17" w:rsidRDefault="005269D7" w:rsidP="007148E0">
            <w:pPr>
              <w:autoSpaceDE w:val="0"/>
              <w:autoSpaceDN w:val="0"/>
              <w:adjustRightInd w:val="0"/>
              <w:jc w:val="center"/>
              <w:rPr>
                <w:b/>
                <w:kern w:val="0"/>
              </w:rPr>
            </w:pPr>
            <w:r w:rsidRPr="00D86E17">
              <w:rPr>
                <w:rFonts w:hAnsi="新細明體"/>
                <w:b/>
                <w:kern w:val="0"/>
              </w:rPr>
              <w:t>髖關節</w:t>
            </w:r>
          </w:p>
        </w:tc>
        <w:tc>
          <w:tcPr>
            <w:tcW w:w="1049" w:type="pct"/>
            <w:shd w:val="clear" w:color="auto" w:fill="D9D9D9"/>
          </w:tcPr>
          <w:p w:rsidR="005269D7" w:rsidRPr="00D86E17" w:rsidRDefault="005269D7" w:rsidP="007148E0">
            <w:pPr>
              <w:autoSpaceDE w:val="0"/>
              <w:autoSpaceDN w:val="0"/>
              <w:adjustRightInd w:val="0"/>
              <w:jc w:val="center"/>
              <w:rPr>
                <w:b/>
                <w:kern w:val="0"/>
              </w:rPr>
            </w:pPr>
            <w:r w:rsidRPr="00D86E17">
              <w:rPr>
                <w:rFonts w:hAnsi="新細明體"/>
                <w:b/>
                <w:kern w:val="0"/>
              </w:rPr>
              <w:t>肘關節</w:t>
            </w:r>
          </w:p>
        </w:tc>
        <w:tc>
          <w:tcPr>
            <w:tcW w:w="1038" w:type="pct"/>
            <w:shd w:val="clear" w:color="auto" w:fill="D9D9D9"/>
          </w:tcPr>
          <w:p w:rsidR="005269D7" w:rsidRPr="00D86E17" w:rsidRDefault="005269D7" w:rsidP="007148E0">
            <w:pPr>
              <w:autoSpaceDE w:val="0"/>
              <w:autoSpaceDN w:val="0"/>
              <w:adjustRightInd w:val="0"/>
              <w:jc w:val="center"/>
              <w:rPr>
                <w:b/>
                <w:kern w:val="0"/>
              </w:rPr>
            </w:pPr>
            <w:r w:rsidRPr="00D86E17">
              <w:rPr>
                <w:rFonts w:hAnsi="新細明體"/>
                <w:b/>
                <w:kern w:val="0"/>
              </w:rPr>
              <w:t>肩關節</w:t>
            </w:r>
          </w:p>
        </w:tc>
      </w:tr>
      <w:tr w:rsidR="005269D7" w:rsidRPr="00D86E17" w:rsidTr="007148E0">
        <w:trPr>
          <w:tblCellSpacing w:w="20" w:type="dxa"/>
          <w:jc w:val="center"/>
        </w:trPr>
        <w:tc>
          <w:tcPr>
            <w:tcW w:w="1748" w:type="pct"/>
          </w:tcPr>
          <w:p w:rsidR="005269D7" w:rsidRPr="00D86E17" w:rsidRDefault="005269D7" w:rsidP="007148E0">
            <w:pPr>
              <w:autoSpaceDE w:val="0"/>
              <w:autoSpaceDN w:val="0"/>
              <w:adjustRightInd w:val="0"/>
              <w:jc w:val="center"/>
              <w:rPr>
                <w:kern w:val="0"/>
                <w:lang w:eastAsia="zh-CN"/>
              </w:rPr>
            </w:pPr>
            <w:r w:rsidRPr="00D86E17">
              <w:rPr>
                <w:rFonts w:hAnsi="新細明體"/>
                <w:kern w:val="0"/>
              </w:rPr>
              <w:t>金牌</w:t>
            </w:r>
            <w:r w:rsidRPr="00D86E17">
              <w:rPr>
                <w:rFonts w:hAnsi="新細明體" w:hint="eastAsia"/>
                <w:kern w:val="0"/>
              </w:rPr>
              <w:t>選手</w:t>
            </w:r>
          </w:p>
        </w:tc>
        <w:tc>
          <w:tcPr>
            <w:tcW w:w="1049" w:type="pct"/>
          </w:tcPr>
          <w:p w:rsidR="005269D7" w:rsidRPr="00D86E17" w:rsidRDefault="005269D7" w:rsidP="007148E0">
            <w:pPr>
              <w:autoSpaceDE w:val="0"/>
              <w:autoSpaceDN w:val="0"/>
              <w:adjustRightInd w:val="0"/>
              <w:jc w:val="center"/>
              <w:rPr>
                <w:kern w:val="0"/>
              </w:rPr>
            </w:pPr>
            <w:r w:rsidRPr="00D86E17">
              <w:rPr>
                <w:kern w:val="0"/>
              </w:rPr>
              <w:t>59°</w:t>
            </w:r>
          </w:p>
        </w:tc>
        <w:tc>
          <w:tcPr>
            <w:tcW w:w="1049" w:type="pct"/>
          </w:tcPr>
          <w:p w:rsidR="005269D7" w:rsidRPr="00D86E17" w:rsidRDefault="005269D7" w:rsidP="007148E0">
            <w:pPr>
              <w:autoSpaceDE w:val="0"/>
              <w:autoSpaceDN w:val="0"/>
              <w:adjustRightInd w:val="0"/>
              <w:jc w:val="center"/>
              <w:rPr>
                <w:kern w:val="0"/>
              </w:rPr>
            </w:pPr>
            <w:r w:rsidRPr="00D86E17">
              <w:rPr>
                <w:kern w:val="0"/>
              </w:rPr>
              <w:t>170°</w:t>
            </w:r>
          </w:p>
        </w:tc>
        <w:tc>
          <w:tcPr>
            <w:tcW w:w="1038" w:type="pct"/>
          </w:tcPr>
          <w:p w:rsidR="005269D7" w:rsidRPr="00D86E17" w:rsidRDefault="005269D7" w:rsidP="007148E0">
            <w:pPr>
              <w:autoSpaceDE w:val="0"/>
              <w:autoSpaceDN w:val="0"/>
              <w:adjustRightInd w:val="0"/>
              <w:jc w:val="center"/>
              <w:rPr>
                <w:kern w:val="0"/>
              </w:rPr>
            </w:pPr>
            <w:r w:rsidRPr="00D86E17">
              <w:rPr>
                <w:kern w:val="0"/>
              </w:rPr>
              <w:t>55°</w:t>
            </w:r>
          </w:p>
        </w:tc>
      </w:tr>
      <w:tr w:rsidR="005269D7" w:rsidRPr="00D86E17" w:rsidTr="007148E0">
        <w:trPr>
          <w:tblCellSpacing w:w="20" w:type="dxa"/>
          <w:jc w:val="center"/>
        </w:trPr>
        <w:tc>
          <w:tcPr>
            <w:tcW w:w="1748" w:type="pct"/>
          </w:tcPr>
          <w:p w:rsidR="005269D7" w:rsidRPr="00D86E17" w:rsidRDefault="005269D7" w:rsidP="007148E0">
            <w:pPr>
              <w:autoSpaceDE w:val="0"/>
              <w:autoSpaceDN w:val="0"/>
              <w:adjustRightInd w:val="0"/>
              <w:jc w:val="center"/>
              <w:rPr>
                <w:kern w:val="0"/>
                <w:lang w:eastAsia="zh-CN"/>
              </w:rPr>
            </w:pPr>
            <w:r w:rsidRPr="00D86E17">
              <w:rPr>
                <w:rFonts w:hAnsi="新細明體"/>
                <w:kern w:val="0"/>
              </w:rPr>
              <w:t>銀牌</w:t>
            </w:r>
            <w:r w:rsidRPr="00D86E17">
              <w:rPr>
                <w:rFonts w:hAnsi="新細明體" w:hint="eastAsia"/>
                <w:kern w:val="0"/>
              </w:rPr>
              <w:t>選手</w:t>
            </w:r>
          </w:p>
        </w:tc>
        <w:tc>
          <w:tcPr>
            <w:tcW w:w="1049" w:type="pct"/>
          </w:tcPr>
          <w:p w:rsidR="005269D7" w:rsidRPr="00D86E17" w:rsidRDefault="005269D7" w:rsidP="007148E0">
            <w:pPr>
              <w:autoSpaceDE w:val="0"/>
              <w:autoSpaceDN w:val="0"/>
              <w:adjustRightInd w:val="0"/>
              <w:jc w:val="center"/>
              <w:rPr>
                <w:kern w:val="0"/>
              </w:rPr>
            </w:pPr>
            <w:r w:rsidRPr="00D86E17">
              <w:rPr>
                <w:kern w:val="0"/>
              </w:rPr>
              <w:t>59°</w:t>
            </w:r>
          </w:p>
        </w:tc>
        <w:tc>
          <w:tcPr>
            <w:tcW w:w="1049" w:type="pct"/>
          </w:tcPr>
          <w:p w:rsidR="005269D7" w:rsidRPr="00D86E17" w:rsidRDefault="005269D7" w:rsidP="007148E0">
            <w:pPr>
              <w:autoSpaceDE w:val="0"/>
              <w:autoSpaceDN w:val="0"/>
              <w:adjustRightInd w:val="0"/>
              <w:jc w:val="center"/>
              <w:rPr>
                <w:kern w:val="0"/>
              </w:rPr>
            </w:pPr>
            <w:r w:rsidRPr="00D86E17">
              <w:rPr>
                <w:kern w:val="0"/>
              </w:rPr>
              <w:t>147°</w:t>
            </w:r>
          </w:p>
        </w:tc>
        <w:tc>
          <w:tcPr>
            <w:tcW w:w="1038" w:type="pct"/>
          </w:tcPr>
          <w:p w:rsidR="005269D7" w:rsidRPr="00D86E17" w:rsidRDefault="005269D7" w:rsidP="007148E0">
            <w:pPr>
              <w:autoSpaceDE w:val="0"/>
              <w:autoSpaceDN w:val="0"/>
              <w:adjustRightInd w:val="0"/>
              <w:jc w:val="center"/>
              <w:rPr>
                <w:kern w:val="0"/>
              </w:rPr>
            </w:pPr>
            <w:r w:rsidRPr="00D86E17">
              <w:rPr>
                <w:kern w:val="0"/>
              </w:rPr>
              <w:t>45°</w:t>
            </w:r>
          </w:p>
        </w:tc>
      </w:tr>
      <w:tr w:rsidR="005269D7" w:rsidRPr="00D86E17" w:rsidTr="007148E0">
        <w:trPr>
          <w:tblCellSpacing w:w="20" w:type="dxa"/>
          <w:jc w:val="center"/>
        </w:trPr>
        <w:tc>
          <w:tcPr>
            <w:tcW w:w="1748" w:type="pct"/>
          </w:tcPr>
          <w:p w:rsidR="005269D7" w:rsidRPr="00D86E17" w:rsidRDefault="005269D7" w:rsidP="007148E0">
            <w:pPr>
              <w:autoSpaceDE w:val="0"/>
              <w:autoSpaceDN w:val="0"/>
              <w:adjustRightInd w:val="0"/>
              <w:jc w:val="center"/>
              <w:rPr>
                <w:kern w:val="0"/>
                <w:sz w:val="20"/>
                <w:szCs w:val="20"/>
                <w:lang w:eastAsia="zh-CN"/>
              </w:rPr>
            </w:pPr>
            <w:r w:rsidRPr="00D86E17">
              <w:rPr>
                <w:rFonts w:hAnsi="新細明體"/>
                <w:kern w:val="0"/>
              </w:rPr>
              <w:t>銅牌</w:t>
            </w:r>
            <w:r w:rsidRPr="00D86E17">
              <w:rPr>
                <w:rFonts w:hAnsi="新細明體" w:hint="eastAsia"/>
                <w:kern w:val="0"/>
              </w:rPr>
              <w:t>選手</w:t>
            </w:r>
          </w:p>
        </w:tc>
        <w:tc>
          <w:tcPr>
            <w:tcW w:w="1049" w:type="pct"/>
          </w:tcPr>
          <w:p w:rsidR="005269D7" w:rsidRPr="00D86E17" w:rsidRDefault="005269D7" w:rsidP="007148E0">
            <w:pPr>
              <w:autoSpaceDE w:val="0"/>
              <w:autoSpaceDN w:val="0"/>
              <w:adjustRightInd w:val="0"/>
              <w:jc w:val="center"/>
              <w:rPr>
                <w:kern w:val="0"/>
              </w:rPr>
            </w:pPr>
            <w:r w:rsidRPr="00D86E17">
              <w:rPr>
                <w:kern w:val="0"/>
              </w:rPr>
              <w:t>70°</w:t>
            </w:r>
          </w:p>
        </w:tc>
        <w:tc>
          <w:tcPr>
            <w:tcW w:w="1049" w:type="pct"/>
          </w:tcPr>
          <w:p w:rsidR="005269D7" w:rsidRPr="00D86E17" w:rsidRDefault="005269D7" w:rsidP="007148E0">
            <w:pPr>
              <w:autoSpaceDE w:val="0"/>
              <w:autoSpaceDN w:val="0"/>
              <w:adjustRightInd w:val="0"/>
              <w:jc w:val="center"/>
              <w:rPr>
                <w:kern w:val="0"/>
              </w:rPr>
            </w:pPr>
            <w:r w:rsidRPr="00D86E17">
              <w:rPr>
                <w:kern w:val="0"/>
              </w:rPr>
              <w:t>154°</w:t>
            </w:r>
          </w:p>
        </w:tc>
        <w:tc>
          <w:tcPr>
            <w:tcW w:w="1038" w:type="pct"/>
          </w:tcPr>
          <w:p w:rsidR="005269D7" w:rsidRPr="00D86E17" w:rsidRDefault="005269D7" w:rsidP="007148E0">
            <w:pPr>
              <w:autoSpaceDE w:val="0"/>
              <w:autoSpaceDN w:val="0"/>
              <w:adjustRightInd w:val="0"/>
              <w:jc w:val="center"/>
              <w:rPr>
                <w:kern w:val="0"/>
              </w:rPr>
            </w:pPr>
            <w:r w:rsidRPr="00D86E17">
              <w:rPr>
                <w:kern w:val="0"/>
              </w:rPr>
              <w:t>59°</w:t>
            </w:r>
          </w:p>
        </w:tc>
      </w:tr>
    </w:tbl>
    <w:p w:rsidR="005269D7" w:rsidRPr="00D86E17" w:rsidRDefault="005269D7" w:rsidP="005269D7">
      <w:pPr>
        <w:adjustRightInd w:val="0"/>
        <w:snapToGrid w:val="0"/>
        <w:spacing w:beforeLines="50" w:before="180" w:line="360" w:lineRule="auto"/>
        <w:jc w:val="center"/>
        <w:rPr>
          <w:rFonts w:ascii="新細明體" w:hAnsi="新細明體"/>
          <w:kern w:val="0"/>
          <w:sz w:val="20"/>
          <w:szCs w:val="20"/>
        </w:rPr>
      </w:pPr>
      <w:r w:rsidRPr="00D86E17">
        <w:rPr>
          <w:rFonts w:ascii="新細明體" w:hAnsi="新細明體" w:hint="eastAsia"/>
          <w:sz w:val="20"/>
          <w:szCs w:val="20"/>
        </w:rPr>
        <w:t>表</w:t>
      </w:r>
      <w:r w:rsidRPr="00D86E17">
        <w:rPr>
          <w:rFonts w:ascii="新細明體" w:hAnsi="新細明體"/>
          <w:kern w:val="0"/>
          <w:sz w:val="20"/>
          <w:szCs w:val="20"/>
        </w:rPr>
        <w:t xml:space="preserve">3.1  </w:t>
      </w:r>
      <w:r w:rsidRPr="00D86E17">
        <w:rPr>
          <w:rFonts w:ascii="新細明體" w:hAnsi="新細明體" w:hint="eastAsia"/>
          <w:kern w:val="0"/>
          <w:sz w:val="20"/>
          <w:szCs w:val="20"/>
        </w:rPr>
        <w:t xml:space="preserve"> 標槍出手時各關節的角度比較</w:t>
      </w:r>
      <w:r w:rsidRPr="00D86E17">
        <w:rPr>
          <w:rStyle w:val="af0"/>
          <w:rFonts w:ascii="新細明體" w:hAnsi="新細明體"/>
          <w:kern w:val="0"/>
          <w:szCs w:val="20"/>
        </w:rPr>
        <w:footnoteReference w:id="3"/>
      </w:r>
    </w:p>
    <w:p w:rsidR="005269D7" w:rsidRPr="00D86E17" w:rsidRDefault="005269D7" w:rsidP="00D50293">
      <w:pPr>
        <w:snapToGrid w:val="0"/>
        <w:spacing w:line="360" w:lineRule="auto"/>
        <w:rPr>
          <w:rFonts w:hAnsi="新細明體"/>
          <w:bCs/>
        </w:rPr>
      </w:pPr>
    </w:p>
    <w:p w:rsidR="00D54C7D" w:rsidRPr="00D86E17" w:rsidRDefault="00D54C7D" w:rsidP="00D50293">
      <w:pPr>
        <w:snapToGrid w:val="0"/>
        <w:spacing w:line="360" w:lineRule="auto"/>
        <w:rPr>
          <w:rFonts w:hAnsi="新細明體"/>
          <w:bCs/>
        </w:rPr>
      </w:pPr>
    </w:p>
    <w:tbl>
      <w:tblPr>
        <w:tblW w:w="8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4131"/>
      </w:tblGrid>
      <w:tr w:rsidR="00FB4592" w:rsidRPr="00D86E17" w:rsidTr="00D54C7D">
        <w:trPr>
          <w:trHeight w:val="11776"/>
        </w:trPr>
        <w:tc>
          <w:tcPr>
            <w:tcW w:w="8480" w:type="dxa"/>
            <w:gridSpan w:val="2"/>
            <w:tcBorders>
              <w:bottom w:val="single" w:sz="4" w:space="0" w:color="auto"/>
            </w:tcBorders>
            <w:shd w:val="clear" w:color="auto" w:fill="auto"/>
          </w:tcPr>
          <w:p w:rsidR="00FB4592" w:rsidRPr="00D86E17" w:rsidRDefault="005E5C3E" w:rsidP="00CB63BC">
            <w:pPr>
              <w:spacing w:line="360" w:lineRule="auto"/>
              <w:jc w:val="center"/>
            </w:pPr>
            <w:r w:rsidRPr="00D86E17">
              <w:rPr>
                <w:noProof/>
                <w:lang w:val="en-US"/>
              </w:rPr>
              <w:drawing>
                <wp:anchor distT="0" distB="0" distL="114300" distR="114300" simplePos="0" relativeHeight="251662336" behindDoc="0" locked="0" layoutInCell="1" allowOverlap="1">
                  <wp:simplePos x="0" y="0"/>
                  <wp:positionH relativeFrom="column">
                    <wp:posOffset>139065</wp:posOffset>
                  </wp:positionH>
                  <wp:positionV relativeFrom="paragraph">
                    <wp:posOffset>20320</wp:posOffset>
                  </wp:positionV>
                  <wp:extent cx="4819650" cy="7124700"/>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65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592" w:rsidRPr="00D86E17" w:rsidTr="005269D7">
        <w:trPr>
          <w:trHeight w:val="334"/>
        </w:trPr>
        <w:tc>
          <w:tcPr>
            <w:tcW w:w="8480" w:type="dxa"/>
            <w:gridSpan w:val="2"/>
            <w:tcBorders>
              <w:left w:val="nil"/>
              <w:bottom w:val="nil"/>
              <w:right w:val="nil"/>
            </w:tcBorders>
            <w:shd w:val="clear" w:color="auto" w:fill="auto"/>
          </w:tcPr>
          <w:p w:rsidR="00FB4592" w:rsidRPr="00D86E17" w:rsidRDefault="00FB4592" w:rsidP="00CB63BC">
            <w:pPr>
              <w:spacing w:line="360" w:lineRule="auto"/>
              <w:jc w:val="center"/>
              <w:rPr>
                <w:sz w:val="20"/>
                <w:szCs w:val="20"/>
                <w:lang w:val="en-US"/>
              </w:rPr>
            </w:pPr>
            <w:r w:rsidRPr="00D86E17">
              <w:rPr>
                <w:rFonts w:hint="eastAsia"/>
                <w:sz w:val="20"/>
                <w:szCs w:val="20"/>
                <w:lang w:val="en-US"/>
              </w:rPr>
              <w:t>圖</w:t>
            </w:r>
            <w:r w:rsidRPr="00D86E17">
              <w:rPr>
                <w:sz w:val="20"/>
                <w:szCs w:val="20"/>
                <w:lang w:val="en-US"/>
              </w:rPr>
              <w:t xml:space="preserve"> 3.</w:t>
            </w:r>
            <w:r w:rsidR="003925D9" w:rsidRPr="00D86E17">
              <w:rPr>
                <w:sz w:val="20"/>
                <w:szCs w:val="20"/>
                <w:lang w:val="en-US"/>
              </w:rPr>
              <w:t>1</w:t>
            </w:r>
            <w:r w:rsidR="00576460" w:rsidRPr="00D86E17">
              <w:rPr>
                <w:sz w:val="20"/>
                <w:szCs w:val="20"/>
                <w:lang w:val="en-US"/>
              </w:rPr>
              <w:t>2</w:t>
            </w:r>
            <w:r w:rsidRPr="00D86E17">
              <w:rPr>
                <w:sz w:val="20"/>
                <w:szCs w:val="20"/>
                <w:lang w:val="en-US"/>
              </w:rPr>
              <w:t xml:space="preserve">  </w:t>
            </w:r>
            <w:r w:rsidRPr="00D86E17">
              <w:rPr>
                <w:rFonts w:hint="eastAsia"/>
                <w:sz w:val="20"/>
                <w:szCs w:val="20"/>
                <w:lang w:val="en-US"/>
              </w:rPr>
              <w:t xml:space="preserve"> </w:t>
            </w:r>
            <w:r w:rsidRPr="00D86E17">
              <w:rPr>
                <w:rFonts w:hAnsi="新細明體"/>
                <w:bCs/>
                <w:sz w:val="20"/>
                <w:szCs w:val="20"/>
                <w:lang w:val="en-US"/>
              </w:rPr>
              <w:t>運用動作量表觀察</w:t>
            </w:r>
            <w:r w:rsidRPr="00D86E17">
              <w:rPr>
                <w:rFonts w:hAnsi="新細明體" w:hint="eastAsia"/>
                <w:bCs/>
                <w:sz w:val="20"/>
                <w:szCs w:val="20"/>
                <w:lang w:val="en-US"/>
              </w:rPr>
              <w:t>運動技能</w:t>
            </w:r>
          </w:p>
        </w:tc>
      </w:tr>
      <w:tr w:rsidR="00FB4592" w:rsidRPr="00D86E1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4"/>
        </w:trPr>
        <w:tc>
          <w:tcPr>
            <w:tcW w:w="8480" w:type="dxa"/>
            <w:gridSpan w:val="2"/>
            <w:shd w:val="clear" w:color="auto" w:fill="auto"/>
          </w:tcPr>
          <w:p w:rsidR="00D54C7D" w:rsidRPr="00D86E17" w:rsidRDefault="005E5C3E" w:rsidP="00CB63BC">
            <w:pPr>
              <w:widowControl/>
              <w:rPr>
                <w:rFonts w:ascii="新細明體" w:hAnsi="新細明體" w:cs="新細明體"/>
                <w:bCs/>
                <w:kern w:val="0"/>
                <w:lang w:val="en-US"/>
              </w:rPr>
            </w:pPr>
            <w:r w:rsidRPr="00D86E17">
              <w:rPr>
                <w:rFonts w:ascii="新細明體" w:hAnsi="新細明體" w:cs="新細明體"/>
                <w:bCs/>
                <w:noProof/>
                <w:kern w:val="0"/>
                <w:lang w:val="en-US"/>
              </w:rPr>
              <w:lastRenderedPageBreak/>
              <w:drawing>
                <wp:anchor distT="0" distB="0" distL="114300" distR="114300" simplePos="0" relativeHeight="251663360" behindDoc="1" locked="0" layoutInCell="1" allowOverlap="1">
                  <wp:simplePos x="0" y="0"/>
                  <wp:positionH relativeFrom="column">
                    <wp:posOffset>1398905</wp:posOffset>
                  </wp:positionH>
                  <wp:positionV relativeFrom="paragraph">
                    <wp:posOffset>105410</wp:posOffset>
                  </wp:positionV>
                  <wp:extent cx="2327910" cy="2029460"/>
                  <wp:effectExtent l="0" t="0" r="0" b="0"/>
                  <wp:wrapTight wrapText="bothSides">
                    <wp:wrapPolygon edited="0">
                      <wp:start x="0" y="0"/>
                      <wp:lineTo x="0" y="21492"/>
                      <wp:lineTo x="21388" y="21492"/>
                      <wp:lineTo x="21388" y="0"/>
                      <wp:lineTo x="0" y="0"/>
                    </wp:wrapPolygon>
                  </wp:wrapTight>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791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C7D" w:rsidRPr="00D86E17" w:rsidRDefault="00D54C7D" w:rsidP="00CB63BC">
            <w:pPr>
              <w:widowControl/>
              <w:rPr>
                <w:rFonts w:ascii="新細明體" w:hAnsi="新細明體" w:cs="新細明體"/>
                <w:bCs/>
                <w:kern w:val="0"/>
                <w:lang w:val="en-US"/>
              </w:rPr>
            </w:pPr>
          </w:p>
          <w:p w:rsidR="00D54C7D" w:rsidRPr="00D86E17" w:rsidRDefault="00D54C7D" w:rsidP="00CB63BC">
            <w:pPr>
              <w:widowControl/>
              <w:rPr>
                <w:rFonts w:ascii="新細明體" w:hAnsi="新細明體" w:cs="新細明體"/>
                <w:bCs/>
                <w:kern w:val="0"/>
                <w:lang w:val="en-US"/>
              </w:rPr>
            </w:pPr>
          </w:p>
          <w:p w:rsidR="00D54C7D" w:rsidRPr="00D86E17" w:rsidRDefault="00D54C7D" w:rsidP="00CB63BC">
            <w:pPr>
              <w:widowControl/>
              <w:rPr>
                <w:rFonts w:ascii="新細明體" w:hAnsi="新細明體" w:cs="新細明體"/>
                <w:bCs/>
                <w:kern w:val="0"/>
                <w:lang w:val="en-US"/>
              </w:rPr>
            </w:pPr>
          </w:p>
          <w:p w:rsidR="00D54C7D" w:rsidRPr="00D86E17" w:rsidRDefault="00D54C7D" w:rsidP="00CB63BC">
            <w:pPr>
              <w:widowControl/>
              <w:rPr>
                <w:rFonts w:ascii="新細明體" w:hAnsi="新細明體" w:cs="新細明體"/>
                <w:bCs/>
                <w:kern w:val="0"/>
                <w:lang w:val="en-US"/>
              </w:rPr>
            </w:pPr>
          </w:p>
          <w:p w:rsidR="00D54C7D" w:rsidRPr="00D86E17" w:rsidRDefault="00D54C7D" w:rsidP="00CB63BC">
            <w:pPr>
              <w:widowControl/>
              <w:rPr>
                <w:rFonts w:ascii="新細明體" w:hAnsi="新細明體" w:cs="新細明體"/>
                <w:bCs/>
                <w:kern w:val="0"/>
                <w:lang w:val="en-US"/>
              </w:rPr>
            </w:pPr>
          </w:p>
          <w:p w:rsidR="00D54C7D" w:rsidRPr="00D86E17" w:rsidRDefault="00D54C7D" w:rsidP="00CB63BC">
            <w:pPr>
              <w:widowControl/>
              <w:rPr>
                <w:rFonts w:ascii="新細明體" w:hAnsi="新細明體" w:cs="新細明體"/>
                <w:bCs/>
                <w:kern w:val="0"/>
                <w:lang w:val="en-US"/>
              </w:rPr>
            </w:pPr>
          </w:p>
          <w:p w:rsidR="00D54C7D" w:rsidRPr="00D86E17" w:rsidRDefault="00D54C7D" w:rsidP="00CB63BC">
            <w:pPr>
              <w:widowControl/>
              <w:rPr>
                <w:rFonts w:ascii="新細明體" w:hAnsi="新細明體" w:cs="新細明體"/>
                <w:bCs/>
                <w:kern w:val="0"/>
                <w:lang w:val="en-US"/>
              </w:rPr>
            </w:pPr>
          </w:p>
          <w:p w:rsidR="00D54C7D" w:rsidRPr="00D86E17" w:rsidRDefault="00D54C7D" w:rsidP="00CB63BC">
            <w:pPr>
              <w:widowControl/>
              <w:rPr>
                <w:rFonts w:ascii="新細明體" w:hAnsi="新細明體" w:cs="新細明體"/>
                <w:bCs/>
                <w:kern w:val="0"/>
                <w:lang w:val="en-US"/>
              </w:rPr>
            </w:pPr>
          </w:p>
          <w:p w:rsidR="00D54C7D" w:rsidRPr="00D86E17" w:rsidRDefault="00D54C7D" w:rsidP="00D54C7D">
            <w:pPr>
              <w:widowControl/>
              <w:jc w:val="center"/>
              <w:rPr>
                <w:rFonts w:ascii="新細明體" w:hAnsi="新細明體" w:cs="新細明體"/>
                <w:bCs/>
                <w:kern w:val="0"/>
                <w:lang w:val="en-US"/>
              </w:rPr>
            </w:pPr>
          </w:p>
          <w:p w:rsidR="00FB4592" w:rsidRPr="00D86E17" w:rsidRDefault="00FB4592" w:rsidP="00CB63BC">
            <w:pPr>
              <w:widowControl/>
              <w:rPr>
                <w:rFonts w:ascii="新細明體" w:hAnsi="新細明體" w:cs="新細明體"/>
                <w:kern w:val="0"/>
                <w:lang w:val="en-US"/>
              </w:rPr>
            </w:pPr>
            <w:r w:rsidRPr="00D86E17">
              <w:rPr>
                <w:rFonts w:ascii="新細明體" w:hAnsi="新細明體" w:cs="新細明體" w:hint="eastAsia"/>
                <w:bCs/>
                <w:kern w:val="0"/>
                <w:lang w:val="en-US"/>
              </w:rPr>
              <w:t>踢球是</w:t>
            </w:r>
            <w:r w:rsidRPr="00D86E17">
              <w:rPr>
                <w:rStyle w:val="aa"/>
                <w:rFonts w:ascii="Arial" w:hAnsi="Arial" w:cs="Arial"/>
                <w:i w:val="0"/>
              </w:rPr>
              <w:t>矢狀切面</w:t>
            </w:r>
            <w:r w:rsidRPr="00D86E17">
              <w:rPr>
                <w:rStyle w:val="aa"/>
                <w:rFonts w:ascii="Arial" w:hAnsi="Arial" w:cs="Arial" w:hint="eastAsia"/>
                <w:i w:val="0"/>
              </w:rPr>
              <w:t>上的動作，</w:t>
            </w:r>
            <w:r w:rsidRPr="00D86E17">
              <w:rPr>
                <w:rFonts w:ascii="新細明體" w:hAnsi="新細明體" w:cs="新細明體" w:hint="eastAsia"/>
                <w:kern w:val="0"/>
                <w:lang w:val="en-US"/>
              </w:rPr>
              <w:t>涉及髖、膝和</w:t>
            </w:r>
            <w:r w:rsidRPr="00D86E17">
              <w:rPr>
                <w:rFonts w:ascii="新細明體" w:hAnsi="新細明體" w:cs="新細明體"/>
                <w:kern w:val="0"/>
                <w:lang w:val="en-US"/>
              </w:rPr>
              <w:t>踝</w:t>
            </w:r>
            <w:r w:rsidRPr="00D86E17">
              <w:rPr>
                <w:rFonts w:ascii="新細明體" w:hAnsi="新細明體" w:cs="新細明體" w:hint="eastAsia"/>
                <w:kern w:val="0"/>
                <w:lang w:val="en-US"/>
              </w:rPr>
              <w:t>三個關節，</w:t>
            </w:r>
            <w:r w:rsidRPr="00D86E17">
              <w:rPr>
                <w:rStyle w:val="aa"/>
                <w:rFonts w:ascii="Arial" w:hAnsi="Arial" w:cs="Arial" w:hint="eastAsia"/>
                <w:i w:val="0"/>
              </w:rPr>
              <w:t>可分為</w:t>
            </w:r>
            <w:r w:rsidRPr="00D86E17">
              <w:rPr>
                <w:rFonts w:ascii="新細明體" w:hAnsi="新細明體" w:cs="新細明體" w:hint="eastAsia"/>
                <w:kern w:val="0"/>
                <w:lang w:val="en-US"/>
              </w:rPr>
              <w:t>準備和踢球兩個階段：</w:t>
            </w:r>
          </w:p>
          <w:p w:rsidR="00FB4592" w:rsidRPr="00D86E17" w:rsidRDefault="00FB4592" w:rsidP="00CB63BC">
            <w:pPr>
              <w:widowControl/>
              <w:rPr>
                <w:rFonts w:ascii="新細明體" w:hAnsi="新細明體" w:cs="新細明體"/>
                <w:b/>
                <w:kern w:val="0"/>
                <w:lang w:val="en-US"/>
              </w:rPr>
            </w:pPr>
            <w:r w:rsidRPr="00D86E17">
              <w:rPr>
                <w:rFonts w:ascii="新細明體" w:hAnsi="新細明體" w:cs="新細明體" w:hint="eastAsia"/>
                <w:b/>
                <w:kern w:val="0"/>
                <w:lang w:val="en-US"/>
              </w:rPr>
              <w:t>準備階段</w:t>
            </w:r>
          </w:p>
          <w:tbl>
            <w:tblPr>
              <w:tblW w:w="8248"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2749"/>
              <w:gridCol w:w="2749"/>
              <w:gridCol w:w="2750"/>
            </w:tblGrid>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關節</w:t>
                  </w:r>
                </w:p>
              </w:tc>
              <w:tc>
                <w:tcPr>
                  <w:tcW w:w="1648"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動作</w:t>
                  </w:r>
                </w:p>
              </w:tc>
              <w:tc>
                <w:tcPr>
                  <w:tcW w:w="1640"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主動肌</w:t>
                  </w:r>
                  <w:r w:rsidR="00915449" w:rsidRPr="00D86E17">
                    <w:rPr>
                      <w:rFonts w:ascii="新細明體" w:hAnsi="新細明體" w:cs="新細明體" w:hint="eastAsia"/>
                      <w:b/>
                      <w:kern w:val="0"/>
                      <w:lang w:val="en-US"/>
                    </w:rPr>
                    <w:t xml:space="preserve"> (</w:t>
                  </w:r>
                  <w:r w:rsidR="00915449" w:rsidRPr="00D86E17">
                    <w:rPr>
                      <w:rFonts w:ascii="新細明體" w:hAnsi="新細明體" w:cs="新細明體" w:hint="eastAsia"/>
                      <w:b/>
                      <w:kern w:val="0"/>
                      <w:lang w:val="en-US" w:eastAsia="zh-HK"/>
                    </w:rPr>
                    <w:t>主要肌肉)</w:t>
                  </w:r>
                </w:p>
              </w:tc>
            </w:tr>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髖</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6271D1" w:rsidP="00CB63BC">
                  <w:pPr>
                    <w:widowControl/>
                    <w:jc w:val="center"/>
                    <w:rPr>
                      <w:rFonts w:ascii="新細明體" w:hAnsi="新細明體" w:cs="新細明體"/>
                      <w:kern w:val="0"/>
                      <w:lang w:val="en-US"/>
                    </w:rPr>
                  </w:pPr>
                  <w:hyperlink r:id="rId29" w:history="1">
                    <w:r w:rsidR="00FB4592" w:rsidRPr="00D86E17">
                      <w:rPr>
                        <w:rFonts w:ascii="新細明體" w:hAnsi="新細明體" w:cs="新細明體" w:hint="eastAsia"/>
                        <w:kern w:val="0"/>
                        <w:lang w:val="en-US"/>
                      </w:rPr>
                      <w:t>伸展</w:t>
                    </w:r>
                  </w:hyperlink>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臀肌</w:t>
                  </w:r>
                  <w:r w:rsidRPr="00D86E17">
                    <w:rPr>
                      <w:rFonts w:ascii="新細明體" w:hAnsi="新細明體" w:cs="新細明體"/>
                      <w:kern w:val="0"/>
                      <w:lang w:val="en-US"/>
                    </w:rPr>
                    <w:t xml:space="preserve"> </w:t>
                  </w:r>
                  <w:r w:rsidRPr="00D86E17">
                    <w:rPr>
                      <w:rFonts w:ascii="新細明體" w:hAnsi="新細明體" w:cs="新細明體" w:hint="eastAsia"/>
                      <w:kern w:val="0"/>
                      <w:lang w:val="en-US"/>
                    </w:rPr>
                    <w:t>(臀大肌與臀小肌</w:t>
                  </w:r>
                  <w:r w:rsidRPr="00D86E17">
                    <w:rPr>
                      <w:rFonts w:ascii="新細明體" w:hAnsi="新細明體" w:cs="新細明體"/>
                      <w:kern w:val="0"/>
                      <w:lang w:val="en-US"/>
                    </w:rPr>
                    <w:t>)</w:t>
                  </w:r>
                </w:p>
              </w:tc>
            </w:tr>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屈</w:t>
                  </w:r>
                  <w:r w:rsidRPr="00D86E17">
                    <w:rPr>
                      <w:rFonts w:ascii="新細明體" w:hAnsi="新細明體" w:cs="新細明體" w:hint="eastAsia"/>
                      <w:kern w:val="0"/>
                      <w:lang w:val="en-US"/>
                    </w:rPr>
                    <w:t>曲</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7E7029" w:rsidP="00DF5C4E">
                  <w:pPr>
                    <w:widowControl/>
                    <w:jc w:val="center"/>
                    <w:rPr>
                      <w:rFonts w:ascii="新細明體" w:hAnsi="新細明體" w:cs="新細明體"/>
                      <w:kern w:val="0"/>
                      <w:lang w:val="en-US"/>
                    </w:rPr>
                  </w:pPr>
                  <w:r w:rsidRPr="00D86E17">
                    <w:rPr>
                      <w:rFonts w:ascii="新細明體" w:hAnsi="新細明體" w:cs="新細明體" w:hint="eastAsia"/>
                      <w:kern w:val="0"/>
                      <w:lang w:val="en-US" w:eastAsia="zh-HK"/>
                    </w:rPr>
                    <w:t>大腿後肌 (</w:t>
                  </w:r>
                  <w:r w:rsidRPr="00D86E17">
                    <w:rPr>
                      <w:rFonts w:ascii="新細明體" w:hAnsi="新細明體" w:cs="新細明體"/>
                      <w:kern w:val="0"/>
                      <w:lang w:val="en-US"/>
                    </w:rPr>
                    <w:t>膕繩肌)</w:t>
                  </w:r>
                </w:p>
              </w:tc>
            </w:tr>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532CAE"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 xml:space="preserve"> </w:t>
                  </w:r>
                  <w:r w:rsidR="00FB4592" w:rsidRPr="00D86E17">
                    <w:rPr>
                      <w:rFonts w:ascii="新細明體" w:hAnsi="新細明體" w:cs="新細明體"/>
                      <w:kern w:val="0"/>
                      <w:lang w:val="en-US"/>
                    </w:rPr>
                    <w:t>蹠</w:t>
                  </w:r>
                  <w:hyperlink r:id="rId30" w:history="1">
                    <w:r w:rsidR="00FB4592" w:rsidRPr="00D86E17">
                      <w:rPr>
                        <w:rFonts w:ascii="新細明體" w:hAnsi="新細明體" w:cs="新細明體"/>
                        <w:kern w:val="0"/>
                        <w:lang w:val="en-US"/>
                      </w:rPr>
                      <w:t>屈</w:t>
                    </w:r>
                  </w:hyperlink>
                  <w:r w:rsidR="005269D7" w:rsidRPr="00D86E17">
                    <w:rPr>
                      <w:rFonts w:ascii="新細明體" w:hAnsi="新細明體" w:cs="新細明體"/>
                      <w:kern w:val="0"/>
                      <w:lang w:val="en-US"/>
                    </w:rPr>
                    <w:t>*</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小腿三頭肌</w:t>
                  </w:r>
                </w:p>
              </w:tc>
            </w:tr>
          </w:tbl>
          <w:p w:rsidR="00FB4592" w:rsidRPr="00D86E17" w:rsidRDefault="00FB4592" w:rsidP="00CB63BC">
            <w:pPr>
              <w:widowControl/>
              <w:jc w:val="both"/>
              <w:rPr>
                <w:rFonts w:ascii="新細明體" w:hAnsi="新細明體" w:cs="新細明體"/>
                <w:b/>
                <w:kern w:val="0"/>
                <w:lang w:val="en-US"/>
              </w:rPr>
            </w:pPr>
            <w:r w:rsidRPr="00D86E17">
              <w:rPr>
                <w:rFonts w:ascii="新細明體" w:hAnsi="新細明體" w:cs="新細明體" w:hint="eastAsia"/>
                <w:b/>
                <w:kern w:val="0"/>
                <w:lang w:val="en-US"/>
              </w:rPr>
              <w:t>踢球階段</w:t>
            </w:r>
          </w:p>
          <w:tbl>
            <w:tblPr>
              <w:tblW w:w="8248"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2749"/>
              <w:gridCol w:w="2749"/>
              <w:gridCol w:w="2750"/>
            </w:tblGrid>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關節</w:t>
                  </w:r>
                </w:p>
              </w:tc>
              <w:tc>
                <w:tcPr>
                  <w:tcW w:w="1648"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動作</w:t>
                  </w:r>
                </w:p>
              </w:tc>
              <w:tc>
                <w:tcPr>
                  <w:tcW w:w="1640"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D86E17" w:rsidRDefault="00915449"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主動肌 (</w:t>
                  </w:r>
                  <w:r w:rsidRPr="00D86E17">
                    <w:rPr>
                      <w:rFonts w:ascii="新細明體" w:hAnsi="新細明體" w:cs="新細明體" w:hint="eastAsia"/>
                      <w:b/>
                      <w:kern w:val="0"/>
                      <w:lang w:val="en-US" w:eastAsia="zh-HK"/>
                    </w:rPr>
                    <w:t>主要肌肉)</w:t>
                  </w:r>
                </w:p>
              </w:tc>
            </w:tr>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髖</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屈</w:t>
                  </w:r>
                  <w:r w:rsidRPr="00D86E17">
                    <w:rPr>
                      <w:rFonts w:ascii="新細明體" w:hAnsi="新細明體" w:cs="新細明體" w:hint="eastAsia"/>
                      <w:kern w:val="0"/>
                      <w:lang w:val="en-US"/>
                    </w:rPr>
                    <w:t>曲</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髂腰肌</w:t>
                  </w:r>
                </w:p>
              </w:tc>
            </w:tr>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伸展</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股四頭肌</w:t>
                  </w:r>
                </w:p>
              </w:tc>
            </w:tr>
            <w:tr w:rsidR="00FB4592" w:rsidRPr="00D86E17"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D86E17" w:rsidRDefault="00532CAE"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 xml:space="preserve"> </w:t>
                  </w:r>
                  <w:r w:rsidR="00FB4592" w:rsidRPr="00D86E17">
                    <w:rPr>
                      <w:rFonts w:ascii="新細明體" w:hAnsi="新細明體" w:cs="新細明體"/>
                      <w:kern w:val="0"/>
                      <w:lang w:val="en-US"/>
                    </w:rPr>
                    <w:t>蹠</w:t>
                  </w:r>
                  <w:hyperlink r:id="rId31" w:history="1">
                    <w:r w:rsidR="00FB4592" w:rsidRPr="00D86E17">
                      <w:rPr>
                        <w:rFonts w:ascii="新細明體" w:hAnsi="新細明體" w:cs="新細明體"/>
                        <w:kern w:val="0"/>
                        <w:lang w:val="en-US"/>
                      </w:rPr>
                      <w:t>屈</w:t>
                    </w:r>
                  </w:hyperlink>
                  <w:r w:rsidR="005269D7" w:rsidRPr="00D86E17">
                    <w:rPr>
                      <w:rFonts w:ascii="新細明體" w:hAnsi="新細明體" w:cs="新細明體"/>
                      <w:kern w:val="0"/>
                      <w:lang w:val="en-US"/>
                    </w:rPr>
                    <w:t>*</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302B6A" w:rsidRPr="00D86E17" w:rsidRDefault="007E7029"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 xml:space="preserve">小腿三頭肌 </w:t>
                  </w:r>
                </w:p>
                <w:p w:rsidR="00FB4592" w:rsidRPr="00D86E17" w:rsidRDefault="007E7029"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w:t>
                  </w:r>
                  <w:r w:rsidRPr="00D86E17">
                    <w:rPr>
                      <w:rFonts w:ascii="新細明體" w:hAnsi="新細明體" w:cs="新細明體" w:hint="eastAsia"/>
                      <w:kern w:val="0"/>
                      <w:lang w:val="en-US" w:eastAsia="zh-HK"/>
                    </w:rPr>
                    <w:t>腓腸肌及比目魚肌)</w:t>
                  </w:r>
                </w:p>
              </w:tc>
            </w:tr>
          </w:tbl>
          <w:p w:rsidR="00FB4592" w:rsidRPr="00D86E17" w:rsidRDefault="00FB4592" w:rsidP="00CB63BC">
            <w:pPr>
              <w:widowControl/>
              <w:spacing w:before="100" w:beforeAutospacing="1" w:after="100" w:afterAutospacing="1"/>
              <w:outlineLvl w:val="2"/>
              <w:rPr>
                <w:rFonts w:ascii="新細明體" w:hAnsi="新細明體" w:cs="新細明體"/>
                <w:b/>
                <w:bCs/>
                <w:color w:val="008000"/>
                <w:kern w:val="0"/>
                <w:lang w:val="en-US"/>
              </w:rPr>
            </w:pPr>
          </w:p>
        </w:tc>
      </w:tr>
      <w:tr w:rsidR="00FB4592" w:rsidRPr="00D86E1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8480" w:type="dxa"/>
            <w:gridSpan w:val="2"/>
            <w:shd w:val="clear" w:color="auto" w:fill="auto"/>
          </w:tcPr>
          <w:p w:rsidR="00FB4592" w:rsidRPr="00D86E17" w:rsidRDefault="00FB4592" w:rsidP="00FB4592">
            <w:pPr>
              <w:widowControl/>
              <w:spacing w:beforeLines="50" w:before="180" w:after="100" w:afterAutospacing="1"/>
              <w:jc w:val="center"/>
              <w:outlineLvl w:val="2"/>
              <w:rPr>
                <w:rFonts w:ascii="新細明體" w:hAnsi="新細明體" w:cs="新細明體"/>
                <w:bCs/>
                <w:color w:val="008000"/>
                <w:kern w:val="0"/>
                <w:sz w:val="20"/>
                <w:szCs w:val="20"/>
                <w:lang w:val="en-US"/>
              </w:rPr>
            </w:pPr>
            <w:r w:rsidRPr="00D86E17">
              <w:rPr>
                <w:rFonts w:hint="eastAsia"/>
                <w:bCs/>
                <w:kern w:val="0"/>
                <w:sz w:val="20"/>
                <w:szCs w:val="20"/>
                <w:lang w:val="en-US"/>
              </w:rPr>
              <w:t>圖</w:t>
            </w:r>
            <w:r w:rsidRPr="00D86E17">
              <w:rPr>
                <w:bCs/>
                <w:kern w:val="0"/>
                <w:sz w:val="20"/>
                <w:szCs w:val="20"/>
                <w:lang w:val="en-US"/>
              </w:rPr>
              <w:t>3.1</w:t>
            </w:r>
            <w:r w:rsidR="00576460" w:rsidRPr="00D86E17">
              <w:rPr>
                <w:bCs/>
                <w:kern w:val="0"/>
                <w:sz w:val="20"/>
                <w:szCs w:val="20"/>
                <w:lang w:val="en-US"/>
              </w:rPr>
              <w:t>3</w:t>
            </w:r>
            <w:r w:rsidRPr="00D86E17">
              <w:rPr>
                <w:rFonts w:ascii="新細明體" w:hAnsi="新細明體" w:cs="新細明體" w:hint="eastAsia"/>
                <w:bCs/>
                <w:kern w:val="0"/>
                <w:sz w:val="20"/>
                <w:szCs w:val="20"/>
                <w:lang w:val="en-US"/>
              </w:rPr>
              <w:t xml:space="preserve">   踢球動作</w:t>
            </w:r>
            <w:r w:rsidRPr="00D86E17">
              <w:rPr>
                <w:rFonts w:ascii="新細明體" w:hAnsi="新細明體" w:cs="新細明體" w:hint="eastAsia"/>
                <w:kern w:val="0"/>
                <w:sz w:val="20"/>
                <w:szCs w:val="20"/>
                <w:lang w:val="en-US"/>
              </w:rPr>
              <w:t>涉及的關節和</w:t>
            </w:r>
            <w:proofErr w:type="gramStart"/>
            <w:r w:rsidRPr="00D86E17">
              <w:rPr>
                <w:rFonts w:ascii="新細明體" w:hAnsi="新細明體" w:cs="新細明體" w:hint="eastAsia"/>
                <w:kern w:val="0"/>
                <w:sz w:val="20"/>
                <w:szCs w:val="20"/>
                <w:lang w:val="en-US"/>
              </w:rPr>
              <w:t>主動肌</w:t>
            </w:r>
            <w:proofErr w:type="gramEnd"/>
          </w:p>
        </w:tc>
      </w:tr>
      <w:tr w:rsidR="00D0621A" w:rsidRPr="00D86E1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49" w:type="dxa"/>
            <w:shd w:val="clear" w:color="auto" w:fill="auto"/>
          </w:tcPr>
          <w:p w:rsidR="00D0621A" w:rsidRPr="00D86E17" w:rsidRDefault="00D0621A" w:rsidP="009D2F06">
            <w:pPr>
              <w:widowControl/>
              <w:spacing w:before="100" w:beforeAutospacing="1" w:after="100" w:afterAutospacing="1" w:line="360" w:lineRule="auto"/>
              <w:outlineLvl w:val="2"/>
            </w:pPr>
            <w:r w:rsidRPr="00D86E17">
              <w:rPr>
                <w:rFonts w:hint="eastAsia"/>
              </w:rPr>
              <w:t xml:space="preserve">* </w:t>
            </w:r>
            <w:r w:rsidRPr="00D86E17">
              <w:rPr>
                <w:rFonts w:hint="eastAsia"/>
                <w:b/>
              </w:rPr>
              <w:t>蹠屈</w:t>
            </w:r>
            <w:r w:rsidRPr="00D86E17">
              <w:rPr>
                <w:rFonts w:hint="eastAsia"/>
              </w:rPr>
              <w:t>是描述踝關節伸展，足尖伸直下壓移離腳部的動作；</w:t>
            </w:r>
            <w:r w:rsidRPr="00D86E17">
              <w:rPr>
                <w:rFonts w:hint="eastAsia"/>
                <w:b/>
              </w:rPr>
              <w:t>背屈</w:t>
            </w:r>
            <w:r w:rsidRPr="00D86E17">
              <w:rPr>
                <w:rFonts w:hint="eastAsia"/>
              </w:rPr>
              <w:t>是描述踝關節屈曲，足尖上移接近腳脛的動作。</w:t>
            </w:r>
          </w:p>
          <w:p w:rsidR="00D0621A" w:rsidRPr="00D86E17" w:rsidRDefault="00D0621A" w:rsidP="00E26170">
            <w:pPr>
              <w:adjustRightInd w:val="0"/>
              <w:snapToGrid w:val="0"/>
              <w:spacing w:beforeLines="50" w:before="180" w:line="360" w:lineRule="auto"/>
              <w:rPr>
                <w:b/>
              </w:rPr>
            </w:pPr>
          </w:p>
        </w:tc>
        <w:tc>
          <w:tcPr>
            <w:tcW w:w="4131" w:type="dxa"/>
            <w:shd w:val="clear" w:color="auto" w:fill="auto"/>
          </w:tcPr>
          <w:p w:rsidR="00D0621A" w:rsidRPr="00D86E17" w:rsidRDefault="005E5C3E" w:rsidP="00E26170">
            <w:pPr>
              <w:adjustRightInd w:val="0"/>
              <w:snapToGrid w:val="0"/>
              <w:spacing w:beforeLines="50" w:before="180" w:line="360" w:lineRule="auto"/>
              <w:jc w:val="right"/>
              <w:rPr>
                <w:b/>
              </w:rPr>
            </w:pPr>
            <w:r w:rsidRPr="00D86E17">
              <w:rPr>
                <w:rFonts w:hint="eastAsia"/>
                <w:b/>
                <w:noProof/>
                <w:lang w:val="en-US"/>
              </w:rPr>
              <w:drawing>
                <wp:inline distT="0" distB="0" distL="0" distR="0">
                  <wp:extent cx="1743075" cy="22955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t="6934"/>
                          <a:stretch>
                            <a:fillRect/>
                          </a:stretch>
                        </pic:blipFill>
                        <pic:spPr bwMode="auto">
                          <a:xfrm>
                            <a:off x="0" y="0"/>
                            <a:ext cx="1743075" cy="2295525"/>
                          </a:xfrm>
                          <a:prstGeom prst="rect">
                            <a:avLst/>
                          </a:prstGeom>
                          <a:noFill/>
                          <a:ln>
                            <a:noFill/>
                          </a:ln>
                        </pic:spPr>
                      </pic:pic>
                    </a:graphicData>
                  </a:graphic>
                </wp:inline>
              </w:drawing>
            </w:r>
          </w:p>
        </w:tc>
      </w:tr>
      <w:tr w:rsidR="000E0B40" w:rsidRPr="00D86E1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8480" w:type="dxa"/>
            <w:gridSpan w:val="2"/>
            <w:shd w:val="clear" w:color="auto" w:fill="auto"/>
          </w:tcPr>
          <w:p w:rsidR="004F5F11" w:rsidRPr="00D86E17" w:rsidRDefault="005E5C3E" w:rsidP="00100D10">
            <w:pPr>
              <w:widowControl/>
              <w:spacing w:beforeLines="50" w:before="180" w:after="100" w:afterAutospacing="1"/>
              <w:jc w:val="center"/>
              <w:outlineLvl w:val="2"/>
              <w:rPr>
                <w:rFonts w:ascii="新細明體" w:hAnsi="新細明體" w:cs="新細明體"/>
                <w:b/>
                <w:bCs/>
                <w:kern w:val="0"/>
                <w:sz w:val="20"/>
                <w:szCs w:val="20"/>
                <w:lang w:val="en-US"/>
              </w:rPr>
            </w:pPr>
            <w:r w:rsidRPr="00D86E17">
              <w:rPr>
                <w:rFonts w:ascii="新細明體" w:hAnsi="新細明體" w:cs="新細明體"/>
                <w:b/>
                <w:bCs/>
                <w:noProof/>
                <w:kern w:val="0"/>
                <w:sz w:val="20"/>
                <w:szCs w:val="20"/>
                <w:lang w:val="en-US"/>
              </w:rPr>
              <w:lastRenderedPageBreak/>
              <mc:AlternateContent>
                <mc:Choice Requires="wps">
                  <w:drawing>
                    <wp:anchor distT="0" distB="0" distL="114300" distR="114300" simplePos="0" relativeHeight="251655168" behindDoc="0" locked="0" layoutInCell="1" allowOverlap="1">
                      <wp:simplePos x="0" y="0"/>
                      <wp:positionH relativeFrom="column">
                        <wp:posOffset>3869055</wp:posOffset>
                      </wp:positionH>
                      <wp:positionV relativeFrom="paragraph">
                        <wp:posOffset>354965</wp:posOffset>
                      </wp:positionV>
                      <wp:extent cx="1082040" cy="509270"/>
                      <wp:effectExtent l="13335" t="12065" r="9525" b="12065"/>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rsidR="005C1CC0" w:rsidRPr="00405C8B" w:rsidRDefault="005C1CC0" w:rsidP="005F7219">
                                  <w:pPr>
                                    <w:rPr>
                                      <w:sz w:val="16"/>
                                      <w:lang w:val="zh-TW" w:eastAsia="zh-HK"/>
                                    </w:rPr>
                                  </w:pPr>
                                  <w:r>
                                    <w:rPr>
                                      <w:rFonts w:hint="eastAsia"/>
                                      <w:sz w:val="16"/>
                                      <w:lang w:val="zh-TW" w:eastAsia="zh-HK"/>
                                    </w:rPr>
                                    <w:t>維持在</w:t>
                                  </w:r>
                                  <w:r w:rsidRPr="00405C8B">
                                    <w:rPr>
                                      <w:rFonts w:hint="eastAsia"/>
                                      <w:sz w:val="16"/>
                                      <w:lang w:val="zh-TW" w:eastAsia="zh-HK"/>
                                    </w:rPr>
                                    <w:t>姿勢</w:t>
                                  </w:r>
                                  <w:proofErr w:type="gramStart"/>
                                  <w:r>
                                    <w:rPr>
                                      <w:rFonts w:hint="eastAsia"/>
                                      <w:sz w:val="16"/>
                                      <w:lang w:val="zh-TW" w:eastAsia="zh-HK"/>
                                    </w:rPr>
                                    <w:t>Ｂ</w:t>
                                  </w:r>
                                  <w:proofErr w:type="gramEnd"/>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304.65pt;margin-top:27.95pt;width:85.2pt;height:4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">
                      <v:textbox>
                        <w:txbxContent>
                          <w:p w:rsidR="005C1CC0" w:rsidRPr="00405C8B" w:rsidRDefault="005C1CC0" w:rsidP="005F7219">
                            <w:pPr>
                              <w:rPr>
                                <w:sz w:val="16"/>
                                <w:lang w:val="zh-TW" w:eastAsia="zh-HK"/>
                              </w:rPr>
                            </w:pPr>
                            <w:r>
                              <w:rPr>
                                <w:rFonts w:hint="eastAsia"/>
                                <w:sz w:val="16"/>
                                <w:lang w:val="zh-TW" w:eastAsia="zh-HK"/>
                              </w:rPr>
                              <w:t>維持在</w:t>
                            </w:r>
                            <w:r w:rsidRPr="00405C8B">
                              <w:rPr>
                                <w:rFonts w:hint="eastAsia"/>
                                <w:sz w:val="16"/>
                                <w:lang w:val="zh-TW" w:eastAsia="zh-HK"/>
                              </w:rPr>
                              <w:t>姿勢</w:t>
                            </w:r>
                            <w:proofErr w:type="gramStart"/>
                            <w:r>
                              <w:rPr>
                                <w:rFonts w:hint="eastAsia"/>
                                <w:sz w:val="16"/>
                                <w:lang w:val="zh-TW" w:eastAsia="zh-HK"/>
                              </w:rPr>
                              <w:t>Ｂ</w:t>
                            </w:r>
                            <w:proofErr w:type="gramEnd"/>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D86E17">
              <w:rPr>
                <w:noProof/>
                <w:lang w:val="en-US"/>
              </w:rPr>
              <mc:AlternateContent>
                <mc:Choice Requires="wps">
                  <w:drawing>
                    <wp:anchor distT="0" distB="0" distL="114300" distR="114300" simplePos="0" relativeHeight="251656192" behindDoc="0" locked="0" layoutInCell="1" allowOverlap="1">
                      <wp:simplePos x="0" y="0"/>
                      <wp:positionH relativeFrom="column">
                        <wp:posOffset>3181985</wp:posOffset>
                      </wp:positionH>
                      <wp:positionV relativeFrom="paragraph">
                        <wp:posOffset>2509520</wp:posOffset>
                      </wp:positionV>
                      <wp:extent cx="1082040" cy="509270"/>
                      <wp:effectExtent l="12065" t="13970" r="1079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rsidR="005C1CC0" w:rsidRPr="00405C8B" w:rsidRDefault="005C1CC0" w:rsidP="005F7219">
                                  <w:pPr>
                                    <w:rPr>
                                      <w:sz w:val="16"/>
                                      <w:lang w:val="zh-TW" w:eastAsia="zh-HK"/>
                                    </w:rPr>
                                  </w:pPr>
                                  <w:r w:rsidRPr="00405C8B">
                                    <w:rPr>
                                      <w:rFonts w:hint="eastAsia"/>
                                      <w:sz w:val="16"/>
                                      <w:lang w:val="zh-TW" w:eastAsia="zh-HK"/>
                                    </w:rPr>
                                    <w:t>從姿勢</w:t>
                                  </w:r>
                                  <w:proofErr w:type="gramStart"/>
                                  <w:r>
                                    <w:rPr>
                                      <w:rFonts w:hint="eastAsia"/>
                                      <w:sz w:val="16"/>
                                      <w:lang w:val="zh-TW" w:eastAsia="zh-HK"/>
                                    </w:rPr>
                                    <w:t>Ｂ</w:t>
                                  </w:r>
                                  <w:proofErr w:type="gramEnd"/>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0.55pt;margin-top:197.6pt;width:85.2pt;height:4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">
                      <v:textbox>
                        <w:txbxContent>
                          <w:p w:rsidR="005C1CC0" w:rsidRPr="00405C8B" w:rsidRDefault="005C1CC0" w:rsidP="005F7219">
                            <w:pPr>
                              <w:rPr>
                                <w:sz w:val="16"/>
                                <w:lang w:val="zh-TW" w:eastAsia="zh-HK"/>
                              </w:rPr>
                            </w:pPr>
                            <w:r w:rsidRPr="00405C8B">
                              <w:rPr>
                                <w:rFonts w:hint="eastAsia"/>
                                <w:sz w:val="16"/>
                                <w:lang w:val="zh-TW" w:eastAsia="zh-HK"/>
                              </w:rPr>
                              <w:t>從姿勢</w:t>
                            </w:r>
                            <w:proofErr w:type="gramStart"/>
                            <w:r>
                              <w:rPr>
                                <w:rFonts w:hint="eastAsia"/>
                                <w:sz w:val="16"/>
                                <w:lang w:val="zh-TW" w:eastAsia="zh-HK"/>
                              </w:rPr>
                              <w:t>Ｂ</w:t>
                            </w:r>
                            <w:proofErr w:type="gramEnd"/>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D86E17">
              <w:rPr>
                <w:rFonts w:ascii="新細明體" w:hAnsi="新細明體" w:cs="新細明體"/>
                <w:b/>
                <w:bCs/>
                <w:noProof/>
                <w:kern w:val="0"/>
                <w:sz w:val="20"/>
                <w:szCs w:val="20"/>
                <w:lang w:val="en-US"/>
              </w:rPr>
              <mc:AlternateContent>
                <mc:Choice Requires="wps">
                  <w:drawing>
                    <wp:anchor distT="0" distB="0" distL="114300" distR="114300" simplePos="0" relativeHeight="251654144" behindDoc="0" locked="0" layoutInCell="1" allowOverlap="1">
                      <wp:simplePos x="0" y="0"/>
                      <wp:positionH relativeFrom="column">
                        <wp:posOffset>663575</wp:posOffset>
                      </wp:positionH>
                      <wp:positionV relativeFrom="paragraph">
                        <wp:posOffset>1186180</wp:posOffset>
                      </wp:positionV>
                      <wp:extent cx="1082040" cy="509270"/>
                      <wp:effectExtent l="8255" t="5080" r="5080" b="9525"/>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rsidR="005C1CC0" w:rsidRPr="00405C8B" w:rsidRDefault="005C1CC0" w:rsidP="005F7219">
                                  <w:pPr>
                                    <w:rPr>
                                      <w:sz w:val="16"/>
                                      <w:lang w:val="zh-TW" w:eastAsia="zh-HK"/>
                                    </w:rPr>
                                  </w:pPr>
                                  <w:r w:rsidRPr="00405C8B">
                                    <w:rPr>
                                      <w:rFonts w:hint="eastAsia"/>
                                      <w:sz w:val="16"/>
                                      <w:lang w:val="zh-TW" w:eastAsia="zh-HK"/>
                                    </w:rPr>
                                    <w:t>從姿勢</w:t>
                                  </w:r>
                                  <w:proofErr w:type="gramStart"/>
                                  <w:r w:rsidRPr="00405C8B">
                                    <w:rPr>
                                      <w:rFonts w:hint="eastAsia"/>
                                      <w:sz w:val="16"/>
                                      <w:lang w:val="zh-TW" w:eastAsia="zh-HK"/>
                                    </w:rPr>
                                    <w:t>Ａ</w:t>
                                  </w:r>
                                  <w:proofErr w:type="gramEnd"/>
                                  <w:r w:rsidRPr="00405C8B">
                                    <w:rPr>
                                      <w:rFonts w:hint="eastAsia"/>
                                      <w:sz w:val="16"/>
                                      <w:lang w:val="zh-TW" w:eastAsia="zh-HK"/>
                                    </w:rPr>
                                    <w:t>到</w:t>
                                  </w:r>
                                  <w:r w:rsidRPr="00405C8B">
                                    <w:rPr>
                                      <w:rFonts w:hint="eastAsia"/>
                                      <w:sz w:val="16"/>
                                      <w:lang w:val="zh-TW" w:eastAsia="zh-HK"/>
                                    </w:rPr>
                                    <w:t>B</w:t>
                                  </w:r>
                                  <w:r w:rsidRPr="00405C8B">
                                    <w:rPr>
                                      <w:rFonts w:hint="eastAsia"/>
                                      <w:sz w:val="16"/>
                                      <w:lang w:val="zh-TW" w:eastAsia="zh-HK"/>
                                    </w:rPr>
                                    <w:t>：</w:t>
                                  </w:r>
                                </w:p>
                                <w:p w:rsidR="005C1CC0" w:rsidRPr="00405C8B" w:rsidRDefault="005C1CC0"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25pt;margin-top:93.4pt;width:85.2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">
                      <v:textbox>
                        <w:txbxContent>
                          <w:p w:rsidR="005C1CC0" w:rsidRPr="00405C8B" w:rsidRDefault="005C1CC0" w:rsidP="005F7219">
                            <w:pPr>
                              <w:rPr>
                                <w:sz w:val="16"/>
                                <w:lang w:val="zh-TW" w:eastAsia="zh-HK"/>
                              </w:rPr>
                            </w:pPr>
                            <w:r w:rsidRPr="00405C8B">
                              <w:rPr>
                                <w:rFonts w:hint="eastAsia"/>
                                <w:sz w:val="16"/>
                                <w:lang w:val="zh-TW" w:eastAsia="zh-HK"/>
                              </w:rPr>
                              <w:t>從姿勢</w:t>
                            </w:r>
                            <w:proofErr w:type="gramStart"/>
                            <w:r w:rsidRPr="00405C8B">
                              <w:rPr>
                                <w:rFonts w:hint="eastAsia"/>
                                <w:sz w:val="16"/>
                                <w:lang w:val="zh-TW" w:eastAsia="zh-HK"/>
                              </w:rPr>
                              <w:t>Ａ</w:t>
                            </w:r>
                            <w:proofErr w:type="gramEnd"/>
                            <w:r w:rsidRPr="00405C8B">
                              <w:rPr>
                                <w:rFonts w:hint="eastAsia"/>
                                <w:sz w:val="16"/>
                                <w:lang w:val="zh-TW" w:eastAsia="zh-HK"/>
                              </w:rPr>
                              <w:t>到</w:t>
                            </w:r>
                            <w:r w:rsidRPr="00405C8B">
                              <w:rPr>
                                <w:rFonts w:hint="eastAsia"/>
                                <w:sz w:val="16"/>
                                <w:lang w:val="zh-TW" w:eastAsia="zh-HK"/>
                              </w:rPr>
                              <w:t>B</w:t>
                            </w:r>
                            <w:r w:rsidRPr="00405C8B">
                              <w:rPr>
                                <w:rFonts w:hint="eastAsia"/>
                                <w:sz w:val="16"/>
                                <w:lang w:val="zh-TW" w:eastAsia="zh-HK"/>
                              </w:rPr>
                              <w:t>：</w:t>
                            </w:r>
                          </w:p>
                          <w:p w:rsidR="005C1CC0" w:rsidRPr="00405C8B" w:rsidRDefault="005C1CC0"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D86E17">
              <w:rPr>
                <w:rFonts w:ascii="新細明體" w:hAnsi="新細明體" w:cs="新細明體"/>
                <w:b/>
                <w:bCs/>
                <w:noProof/>
                <w:kern w:val="0"/>
                <w:sz w:val="20"/>
                <w:szCs w:val="20"/>
                <w:lang w:val="en-US"/>
              </w:rPr>
              <w:drawing>
                <wp:inline distT="0" distB="0" distL="0" distR="0">
                  <wp:extent cx="4191000" cy="4029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l="2402" t="3203" r="3203" b="5891"/>
                          <a:stretch>
                            <a:fillRect/>
                          </a:stretch>
                        </pic:blipFill>
                        <pic:spPr bwMode="auto">
                          <a:xfrm>
                            <a:off x="0" y="0"/>
                            <a:ext cx="4191000" cy="4029075"/>
                          </a:xfrm>
                          <a:prstGeom prst="rect">
                            <a:avLst/>
                          </a:prstGeom>
                          <a:noFill/>
                          <a:ln>
                            <a:noFill/>
                          </a:ln>
                        </pic:spPr>
                      </pic:pic>
                    </a:graphicData>
                  </a:graphic>
                </wp:inline>
              </w:drawing>
            </w:r>
            <w:r w:rsidR="004F5F11" w:rsidRPr="00D86E17">
              <w:rPr>
                <w:rFonts w:ascii="新細明體" w:hAnsi="新細明體" w:cs="新細明體" w:hint="eastAsia"/>
                <w:b/>
                <w:bCs/>
                <w:kern w:val="0"/>
                <w:sz w:val="20"/>
                <w:szCs w:val="20"/>
                <w:lang w:val="en-US"/>
              </w:rPr>
              <w:br/>
            </w:r>
            <w:r w:rsidR="004F5F11" w:rsidRPr="00D86E17">
              <w:rPr>
                <w:rFonts w:ascii="新細明體" w:hAnsi="新細明體" w:cs="新細明體" w:hint="eastAsia"/>
                <w:bCs/>
                <w:kern w:val="0"/>
                <w:sz w:val="20"/>
                <w:szCs w:val="20"/>
                <w:lang w:val="en-US" w:eastAsia="zh-HK"/>
              </w:rPr>
              <w:t>圖</w:t>
            </w:r>
            <w:r w:rsidR="004F5F11" w:rsidRPr="00D86E17">
              <w:rPr>
                <w:rFonts w:ascii="新細明體" w:hAnsi="新細明體" w:cs="新細明體"/>
                <w:bCs/>
                <w:kern w:val="0"/>
                <w:sz w:val="20"/>
                <w:szCs w:val="20"/>
                <w:lang w:val="en-US" w:eastAsia="zh-HK"/>
              </w:rPr>
              <w:t>3.1</w:t>
            </w:r>
            <w:r w:rsidR="00576460" w:rsidRPr="00D86E17">
              <w:rPr>
                <w:rFonts w:ascii="新細明體" w:hAnsi="新細明體" w:cs="新細明體"/>
                <w:bCs/>
                <w:kern w:val="0"/>
                <w:sz w:val="20"/>
                <w:szCs w:val="20"/>
                <w:lang w:val="en-US"/>
              </w:rPr>
              <w:t>4</w:t>
            </w:r>
            <w:r w:rsidR="004F5F11" w:rsidRPr="00D86E17">
              <w:rPr>
                <w:rFonts w:ascii="新細明體" w:hAnsi="新細明體" w:cs="新細明體" w:hint="eastAsia"/>
                <w:bCs/>
                <w:kern w:val="0"/>
                <w:sz w:val="20"/>
                <w:szCs w:val="20"/>
                <w:lang w:val="en-US" w:eastAsia="zh-HK"/>
              </w:rPr>
              <w:t xml:space="preserve"> 肌肉收縮類型</w:t>
            </w:r>
          </w:p>
        </w:tc>
      </w:tr>
    </w:tbl>
    <w:p w:rsidR="007624CD" w:rsidRPr="00D86E17" w:rsidRDefault="005E5C3E" w:rsidP="00E443D9">
      <w:pPr>
        <w:adjustRightInd w:val="0"/>
        <w:snapToGrid w:val="0"/>
        <w:spacing w:beforeLines="50" w:before="180" w:line="360" w:lineRule="auto"/>
        <w:rPr>
          <w:b/>
          <w:lang w:val="en-US"/>
        </w:rPr>
      </w:pPr>
      <w:r w:rsidRPr="00D86E17">
        <w:rPr>
          <w:noProof/>
          <w:lang w:val="en-US"/>
        </w:rPr>
        <mc:AlternateContent>
          <mc:Choice Requires="wps">
            <w:drawing>
              <wp:anchor distT="0" distB="0" distL="114300" distR="114300" simplePos="0" relativeHeight="251652096" behindDoc="0" locked="0" layoutInCell="1" allowOverlap="1">
                <wp:simplePos x="0" y="0"/>
                <wp:positionH relativeFrom="column">
                  <wp:posOffset>1946910</wp:posOffset>
                </wp:positionH>
                <wp:positionV relativeFrom="paragraph">
                  <wp:posOffset>333375</wp:posOffset>
                </wp:positionV>
                <wp:extent cx="1460500" cy="325755"/>
                <wp:effectExtent l="3810" t="0" r="2540" b="0"/>
                <wp:wrapNone/>
                <wp:docPr id="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CC0" w:rsidRPr="00405C8B" w:rsidRDefault="005C1CC0"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1" type="#_x0000_t202" style="position:absolute;margin-left:153.3pt;margin-top:26.25pt;width:115pt;height:2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" stroked="f">
                <v:textbox>
                  <w:txbxContent>
                    <w:p w:rsidR="005C1CC0" w:rsidRPr="00405C8B" w:rsidRDefault="005C1CC0"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v:textbox>
              </v:shape>
            </w:pict>
          </mc:Fallback>
        </mc:AlternateContent>
      </w:r>
    </w:p>
    <w:tbl>
      <w:tblPr>
        <w:tblW w:w="0" w:type="auto"/>
        <w:tblLook w:val="01E0" w:firstRow="1" w:lastRow="1" w:firstColumn="1" w:lastColumn="1" w:noHBand="0" w:noVBand="0"/>
      </w:tblPr>
      <w:tblGrid>
        <w:gridCol w:w="8362"/>
      </w:tblGrid>
      <w:tr w:rsidR="007624CD" w:rsidRPr="00D86E17" w:rsidTr="00B27360">
        <w:tc>
          <w:tcPr>
            <w:tcW w:w="8362" w:type="dxa"/>
            <w:shd w:val="clear" w:color="auto" w:fill="auto"/>
          </w:tcPr>
          <w:p w:rsidR="007624CD" w:rsidRPr="00D86E17" w:rsidRDefault="005E5C3E" w:rsidP="00B27360">
            <w:pPr>
              <w:spacing w:line="360" w:lineRule="auto"/>
              <w:jc w:val="center"/>
            </w:pPr>
            <w:r w:rsidRPr="00D86E17">
              <w:rPr>
                <w:noProof/>
                <w:lang w:val="en-US"/>
              </w:rPr>
              <w:drawing>
                <wp:inline distT="0" distB="0" distL="0" distR="0">
                  <wp:extent cx="4143375" cy="3524250"/>
                  <wp:effectExtent l="0" t="0" r="0" b="0"/>
                  <wp:docPr id="18" name="圖片 18"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s"/>
                          <pic:cNvPicPr>
                            <a:picLocks noChangeAspect="1" noChangeArrowheads="1"/>
                          </pic:cNvPicPr>
                        </pic:nvPicPr>
                        <pic:blipFill>
                          <a:blip r:embed="rId34">
                            <a:extLst>
                              <a:ext uri="{28A0092B-C50C-407E-A947-70E740481C1C}">
                                <a14:useLocalDpi xmlns:a14="http://schemas.microsoft.com/office/drawing/2010/main" val="0"/>
                              </a:ext>
                            </a:extLst>
                          </a:blip>
                          <a:srcRect r="11111" b="-513"/>
                          <a:stretch>
                            <a:fillRect/>
                          </a:stretch>
                        </pic:blipFill>
                        <pic:spPr bwMode="auto">
                          <a:xfrm>
                            <a:off x="0" y="0"/>
                            <a:ext cx="4143375" cy="3524250"/>
                          </a:xfrm>
                          <a:prstGeom prst="rect">
                            <a:avLst/>
                          </a:prstGeom>
                          <a:noFill/>
                          <a:ln>
                            <a:noFill/>
                          </a:ln>
                        </pic:spPr>
                      </pic:pic>
                    </a:graphicData>
                  </a:graphic>
                </wp:inline>
              </w:drawing>
            </w:r>
          </w:p>
        </w:tc>
      </w:tr>
      <w:tr w:rsidR="007624CD" w:rsidRPr="00D86E17" w:rsidTr="00B27360">
        <w:tc>
          <w:tcPr>
            <w:tcW w:w="8362" w:type="dxa"/>
            <w:shd w:val="clear" w:color="auto" w:fill="auto"/>
          </w:tcPr>
          <w:p w:rsidR="007624CD" w:rsidRPr="00D86E17" w:rsidRDefault="007624CD" w:rsidP="00B27360">
            <w:pPr>
              <w:spacing w:line="360" w:lineRule="auto"/>
              <w:jc w:val="center"/>
              <w:rPr>
                <w:sz w:val="20"/>
                <w:szCs w:val="20"/>
                <w:lang w:val="en-US"/>
              </w:rPr>
            </w:pPr>
            <w:r w:rsidRPr="00D86E17">
              <w:rPr>
                <w:rFonts w:hint="eastAsia"/>
                <w:sz w:val="20"/>
                <w:szCs w:val="20"/>
                <w:lang w:val="en-US"/>
              </w:rPr>
              <w:t>圖</w:t>
            </w:r>
            <w:r w:rsidRPr="00D86E17">
              <w:rPr>
                <w:sz w:val="20"/>
                <w:szCs w:val="20"/>
                <w:lang w:val="en-US"/>
              </w:rPr>
              <w:t>3.1</w:t>
            </w:r>
            <w:r w:rsidR="00576460" w:rsidRPr="00D86E17">
              <w:rPr>
                <w:sz w:val="20"/>
                <w:szCs w:val="20"/>
                <w:lang w:val="en-US"/>
              </w:rPr>
              <w:t>5</w:t>
            </w:r>
            <w:r w:rsidRPr="00D86E17">
              <w:rPr>
                <w:rFonts w:hint="eastAsia"/>
                <w:sz w:val="20"/>
                <w:szCs w:val="20"/>
                <w:lang w:val="en-US"/>
              </w:rPr>
              <w:t xml:space="preserve"> </w:t>
            </w:r>
            <w:r w:rsidRPr="00D86E17">
              <w:rPr>
                <w:sz w:val="20"/>
                <w:szCs w:val="20"/>
                <w:lang w:val="en-US"/>
              </w:rPr>
              <w:t xml:space="preserve"> </w:t>
            </w:r>
            <w:r w:rsidRPr="00D86E17">
              <w:rPr>
                <w:rFonts w:hint="eastAsia"/>
                <w:sz w:val="20"/>
                <w:szCs w:val="20"/>
                <w:lang w:val="en-US"/>
              </w:rPr>
              <w:t>透過電腦軟件</w:t>
            </w:r>
            <w:r w:rsidRPr="00D86E17">
              <w:rPr>
                <w:rFonts w:hint="eastAsia"/>
                <w:sz w:val="20"/>
                <w:szCs w:val="20"/>
                <w:lang w:val="en-US"/>
              </w:rPr>
              <w:t>M</w:t>
            </w:r>
            <w:r w:rsidRPr="00D86E17">
              <w:rPr>
                <w:sz w:val="20"/>
                <w:szCs w:val="20"/>
                <w:lang w:val="en-US"/>
              </w:rPr>
              <w:t xml:space="preserve">otion </w:t>
            </w:r>
            <w:r w:rsidRPr="00D86E17">
              <w:rPr>
                <w:rFonts w:hint="eastAsia"/>
                <w:sz w:val="20"/>
                <w:szCs w:val="20"/>
                <w:lang w:val="en-US"/>
              </w:rPr>
              <w:t>V</w:t>
            </w:r>
            <w:r w:rsidRPr="00D86E17">
              <w:rPr>
                <w:sz w:val="20"/>
                <w:szCs w:val="20"/>
                <w:lang w:val="en-US"/>
              </w:rPr>
              <w:t xml:space="preserve">ideo </w:t>
            </w:r>
            <w:r w:rsidRPr="00D86E17">
              <w:rPr>
                <w:rFonts w:hint="eastAsia"/>
                <w:sz w:val="20"/>
                <w:szCs w:val="20"/>
                <w:lang w:val="en-US"/>
              </w:rPr>
              <w:t>A</w:t>
            </w:r>
            <w:r w:rsidRPr="00D86E17">
              <w:rPr>
                <w:sz w:val="20"/>
                <w:szCs w:val="20"/>
                <w:lang w:val="en-US"/>
              </w:rPr>
              <w:t>nalysis</w:t>
            </w:r>
            <w:r w:rsidRPr="00D86E17">
              <w:rPr>
                <w:rFonts w:ascii="新細明體" w:hAnsi="新細明體" w:hint="eastAsia"/>
                <w:sz w:val="20"/>
                <w:szCs w:val="20"/>
                <w:lang w:val="en-US"/>
              </w:rPr>
              <w:t>分析</w:t>
            </w:r>
            <w:r w:rsidRPr="00D86E17">
              <w:rPr>
                <w:rFonts w:hAnsi="新細明體"/>
                <w:bCs/>
                <w:sz w:val="20"/>
                <w:szCs w:val="20"/>
                <w:lang w:val="en-US"/>
              </w:rPr>
              <w:t>速度</w:t>
            </w:r>
            <w:r w:rsidRPr="00D86E17">
              <w:rPr>
                <w:rFonts w:hAnsi="新細明體" w:hint="eastAsia"/>
                <w:bCs/>
                <w:sz w:val="20"/>
                <w:szCs w:val="20"/>
                <w:lang w:val="en-US"/>
              </w:rPr>
              <w:t>的變化</w:t>
            </w:r>
          </w:p>
        </w:tc>
      </w:tr>
    </w:tbl>
    <w:p w:rsidR="008F3A46" w:rsidRPr="00D86E17" w:rsidRDefault="008F3A46" w:rsidP="009D2F06">
      <w:pPr>
        <w:snapToGrid w:val="0"/>
        <w:spacing w:line="360" w:lineRule="auto"/>
      </w:pPr>
    </w:p>
    <w:p w:rsidR="008F3A46" w:rsidRPr="00D86E17" w:rsidRDefault="008F3A46" w:rsidP="008F3A46">
      <w:pPr>
        <w:snapToGrid w:val="0"/>
        <w:spacing w:line="360" w:lineRule="auto"/>
        <w:jc w:val="center"/>
        <w:rPr>
          <w:rFonts w:ascii="新細明體" w:hAnsi="新細明體"/>
          <w:b/>
          <w:kern w:val="0"/>
          <w:sz w:val="28"/>
          <w:szCs w:val="28"/>
        </w:rPr>
      </w:pPr>
      <w:r w:rsidRPr="00D86E17">
        <w:rPr>
          <w:rFonts w:ascii="新細明體" w:hAnsi="新細明體" w:hint="eastAsia"/>
          <w:b/>
          <w:kern w:val="0"/>
          <w:sz w:val="28"/>
          <w:szCs w:val="28"/>
        </w:rPr>
        <w:t>運動生物力學之研究熱門與前瞻</w:t>
      </w:r>
    </w:p>
    <w:p w:rsidR="008F3A46" w:rsidRPr="00D86E17" w:rsidRDefault="008F3A46" w:rsidP="008F3A46">
      <w:pPr>
        <w:snapToGrid w:val="0"/>
        <w:spacing w:line="360" w:lineRule="auto"/>
        <w:rPr>
          <w:sz w:val="28"/>
          <w:szCs w:val="28"/>
          <w:lang w:val="en-US"/>
        </w:rPr>
      </w:pPr>
      <w:r w:rsidRPr="00D86E17">
        <w:rPr>
          <w:rFonts w:hint="eastAsia"/>
          <w:sz w:val="28"/>
          <w:szCs w:val="28"/>
          <w:lang w:val="en-US"/>
        </w:rPr>
        <w:t>隨著新型先進儀器的不斷開發，運動生物力學研究方法不斷進展，近年運動生物力學的熱門議題大致上可分為：</w:t>
      </w:r>
    </w:p>
    <w:p w:rsidR="008F3A46" w:rsidRPr="00D86E17" w:rsidRDefault="008F3A46" w:rsidP="008F3A46">
      <w:pPr>
        <w:snapToGrid w:val="0"/>
        <w:spacing w:line="360" w:lineRule="auto"/>
        <w:rPr>
          <w:sz w:val="28"/>
          <w:szCs w:val="28"/>
          <w:lang w:val="en-US"/>
        </w:rPr>
      </w:pPr>
      <w:r w:rsidRPr="00D86E17">
        <w:rPr>
          <w:rFonts w:hint="eastAsia"/>
          <w:sz w:val="28"/>
          <w:szCs w:val="28"/>
          <w:lang w:val="en-US"/>
        </w:rPr>
        <w:t>一、動作分析相關主題；</w:t>
      </w:r>
    </w:p>
    <w:p w:rsidR="008F3A46" w:rsidRPr="00D86E17" w:rsidRDefault="008F3A46" w:rsidP="008F3A46">
      <w:pPr>
        <w:snapToGrid w:val="0"/>
        <w:spacing w:line="360" w:lineRule="auto"/>
        <w:rPr>
          <w:sz w:val="28"/>
          <w:szCs w:val="28"/>
          <w:lang w:val="en-US"/>
        </w:rPr>
      </w:pPr>
      <w:r w:rsidRPr="00D86E17">
        <w:rPr>
          <w:rFonts w:hint="eastAsia"/>
          <w:sz w:val="28"/>
          <w:szCs w:val="28"/>
          <w:lang w:val="en-US"/>
        </w:rPr>
        <w:t>二、運動表現相關主題；</w:t>
      </w:r>
    </w:p>
    <w:p w:rsidR="008F3A46" w:rsidRPr="00D86E17" w:rsidRDefault="008F3A46" w:rsidP="008F3A46">
      <w:pPr>
        <w:snapToGrid w:val="0"/>
        <w:spacing w:line="360" w:lineRule="auto"/>
        <w:rPr>
          <w:sz w:val="28"/>
          <w:szCs w:val="28"/>
          <w:lang w:val="en-US"/>
        </w:rPr>
      </w:pPr>
      <w:r w:rsidRPr="00D86E17">
        <w:rPr>
          <w:rFonts w:hint="eastAsia"/>
          <w:sz w:val="28"/>
          <w:szCs w:val="28"/>
          <w:lang w:val="en-US"/>
        </w:rPr>
        <w:t>三、動作控制相關主題；</w:t>
      </w:r>
    </w:p>
    <w:p w:rsidR="008F3A46" w:rsidRPr="00D86E17" w:rsidRDefault="008F3A46" w:rsidP="008F3A46">
      <w:pPr>
        <w:snapToGrid w:val="0"/>
        <w:spacing w:line="360" w:lineRule="auto"/>
        <w:rPr>
          <w:sz w:val="28"/>
          <w:szCs w:val="28"/>
          <w:lang w:val="en-US"/>
        </w:rPr>
      </w:pPr>
      <w:r w:rsidRPr="00D86E17">
        <w:rPr>
          <w:rFonts w:hint="eastAsia"/>
          <w:sz w:val="28"/>
          <w:szCs w:val="28"/>
          <w:lang w:val="en-US"/>
        </w:rPr>
        <w:t>四、復健醫療相關主題；</w:t>
      </w:r>
    </w:p>
    <w:p w:rsidR="008F3A46" w:rsidRPr="00D86E17" w:rsidRDefault="008F3A46" w:rsidP="008F3A46">
      <w:pPr>
        <w:snapToGrid w:val="0"/>
        <w:spacing w:line="360" w:lineRule="auto"/>
        <w:rPr>
          <w:sz w:val="28"/>
          <w:szCs w:val="28"/>
          <w:lang w:val="en-US"/>
        </w:rPr>
      </w:pPr>
      <w:r w:rsidRPr="00D86E17">
        <w:rPr>
          <w:rFonts w:hint="eastAsia"/>
          <w:sz w:val="28"/>
          <w:szCs w:val="28"/>
          <w:lang w:val="en-US"/>
        </w:rPr>
        <w:t>五、儀器方法相關主題。</w:t>
      </w:r>
    </w:p>
    <w:p w:rsidR="008F3A46" w:rsidRPr="00D86E17" w:rsidRDefault="008F3A46" w:rsidP="008F3A46">
      <w:pPr>
        <w:snapToGrid w:val="0"/>
        <w:spacing w:line="360" w:lineRule="auto"/>
        <w:rPr>
          <w:sz w:val="28"/>
          <w:szCs w:val="28"/>
          <w:lang w:val="en-US"/>
        </w:rPr>
      </w:pPr>
      <w:r w:rsidRPr="00D86E17">
        <w:rPr>
          <w:rFonts w:hint="eastAsia"/>
          <w:sz w:val="28"/>
          <w:szCs w:val="28"/>
          <w:lang w:val="en-US"/>
        </w:rPr>
        <w:t>前瞻議題方面則包括特殊需求</w:t>
      </w:r>
      <w:r w:rsidRPr="00D86E17">
        <w:rPr>
          <w:rFonts w:hint="eastAsia"/>
          <w:sz w:val="28"/>
          <w:szCs w:val="28"/>
          <w:lang w:val="en-US"/>
        </w:rPr>
        <w:t xml:space="preserve"> (</w:t>
      </w:r>
      <w:r w:rsidR="009C1842" w:rsidRPr="00D86E17">
        <w:rPr>
          <w:rFonts w:hint="eastAsia"/>
          <w:sz w:val="28"/>
          <w:szCs w:val="28"/>
          <w:lang w:val="en-US" w:eastAsia="zh-HK"/>
        </w:rPr>
        <w:t>如</w:t>
      </w:r>
      <w:r w:rsidRPr="00D86E17">
        <w:rPr>
          <w:rFonts w:hint="eastAsia"/>
          <w:sz w:val="28"/>
          <w:szCs w:val="28"/>
          <w:lang w:val="en-US"/>
        </w:rPr>
        <w:t>高齡化、頂尖運動員、肌力訓練</w:t>
      </w:r>
      <w:r w:rsidRPr="00D86E17">
        <w:rPr>
          <w:rFonts w:hint="eastAsia"/>
          <w:sz w:val="28"/>
          <w:szCs w:val="28"/>
          <w:lang w:val="en-US"/>
        </w:rPr>
        <w:t>)</w:t>
      </w:r>
      <w:r w:rsidRPr="00D86E17">
        <w:rPr>
          <w:rFonts w:hint="eastAsia"/>
          <w:sz w:val="28"/>
          <w:szCs w:val="28"/>
          <w:lang w:val="en-US"/>
        </w:rPr>
        <w:t>；應用實務</w:t>
      </w:r>
      <w:r w:rsidRPr="00D86E17">
        <w:rPr>
          <w:rFonts w:hint="eastAsia"/>
          <w:sz w:val="28"/>
          <w:szCs w:val="28"/>
          <w:lang w:val="en-US"/>
        </w:rPr>
        <w:t xml:space="preserve"> (</w:t>
      </w:r>
      <w:r w:rsidR="009C1842" w:rsidRPr="00D86E17">
        <w:rPr>
          <w:rFonts w:hint="eastAsia"/>
          <w:sz w:val="28"/>
          <w:szCs w:val="28"/>
          <w:lang w:val="en-US" w:eastAsia="zh-HK"/>
        </w:rPr>
        <w:t>如</w:t>
      </w:r>
      <w:r w:rsidRPr="00D86E17">
        <w:rPr>
          <w:rFonts w:hint="eastAsia"/>
          <w:sz w:val="28"/>
          <w:szCs w:val="28"/>
          <w:lang w:val="en-US"/>
        </w:rPr>
        <w:t>機能服飾、運動產業</w:t>
      </w:r>
      <w:r w:rsidRPr="00D86E17">
        <w:rPr>
          <w:rFonts w:hint="eastAsia"/>
          <w:sz w:val="28"/>
          <w:szCs w:val="28"/>
          <w:lang w:val="en-US"/>
        </w:rPr>
        <w:t xml:space="preserve">) </w:t>
      </w:r>
      <w:r w:rsidRPr="00D86E17">
        <w:rPr>
          <w:rFonts w:hint="eastAsia"/>
          <w:sz w:val="28"/>
          <w:szCs w:val="28"/>
          <w:lang w:val="en-US"/>
        </w:rPr>
        <w:t>及創新科技</w:t>
      </w:r>
      <w:r w:rsidRPr="00D86E17">
        <w:rPr>
          <w:rFonts w:hint="eastAsia"/>
          <w:sz w:val="28"/>
          <w:szCs w:val="28"/>
          <w:lang w:val="en-US"/>
        </w:rPr>
        <w:t xml:space="preserve"> (</w:t>
      </w:r>
      <w:r w:rsidR="009C1842" w:rsidRPr="00D86E17">
        <w:rPr>
          <w:rFonts w:hint="eastAsia"/>
          <w:sz w:val="28"/>
          <w:szCs w:val="28"/>
          <w:lang w:val="en-US" w:eastAsia="zh-HK"/>
        </w:rPr>
        <w:t>如</w:t>
      </w:r>
      <w:r w:rsidRPr="00D86E17">
        <w:rPr>
          <w:rFonts w:hint="eastAsia"/>
          <w:sz w:val="28"/>
          <w:szCs w:val="28"/>
          <w:lang w:val="en-US"/>
        </w:rPr>
        <w:t>穿戴式科技</w:t>
      </w:r>
      <w:r w:rsidRPr="00D86E17">
        <w:rPr>
          <w:rFonts w:hint="eastAsia"/>
          <w:sz w:val="28"/>
          <w:szCs w:val="28"/>
          <w:lang w:val="en-US"/>
        </w:rPr>
        <w:t xml:space="preserve">) </w:t>
      </w:r>
      <w:r w:rsidRPr="00D86E17">
        <w:rPr>
          <w:rFonts w:hint="eastAsia"/>
          <w:sz w:val="28"/>
          <w:szCs w:val="28"/>
          <w:lang w:val="en-US"/>
        </w:rPr>
        <w:t>等主要議題。</w:t>
      </w:r>
    </w:p>
    <w:p w:rsidR="00FB5C7C" w:rsidRPr="00D86E17" w:rsidRDefault="00FB5C7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75"/>
        <w:gridCol w:w="5881"/>
      </w:tblGrid>
      <w:tr w:rsidR="001D4843" w:rsidRPr="00D86E17" w:rsidTr="00B27360">
        <w:trPr>
          <w:tblHeader/>
        </w:trPr>
        <w:tc>
          <w:tcPr>
            <w:tcW w:w="5000" w:type="pct"/>
            <w:gridSpan w:val="3"/>
            <w:tcBorders>
              <w:top w:val="nil"/>
              <w:left w:val="nil"/>
              <w:bottom w:val="single" w:sz="4" w:space="0" w:color="auto"/>
              <w:right w:val="nil"/>
            </w:tcBorders>
            <w:shd w:val="clear" w:color="auto" w:fill="auto"/>
          </w:tcPr>
          <w:p w:rsidR="00FB5C7C" w:rsidRPr="00D86E17" w:rsidRDefault="00987C02" w:rsidP="00405C8B">
            <w:pPr>
              <w:snapToGrid w:val="0"/>
              <w:spacing w:line="360" w:lineRule="auto"/>
              <w:jc w:val="center"/>
              <w:rPr>
                <w:rFonts w:ascii="新細明體" w:hAnsi="新細明體"/>
                <w:b/>
                <w:kern w:val="0"/>
                <w:sz w:val="20"/>
                <w:szCs w:val="20"/>
              </w:rPr>
            </w:pPr>
            <w:r w:rsidRPr="00D86E17">
              <w:rPr>
                <w:rFonts w:ascii="新細明體" w:hAnsi="新細明體"/>
                <w:b/>
                <w:kern w:val="0"/>
                <w:sz w:val="20"/>
                <w:szCs w:val="20"/>
              </w:rPr>
              <w:br w:type="page"/>
            </w:r>
          </w:p>
          <w:p w:rsidR="001D4843" w:rsidRPr="00D86E17" w:rsidRDefault="001D4843" w:rsidP="00405C8B">
            <w:pPr>
              <w:snapToGrid w:val="0"/>
              <w:spacing w:line="360" w:lineRule="auto"/>
              <w:jc w:val="center"/>
              <w:rPr>
                <w:b/>
                <w:lang w:val="en-US"/>
              </w:rPr>
            </w:pPr>
            <w:r w:rsidRPr="00D86E17">
              <w:rPr>
                <w:rFonts w:hint="eastAsia"/>
                <w:b/>
                <w:sz w:val="28"/>
                <w:szCs w:val="28"/>
                <w:lang w:val="en-US"/>
              </w:rPr>
              <w:t>探究</w:t>
            </w:r>
            <w:r w:rsidRPr="00D86E17">
              <w:rPr>
                <w:rFonts w:hint="eastAsia"/>
                <w:b/>
                <w:sz w:val="28"/>
                <w:szCs w:val="28"/>
              </w:rPr>
              <w:t>活動舉隅</w:t>
            </w:r>
          </w:p>
        </w:tc>
      </w:tr>
      <w:tr w:rsidR="001D4843" w:rsidRPr="00D86E17" w:rsidTr="00B27360">
        <w:trPr>
          <w:tblHeader/>
        </w:trPr>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rsidR="001D4843" w:rsidRPr="00D86E17" w:rsidRDefault="001D4843" w:rsidP="00B27360">
            <w:pPr>
              <w:spacing w:beforeLines="50" w:before="180"/>
              <w:jc w:val="center"/>
              <w:rPr>
                <w:b/>
              </w:rPr>
            </w:pPr>
            <w:r w:rsidRPr="00D86E17">
              <w:rPr>
                <w:rFonts w:hint="eastAsia"/>
                <w:b/>
              </w:rPr>
              <w:t>主題</w:t>
            </w:r>
          </w:p>
        </w:tc>
        <w:tc>
          <w:tcPr>
            <w:tcW w:w="3458" w:type="pct"/>
            <w:tcBorders>
              <w:top w:val="single" w:sz="4" w:space="0" w:color="auto"/>
              <w:left w:val="single" w:sz="4" w:space="0" w:color="auto"/>
              <w:bottom w:val="single" w:sz="4" w:space="0" w:color="auto"/>
              <w:right w:val="single" w:sz="4" w:space="0" w:color="auto"/>
            </w:tcBorders>
            <w:shd w:val="clear" w:color="auto" w:fill="auto"/>
          </w:tcPr>
          <w:p w:rsidR="001D4843" w:rsidRPr="00D86E17" w:rsidRDefault="001D4843" w:rsidP="00B27360">
            <w:pPr>
              <w:spacing w:beforeLines="50" w:before="180"/>
              <w:jc w:val="center"/>
              <w:rPr>
                <w:b/>
              </w:rPr>
            </w:pPr>
            <w:r w:rsidRPr="00D86E17">
              <w:rPr>
                <w:rFonts w:hint="eastAsia"/>
                <w:b/>
              </w:rPr>
              <w:t>活動</w:t>
            </w:r>
          </w:p>
        </w:tc>
      </w:tr>
      <w:tr w:rsidR="001D4843" w:rsidRPr="00D86E17" w:rsidTr="00B27360">
        <w:trPr>
          <w:trHeight w:val="1176"/>
        </w:trPr>
        <w:tc>
          <w:tcPr>
            <w:tcW w:w="381" w:type="pct"/>
            <w:tcBorders>
              <w:top w:val="single" w:sz="4" w:space="0" w:color="auto"/>
              <w:left w:val="single" w:sz="4" w:space="0" w:color="auto"/>
              <w:bottom w:val="single" w:sz="4" w:space="0" w:color="auto"/>
              <w:right w:val="single" w:sz="4" w:space="0" w:color="auto"/>
            </w:tcBorders>
            <w:shd w:val="clear" w:color="auto" w:fill="auto"/>
          </w:tcPr>
          <w:p w:rsidR="001D4843" w:rsidRPr="00D86E17" w:rsidRDefault="001D4843" w:rsidP="00B27360">
            <w:pPr>
              <w:spacing w:beforeLines="50" w:before="180"/>
              <w:jc w:val="both"/>
              <w:rPr>
                <w:lang w:val="en-US"/>
              </w:rPr>
            </w:pPr>
            <w:r w:rsidRPr="00D86E17">
              <w:rPr>
                <w:lang w:val="en-US"/>
              </w:rPr>
              <w:t>1</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1D4843" w:rsidRPr="00D86E17" w:rsidRDefault="00E113C1" w:rsidP="00B27360">
            <w:pPr>
              <w:spacing w:beforeLines="50" w:before="180"/>
              <w:rPr>
                <w:kern w:val="0"/>
                <w:lang w:val="en-US"/>
              </w:rPr>
            </w:pPr>
            <w:r w:rsidRPr="00D86E17">
              <w:rPr>
                <w:rFonts w:hint="eastAsia"/>
                <w:kern w:val="0"/>
                <w:lang w:val="en-US"/>
              </w:rPr>
              <w:t>基本力學概念</w:t>
            </w:r>
          </w:p>
        </w:tc>
        <w:tc>
          <w:tcPr>
            <w:tcW w:w="3458" w:type="pct"/>
            <w:tcBorders>
              <w:top w:val="single" w:sz="4" w:space="0" w:color="auto"/>
              <w:left w:val="single" w:sz="4" w:space="0" w:color="auto"/>
              <w:bottom w:val="single" w:sz="4" w:space="0" w:color="auto"/>
              <w:right w:val="single" w:sz="4" w:space="0" w:color="auto"/>
            </w:tcBorders>
            <w:shd w:val="clear" w:color="auto" w:fill="auto"/>
          </w:tcPr>
          <w:p w:rsidR="001D4843" w:rsidRPr="00D86E17" w:rsidRDefault="00726999" w:rsidP="0001186E">
            <w:pPr>
              <w:numPr>
                <w:ilvl w:val="0"/>
                <w:numId w:val="10"/>
              </w:numPr>
              <w:snapToGrid w:val="0"/>
              <w:spacing w:beforeLines="50" w:before="180"/>
              <w:ind w:hanging="482"/>
              <w:rPr>
                <w:i/>
                <w:kern w:val="0"/>
                <w:lang w:val="en-US"/>
              </w:rPr>
            </w:pPr>
            <w:r w:rsidRPr="00D86E17">
              <w:rPr>
                <w:kern w:val="0"/>
                <w:lang w:val="en-US"/>
              </w:rPr>
              <w:t>牛頓運動</w:t>
            </w:r>
            <w:r w:rsidR="001955BE" w:rsidRPr="00D86E17">
              <w:rPr>
                <w:kern w:val="0"/>
                <w:lang w:val="en-US"/>
              </w:rPr>
              <w:t>定律</w:t>
            </w:r>
            <w:r w:rsidR="00327661" w:rsidRPr="00D86E17">
              <w:rPr>
                <w:kern w:val="0"/>
                <w:lang w:val="en-US"/>
              </w:rPr>
              <w:t xml:space="preserve"> </w:t>
            </w:r>
            <w:r w:rsidR="00430FA6" w:rsidRPr="00D86E17">
              <w:rPr>
                <w:rFonts w:hint="eastAsia"/>
                <w:i/>
                <w:kern w:val="0"/>
                <w:lang w:val="en-US"/>
              </w:rPr>
              <w:t>(</w:t>
            </w:r>
            <w:r w:rsidR="00327661" w:rsidRPr="00D86E17">
              <w:rPr>
                <w:i/>
                <w:kern w:val="0"/>
                <w:lang w:val="en-US"/>
              </w:rPr>
              <w:t>見</w:t>
            </w:r>
            <w:r w:rsidR="00430FA6" w:rsidRPr="00D86E17">
              <w:rPr>
                <w:rFonts w:hint="eastAsia"/>
                <w:i/>
                <w:kern w:val="0"/>
                <w:lang w:val="en-US"/>
              </w:rPr>
              <w:t>附加資料</w:t>
            </w:r>
            <w:r w:rsidR="00327661" w:rsidRPr="00D86E17">
              <w:rPr>
                <w:i/>
                <w:kern w:val="0"/>
                <w:lang w:val="en-US"/>
              </w:rPr>
              <w:t>(1)</w:t>
            </w:r>
            <w:r w:rsidR="00430FA6" w:rsidRPr="00D86E17">
              <w:rPr>
                <w:rFonts w:hint="eastAsia"/>
                <w:i/>
                <w:kern w:val="0"/>
                <w:lang w:val="en-US"/>
              </w:rPr>
              <w:t>)</w:t>
            </w:r>
          </w:p>
          <w:p w:rsidR="001D4843" w:rsidRPr="00D86E17" w:rsidRDefault="001D4843" w:rsidP="0001186E">
            <w:pPr>
              <w:numPr>
                <w:ilvl w:val="0"/>
                <w:numId w:val="10"/>
              </w:numPr>
              <w:snapToGrid w:val="0"/>
              <w:spacing w:beforeLines="50" w:before="180"/>
              <w:ind w:hanging="482"/>
              <w:rPr>
                <w:kern w:val="0"/>
                <w:lang w:val="en-US"/>
              </w:rPr>
            </w:pPr>
            <w:r w:rsidRPr="00D86E17">
              <w:rPr>
                <w:kern w:val="0"/>
                <w:lang w:val="en-US"/>
              </w:rPr>
              <w:t>槓桿原理</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(2)</w:t>
            </w:r>
            <w:r w:rsidR="00327661" w:rsidRPr="00D86E17">
              <w:rPr>
                <w:rFonts w:hint="eastAsia"/>
                <w:i/>
                <w:kern w:val="0"/>
                <w:lang w:val="en-US"/>
              </w:rPr>
              <w:t>)</w:t>
            </w:r>
          </w:p>
        </w:tc>
      </w:tr>
      <w:tr w:rsidR="001D4843" w:rsidRPr="00D86E17" w:rsidTr="00405C8B">
        <w:tc>
          <w:tcPr>
            <w:tcW w:w="381" w:type="pct"/>
            <w:tcBorders>
              <w:top w:val="single" w:sz="4" w:space="0" w:color="auto"/>
              <w:left w:val="single" w:sz="4" w:space="0" w:color="auto"/>
              <w:bottom w:val="single" w:sz="4" w:space="0" w:color="auto"/>
              <w:right w:val="single" w:sz="4" w:space="0" w:color="auto"/>
            </w:tcBorders>
            <w:shd w:val="clear" w:color="auto" w:fill="FFFFFF"/>
          </w:tcPr>
          <w:p w:rsidR="001D4843" w:rsidRPr="00D86E17" w:rsidRDefault="001D4843" w:rsidP="00B27360">
            <w:pPr>
              <w:spacing w:beforeLines="50" w:before="180"/>
              <w:jc w:val="both"/>
              <w:rPr>
                <w:lang w:val="en-US"/>
              </w:rPr>
            </w:pPr>
            <w:r w:rsidRPr="00D86E17">
              <w:rPr>
                <w:lang w:val="en-US"/>
              </w:rPr>
              <w:t>2</w:t>
            </w:r>
          </w:p>
        </w:tc>
        <w:tc>
          <w:tcPr>
            <w:tcW w:w="1161" w:type="pct"/>
            <w:tcBorders>
              <w:top w:val="single" w:sz="4" w:space="0" w:color="auto"/>
              <w:left w:val="single" w:sz="4" w:space="0" w:color="auto"/>
              <w:bottom w:val="single" w:sz="4" w:space="0" w:color="auto"/>
              <w:right w:val="single" w:sz="4" w:space="0" w:color="auto"/>
            </w:tcBorders>
            <w:shd w:val="clear" w:color="auto" w:fill="FFFFFF"/>
          </w:tcPr>
          <w:p w:rsidR="001D4843" w:rsidRPr="00D86E17" w:rsidRDefault="00E113C1" w:rsidP="00B27360">
            <w:pPr>
              <w:spacing w:beforeLines="50" w:before="180"/>
              <w:jc w:val="both"/>
              <w:rPr>
                <w:kern w:val="0"/>
                <w:lang w:val="en-US"/>
              </w:rPr>
            </w:pPr>
            <w:r w:rsidRPr="00D86E17">
              <w:rPr>
                <w:rFonts w:hint="eastAsia"/>
                <w:kern w:val="0"/>
                <w:lang w:val="en-US"/>
              </w:rPr>
              <w:t>人體動作的類別</w:t>
            </w:r>
          </w:p>
        </w:tc>
        <w:tc>
          <w:tcPr>
            <w:tcW w:w="3458" w:type="pct"/>
            <w:tcBorders>
              <w:top w:val="single" w:sz="4" w:space="0" w:color="auto"/>
              <w:left w:val="single" w:sz="4" w:space="0" w:color="auto"/>
              <w:bottom w:val="single" w:sz="4" w:space="0" w:color="auto"/>
              <w:right w:val="single" w:sz="4" w:space="0" w:color="auto"/>
            </w:tcBorders>
            <w:shd w:val="clear" w:color="auto" w:fill="FFFFFF"/>
          </w:tcPr>
          <w:p w:rsidR="009F5F44" w:rsidRPr="00D86E17" w:rsidRDefault="009F5F44" w:rsidP="0001186E">
            <w:pPr>
              <w:numPr>
                <w:ilvl w:val="0"/>
                <w:numId w:val="10"/>
              </w:numPr>
              <w:snapToGrid w:val="0"/>
              <w:spacing w:beforeLines="50" w:before="180"/>
              <w:ind w:hanging="482"/>
              <w:rPr>
                <w:kern w:val="0"/>
                <w:lang w:val="en-US"/>
              </w:rPr>
            </w:pPr>
            <w:r w:rsidRPr="00D86E17">
              <w:rPr>
                <w:kern w:val="0"/>
                <w:lang w:val="en-US"/>
              </w:rPr>
              <w:t>運動類型</w:t>
            </w:r>
            <w:r w:rsidR="00327661" w:rsidRPr="00D86E17">
              <w:rPr>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(3)</w:t>
            </w:r>
            <w:r w:rsidR="00327661" w:rsidRPr="00D86E17">
              <w:rPr>
                <w:rFonts w:hint="eastAsia"/>
                <w:i/>
                <w:kern w:val="0"/>
                <w:lang w:val="en-US"/>
              </w:rPr>
              <w:t>)</w:t>
            </w:r>
          </w:p>
          <w:p w:rsidR="001D4843" w:rsidRPr="00D86E17" w:rsidRDefault="009F5F44" w:rsidP="0001186E">
            <w:pPr>
              <w:numPr>
                <w:ilvl w:val="0"/>
                <w:numId w:val="10"/>
              </w:numPr>
              <w:snapToGrid w:val="0"/>
              <w:spacing w:beforeLines="50" w:before="180" w:line="360" w:lineRule="auto"/>
              <w:ind w:hanging="482"/>
              <w:jc w:val="both"/>
              <w:rPr>
                <w:kern w:val="0"/>
                <w:lang w:val="en-US"/>
              </w:rPr>
            </w:pPr>
            <w:r w:rsidRPr="00D86E17">
              <w:rPr>
                <w:kern w:val="0"/>
                <w:lang w:val="en-US"/>
              </w:rPr>
              <w:t>重量訓練</w:t>
            </w:r>
            <w:r w:rsidR="00327661" w:rsidRPr="00D86E17">
              <w:rPr>
                <w:i/>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(4)</w:t>
            </w:r>
            <w:r w:rsidR="00327661" w:rsidRPr="00D86E17">
              <w:rPr>
                <w:rFonts w:hint="eastAsia"/>
                <w:i/>
                <w:kern w:val="0"/>
                <w:lang w:val="en-US"/>
              </w:rPr>
              <w:t>)</w:t>
            </w:r>
          </w:p>
        </w:tc>
      </w:tr>
      <w:tr w:rsidR="001D4843" w:rsidRPr="00D86E17" w:rsidTr="00B27360">
        <w:trPr>
          <w:trHeight w:val="1717"/>
        </w:trPr>
        <w:tc>
          <w:tcPr>
            <w:tcW w:w="381" w:type="pct"/>
            <w:tcBorders>
              <w:top w:val="single" w:sz="4" w:space="0" w:color="auto"/>
              <w:left w:val="single" w:sz="4" w:space="0" w:color="auto"/>
              <w:bottom w:val="single" w:sz="4" w:space="0" w:color="auto"/>
              <w:right w:val="single" w:sz="4" w:space="0" w:color="auto"/>
            </w:tcBorders>
            <w:shd w:val="clear" w:color="auto" w:fill="auto"/>
          </w:tcPr>
          <w:p w:rsidR="001D4843" w:rsidRPr="00D86E17" w:rsidRDefault="001D4843" w:rsidP="00B27360">
            <w:pPr>
              <w:spacing w:beforeLines="50" w:before="180"/>
              <w:jc w:val="both"/>
              <w:rPr>
                <w:lang w:val="en-US"/>
              </w:rPr>
            </w:pPr>
            <w:r w:rsidRPr="00D86E17">
              <w:rPr>
                <w:lang w:val="en-US"/>
              </w:rPr>
              <w:t>4</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1D4843" w:rsidRPr="00D86E17" w:rsidRDefault="00D37A5B" w:rsidP="00B27360">
            <w:pPr>
              <w:spacing w:beforeLines="50" w:before="180"/>
              <w:jc w:val="both"/>
              <w:rPr>
                <w:rFonts w:hAnsi="新細明體"/>
                <w:lang w:val="en-US"/>
              </w:rPr>
            </w:pPr>
            <w:r w:rsidRPr="00D86E17">
              <w:rPr>
                <w:rFonts w:hAnsi="新細明體" w:hint="eastAsia"/>
                <w:lang w:val="en-US"/>
              </w:rPr>
              <w:t>表現分析</w:t>
            </w:r>
          </w:p>
        </w:tc>
        <w:tc>
          <w:tcPr>
            <w:tcW w:w="3458" w:type="pct"/>
            <w:tcBorders>
              <w:top w:val="single" w:sz="4" w:space="0" w:color="auto"/>
              <w:left w:val="single" w:sz="4" w:space="0" w:color="auto"/>
              <w:bottom w:val="single" w:sz="4" w:space="0" w:color="auto"/>
              <w:right w:val="single" w:sz="4" w:space="0" w:color="auto"/>
            </w:tcBorders>
            <w:shd w:val="clear" w:color="auto" w:fill="auto"/>
          </w:tcPr>
          <w:p w:rsidR="00327F5D" w:rsidRPr="00D86E17" w:rsidRDefault="00327F5D" w:rsidP="0001186E">
            <w:pPr>
              <w:numPr>
                <w:ilvl w:val="0"/>
                <w:numId w:val="10"/>
              </w:numPr>
              <w:snapToGrid w:val="0"/>
              <w:spacing w:beforeLines="50" w:before="180"/>
              <w:ind w:hanging="482"/>
              <w:rPr>
                <w:i/>
                <w:kern w:val="0"/>
                <w:lang w:val="en-US"/>
              </w:rPr>
            </w:pPr>
            <w:r w:rsidRPr="00D86E17">
              <w:rPr>
                <w:kern w:val="0"/>
                <w:lang w:val="en-US"/>
              </w:rPr>
              <w:t>重心</w:t>
            </w:r>
            <w:r w:rsidRPr="00D86E17">
              <w:rPr>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(5)</w:t>
            </w:r>
            <w:r w:rsidR="00327661" w:rsidRPr="00D86E17">
              <w:rPr>
                <w:rFonts w:hint="eastAsia"/>
                <w:i/>
                <w:kern w:val="0"/>
                <w:lang w:val="en-US"/>
              </w:rPr>
              <w:t>)</w:t>
            </w:r>
          </w:p>
          <w:p w:rsidR="007B1084" w:rsidRPr="00D86E17" w:rsidRDefault="009F5F44" w:rsidP="0001186E">
            <w:pPr>
              <w:numPr>
                <w:ilvl w:val="0"/>
                <w:numId w:val="10"/>
              </w:numPr>
              <w:snapToGrid w:val="0"/>
              <w:spacing w:beforeLines="50" w:before="180"/>
              <w:ind w:hanging="482"/>
              <w:rPr>
                <w:kern w:val="0"/>
                <w:lang w:val="en-US"/>
              </w:rPr>
            </w:pPr>
            <w:r w:rsidRPr="00D86E17">
              <w:rPr>
                <w:kern w:val="0"/>
                <w:lang w:val="en-US"/>
              </w:rPr>
              <w:t>垂直跳</w:t>
            </w:r>
            <w:r w:rsidR="00327661" w:rsidRPr="00D86E17">
              <w:rPr>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(6)</w:t>
            </w:r>
            <w:r w:rsidR="00327661" w:rsidRPr="00D86E17">
              <w:rPr>
                <w:rFonts w:hint="eastAsia"/>
                <w:i/>
                <w:kern w:val="0"/>
                <w:lang w:val="en-US"/>
              </w:rPr>
              <w:t>)</w:t>
            </w:r>
          </w:p>
          <w:p w:rsidR="001D4843" w:rsidRPr="00D86E17" w:rsidRDefault="009F5F44" w:rsidP="0001186E">
            <w:pPr>
              <w:numPr>
                <w:ilvl w:val="0"/>
                <w:numId w:val="10"/>
              </w:numPr>
              <w:snapToGrid w:val="0"/>
              <w:spacing w:beforeLines="50" w:before="180"/>
              <w:ind w:hanging="482"/>
              <w:rPr>
                <w:kern w:val="0"/>
                <w:lang w:val="en-US"/>
              </w:rPr>
            </w:pPr>
            <w:r w:rsidRPr="00D86E17">
              <w:rPr>
                <w:kern w:val="0"/>
                <w:lang w:val="en-US"/>
              </w:rPr>
              <w:t>投擲</w:t>
            </w:r>
            <w:r w:rsidR="00726999" w:rsidRPr="00D86E17">
              <w:rPr>
                <w:rFonts w:hint="eastAsia"/>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(7)</w:t>
            </w:r>
            <w:r w:rsidR="00327661" w:rsidRPr="00D86E17">
              <w:rPr>
                <w:rFonts w:hint="eastAsia"/>
                <w:i/>
                <w:kern w:val="0"/>
                <w:lang w:val="en-US"/>
              </w:rPr>
              <w:t>)</w:t>
            </w:r>
          </w:p>
        </w:tc>
      </w:tr>
    </w:tbl>
    <w:p w:rsidR="003A71A0" w:rsidRPr="00D86E17" w:rsidRDefault="001D4843" w:rsidP="00405C8B">
      <w:pPr>
        <w:adjustRightInd w:val="0"/>
        <w:snapToGrid w:val="0"/>
        <w:spacing w:beforeLines="50" w:before="180" w:line="360" w:lineRule="auto"/>
        <w:jc w:val="both"/>
        <w:rPr>
          <w:b/>
          <w:sz w:val="28"/>
          <w:szCs w:val="28"/>
        </w:rPr>
      </w:pPr>
      <w:r w:rsidRPr="00D86E17">
        <w:rPr>
          <w:b/>
          <w:u w:val="single"/>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(1)</w:t>
      </w:r>
      <w:r w:rsidR="003F1E4D" w:rsidRPr="00D86E17">
        <w:rPr>
          <w:b/>
          <w:sz w:val="28"/>
          <w:szCs w:val="28"/>
        </w:rPr>
        <w:t>：</w:t>
      </w:r>
      <w:r w:rsidR="00BC51CF" w:rsidRPr="00D86E17">
        <w:rPr>
          <w:rFonts w:hAnsi="新細明體"/>
          <w:b/>
          <w:sz w:val="28"/>
          <w:szCs w:val="28"/>
        </w:rPr>
        <w:t>牛頓運動定律</w:t>
      </w:r>
    </w:p>
    <w:p w:rsidR="00F606CE" w:rsidRPr="00D86E17" w:rsidRDefault="00BC51CF" w:rsidP="005E29B3">
      <w:pPr>
        <w:snapToGrid w:val="0"/>
        <w:spacing w:beforeLines="50" w:before="180" w:line="360" w:lineRule="auto"/>
        <w:jc w:val="both"/>
      </w:pPr>
      <w:r w:rsidRPr="00D86E17">
        <w:rPr>
          <w:rFonts w:hAnsi="新細明體"/>
          <w:b/>
        </w:rPr>
        <w:t>學習目標</w:t>
      </w:r>
      <w:r w:rsidR="000B53A7" w:rsidRPr="00D86E17">
        <w:rPr>
          <w:rFonts w:hAnsi="新細明體"/>
          <w:b/>
        </w:rPr>
        <w:t>：</w:t>
      </w:r>
      <w:r w:rsidR="00920F7F" w:rsidRPr="00D86E17">
        <w:rPr>
          <w:rFonts w:hAnsi="新細明體" w:hint="eastAsia"/>
        </w:rPr>
        <w:t>讓學生</w:t>
      </w:r>
      <w:r w:rsidRPr="00D86E17">
        <w:rPr>
          <w:rFonts w:hAnsi="新細明體"/>
        </w:rPr>
        <w:t>明白如何將牛頓運動定律應用到</w:t>
      </w:r>
      <w:r w:rsidR="0070787D" w:rsidRPr="00D86E17">
        <w:rPr>
          <w:rFonts w:hAnsi="新細明體"/>
        </w:rPr>
        <w:t>動作分析</w:t>
      </w:r>
      <w:r w:rsidRPr="00D86E17">
        <w:rPr>
          <w:rFonts w:hAnsi="新細明體"/>
        </w:rPr>
        <w:t>。</w:t>
      </w:r>
    </w:p>
    <w:p w:rsidR="00AE5D47" w:rsidRPr="00D86E17" w:rsidRDefault="00BC51CF" w:rsidP="005E29B3">
      <w:pPr>
        <w:snapToGrid w:val="0"/>
        <w:spacing w:beforeLines="50" w:before="180" w:line="360" w:lineRule="auto"/>
        <w:jc w:val="both"/>
        <w:rPr>
          <w:b/>
          <w:lang w:eastAsia="zh-HK"/>
        </w:rPr>
      </w:pPr>
      <w:r w:rsidRPr="00D86E17">
        <w:rPr>
          <w:rFonts w:hAnsi="新細明體"/>
          <w:b/>
        </w:rPr>
        <w:t>執行步驟</w:t>
      </w:r>
      <w:r w:rsidR="000B53A7" w:rsidRPr="00D86E17">
        <w:rPr>
          <w:rFonts w:hAnsi="新細明體"/>
          <w:b/>
        </w:rPr>
        <w:t>及策略：</w:t>
      </w:r>
    </w:p>
    <w:p w:rsidR="000C270D" w:rsidRPr="00D86E17" w:rsidRDefault="00FD6AD1" w:rsidP="00405C8B">
      <w:pPr>
        <w:numPr>
          <w:ilvl w:val="0"/>
          <w:numId w:val="6"/>
        </w:numPr>
        <w:tabs>
          <w:tab w:val="clear" w:pos="480"/>
          <w:tab w:val="num" w:pos="426"/>
        </w:tabs>
        <w:snapToGrid w:val="0"/>
        <w:spacing w:line="360" w:lineRule="auto"/>
        <w:ind w:left="426" w:hanging="426"/>
        <w:jc w:val="both"/>
      </w:pPr>
      <w:r w:rsidRPr="00D86E17">
        <w:rPr>
          <w:rFonts w:hAnsi="新細明體"/>
        </w:rPr>
        <w:t>教師列舉</w:t>
      </w:r>
      <w:r w:rsidR="00D20073" w:rsidRPr="00D86E17">
        <w:t>1</w:t>
      </w:r>
      <w:r w:rsidR="00CD7E4D" w:rsidRPr="00D86E17">
        <w:t>5</w:t>
      </w:r>
      <w:r w:rsidR="00D20073" w:rsidRPr="00D86E17">
        <w:rPr>
          <w:rFonts w:hAnsi="新細明體"/>
        </w:rPr>
        <w:t>至</w:t>
      </w:r>
      <w:r w:rsidR="00D20073" w:rsidRPr="00D86E17">
        <w:t>20</w:t>
      </w:r>
      <w:r w:rsidR="00D20073" w:rsidRPr="00D86E17">
        <w:rPr>
          <w:rFonts w:hAnsi="新細明體"/>
        </w:rPr>
        <w:t>個</w:t>
      </w:r>
      <w:r w:rsidR="00CD7E4D" w:rsidRPr="00D86E17">
        <w:rPr>
          <w:rFonts w:hAnsi="新細明體"/>
        </w:rPr>
        <w:t>不同運動項目的動作</w:t>
      </w:r>
      <w:r w:rsidR="00F4727B" w:rsidRPr="00D86E17">
        <w:rPr>
          <w:rFonts w:hAnsi="新細明體"/>
        </w:rPr>
        <w:t>，</w:t>
      </w:r>
      <w:r w:rsidR="00BC51CF" w:rsidRPr="00D86E17">
        <w:rPr>
          <w:rFonts w:hAnsi="新細明體"/>
        </w:rPr>
        <w:t>學生</w:t>
      </w:r>
      <w:r w:rsidR="00A256E1" w:rsidRPr="00D86E17">
        <w:rPr>
          <w:rFonts w:hAnsi="新細明體" w:hint="eastAsia"/>
        </w:rPr>
        <w:t>以</w:t>
      </w:r>
      <w:r w:rsidR="00BC51CF" w:rsidRPr="00D86E17">
        <w:rPr>
          <w:rFonts w:hAnsi="新細明體"/>
        </w:rPr>
        <w:t>分組</w:t>
      </w:r>
      <w:r w:rsidR="00A256E1" w:rsidRPr="00D86E17">
        <w:rPr>
          <w:rFonts w:hAnsi="新細明體" w:hint="eastAsia"/>
        </w:rPr>
        <w:t>形式</w:t>
      </w:r>
      <w:r w:rsidR="00BC51CF" w:rsidRPr="00D86E17">
        <w:rPr>
          <w:rFonts w:hAnsi="新細明體"/>
        </w:rPr>
        <w:t>，進行</w:t>
      </w:r>
      <w:r w:rsidR="009B5C0B" w:rsidRPr="00D86E17">
        <w:rPr>
          <w:rFonts w:hAnsi="新細明體"/>
        </w:rPr>
        <w:t>動作</w:t>
      </w:r>
      <w:r w:rsidR="00BC51CF" w:rsidRPr="00D86E17">
        <w:rPr>
          <w:rFonts w:hAnsi="新細明體"/>
        </w:rPr>
        <w:t>分析</w:t>
      </w:r>
      <w:r w:rsidR="00947DDA" w:rsidRPr="00D86E17">
        <w:rPr>
          <w:rFonts w:hAnsi="新細明體"/>
        </w:rPr>
        <w:t>討論</w:t>
      </w:r>
      <w:r w:rsidR="00BC51CF" w:rsidRPr="00D86E17">
        <w:rPr>
          <w:rFonts w:hAnsi="新細明體"/>
        </w:rPr>
        <w:t>。</w:t>
      </w:r>
    </w:p>
    <w:p w:rsidR="004708CE" w:rsidRPr="00D86E17" w:rsidRDefault="006F0289"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每組</w:t>
      </w:r>
      <w:r w:rsidR="00987C02" w:rsidRPr="00D86E17">
        <w:rPr>
          <w:rFonts w:hAnsi="新細明體" w:hint="eastAsia"/>
        </w:rPr>
        <w:t>須</w:t>
      </w:r>
      <w:r w:rsidR="00C94652" w:rsidRPr="00D86E17">
        <w:rPr>
          <w:rFonts w:hAnsi="新細明體"/>
        </w:rPr>
        <w:t>就指定</w:t>
      </w:r>
      <w:r w:rsidRPr="00D86E17">
        <w:rPr>
          <w:rFonts w:hAnsi="新細明體"/>
        </w:rPr>
        <w:t>的動作</w:t>
      </w:r>
      <w:r w:rsidR="00A342D5" w:rsidRPr="00D86E17">
        <w:rPr>
          <w:rFonts w:hAnsi="新細明體"/>
        </w:rPr>
        <w:t>進行分析，</w:t>
      </w:r>
      <w:r w:rsidRPr="00D86E17">
        <w:rPr>
          <w:rFonts w:hAnsi="新細明體"/>
        </w:rPr>
        <w:t>並</w:t>
      </w:r>
      <w:r w:rsidR="00CD54E4" w:rsidRPr="00D86E17">
        <w:rPr>
          <w:rFonts w:hAnsi="新細明體"/>
        </w:rPr>
        <w:t>以</w:t>
      </w:r>
      <w:r w:rsidR="00BC51CF" w:rsidRPr="00D86E17">
        <w:rPr>
          <w:rFonts w:hAnsi="新細明體"/>
        </w:rPr>
        <w:t>牛頓運動定律</w:t>
      </w:r>
      <w:r w:rsidR="00F66881" w:rsidRPr="00D86E17">
        <w:rPr>
          <w:rFonts w:hAnsi="新細明體"/>
        </w:rPr>
        <w:t>（</w:t>
      </w:r>
      <w:r w:rsidR="00AE5254" w:rsidRPr="00D86E17">
        <w:rPr>
          <w:rFonts w:hAnsi="新細明體"/>
        </w:rPr>
        <w:t>全部或部分</w:t>
      </w:r>
      <w:r w:rsidR="00F66881" w:rsidRPr="00D86E17">
        <w:rPr>
          <w:rFonts w:hAnsi="新細明體"/>
        </w:rPr>
        <w:t>）</w:t>
      </w:r>
      <w:r w:rsidR="003C631C" w:rsidRPr="00D86E17">
        <w:rPr>
          <w:rFonts w:hAnsi="新細明體" w:hint="eastAsia"/>
        </w:rPr>
        <w:t>輔</w:t>
      </w:r>
      <w:r w:rsidR="003C631C" w:rsidRPr="00D86E17">
        <w:rPr>
          <w:rFonts w:hAnsi="新細明體"/>
        </w:rPr>
        <w:t>助</w:t>
      </w:r>
      <w:r w:rsidR="00CD54E4" w:rsidRPr="00D86E17">
        <w:rPr>
          <w:rFonts w:hAnsi="新細明體"/>
        </w:rPr>
        <w:t>說明</w:t>
      </w:r>
      <w:r w:rsidR="00D16597" w:rsidRPr="00D86E17">
        <w:rPr>
          <w:rFonts w:hAnsi="新細明體"/>
        </w:rPr>
        <w:t>：</w:t>
      </w:r>
      <w:r w:rsidR="00A256E1" w:rsidRPr="00D86E17">
        <w:rPr>
          <w:rFonts w:hAnsi="新細明體" w:hint="eastAsia"/>
        </w:rPr>
        <w:t>如</w:t>
      </w:r>
      <w:r w:rsidR="0025757F" w:rsidRPr="00D86E17">
        <w:rPr>
          <w:rFonts w:hAnsi="新細明體"/>
        </w:rPr>
        <w:t>要</w:t>
      </w:r>
      <w:r w:rsidR="00BC0B0E" w:rsidRPr="00D86E17">
        <w:rPr>
          <w:rFonts w:hAnsi="新細明體"/>
        </w:rPr>
        <w:t>做好</w:t>
      </w:r>
      <w:r w:rsidR="00CD54E4" w:rsidRPr="00D86E17">
        <w:rPr>
          <w:rFonts w:hAnsi="新細明體"/>
        </w:rPr>
        <w:t>該動作</w:t>
      </w:r>
      <w:r w:rsidR="00A256E1" w:rsidRPr="00D86E17">
        <w:rPr>
          <w:rFonts w:hAnsi="新細明體" w:hint="eastAsia"/>
        </w:rPr>
        <w:t>，運動員</w:t>
      </w:r>
      <w:r w:rsidR="0025757F" w:rsidRPr="00D86E17">
        <w:rPr>
          <w:rFonts w:hAnsi="新細明體"/>
        </w:rPr>
        <w:t>應</w:t>
      </w:r>
      <w:r w:rsidR="00AC2F42" w:rsidRPr="00D86E17">
        <w:rPr>
          <w:rFonts w:hAnsi="新細明體"/>
        </w:rPr>
        <w:t>注意</w:t>
      </w:r>
      <w:r w:rsidR="00A256E1" w:rsidRPr="00D86E17">
        <w:rPr>
          <w:rFonts w:hAnsi="新細明體" w:hint="eastAsia"/>
        </w:rPr>
        <w:t>哪些動作的要點</w:t>
      </w:r>
      <w:r w:rsidR="00BC51CF" w:rsidRPr="00D86E17">
        <w:rPr>
          <w:rFonts w:hAnsi="新細明體"/>
        </w:rPr>
        <w:t>。</w:t>
      </w:r>
    </w:p>
    <w:p w:rsidR="00943405" w:rsidRPr="00D86E17" w:rsidRDefault="007E5EF0"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教師要</w:t>
      </w:r>
      <w:r w:rsidR="00BC51CF" w:rsidRPr="00D86E17">
        <w:rPr>
          <w:rFonts w:hAnsi="新細明體"/>
        </w:rPr>
        <w:t>適時給予回饋</w:t>
      </w:r>
      <w:r w:rsidRPr="00D86E17">
        <w:rPr>
          <w:rFonts w:hAnsi="新細明體"/>
        </w:rPr>
        <w:t>或提問</w:t>
      </w:r>
      <w:r w:rsidR="00BC51CF" w:rsidRPr="00D86E17">
        <w:rPr>
          <w:rFonts w:hAnsi="新細明體"/>
        </w:rPr>
        <w:t>，</w:t>
      </w:r>
      <w:r w:rsidR="00987C02" w:rsidRPr="00D86E17">
        <w:rPr>
          <w:rFonts w:hAnsi="新細明體"/>
        </w:rPr>
        <w:t>提升</w:t>
      </w:r>
      <w:r w:rsidR="00BC51CF" w:rsidRPr="00D86E17">
        <w:rPr>
          <w:rFonts w:hAnsi="新細明體"/>
        </w:rPr>
        <w:t>學生</w:t>
      </w:r>
      <w:r w:rsidR="00BC138A" w:rsidRPr="00D86E17">
        <w:rPr>
          <w:rFonts w:hAnsi="新細明體"/>
        </w:rPr>
        <w:t>動作</w:t>
      </w:r>
      <w:r w:rsidR="00260E01" w:rsidRPr="00D86E17">
        <w:rPr>
          <w:rFonts w:hAnsi="新細明體"/>
        </w:rPr>
        <w:t>分析</w:t>
      </w:r>
      <w:r w:rsidR="00BC138A" w:rsidRPr="00D86E17">
        <w:rPr>
          <w:rFonts w:hAnsi="新細明體"/>
        </w:rPr>
        <w:t>的</w:t>
      </w:r>
      <w:r w:rsidR="003C631C" w:rsidRPr="00D86E17">
        <w:rPr>
          <w:rFonts w:hAnsi="新細明體" w:hint="eastAsia"/>
        </w:rPr>
        <w:t>能力</w:t>
      </w:r>
      <w:r w:rsidR="00BC51CF" w:rsidRPr="00D86E17">
        <w:rPr>
          <w:rFonts w:hAnsi="新細明體"/>
        </w:rPr>
        <w:t>。</w:t>
      </w:r>
    </w:p>
    <w:p w:rsidR="0009708D" w:rsidRPr="00D86E17" w:rsidRDefault="0009708D" w:rsidP="00405C8B">
      <w:pPr>
        <w:snapToGrid w:val="0"/>
        <w:spacing w:line="360" w:lineRule="auto"/>
        <w:jc w:val="both"/>
        <w:rPr>
          <w:rFonts w:hAnsi="新細明體"/>
        </w:rPr>
      </w:pPr>
    </w:p>
    <w:p w:rsidR="003A71A0" w:rsidRPr="00D86E17" w:rsidRDefault="00AC3A05" w:rsidP="00405C8B">
      <w:pPr>
        <w:snapToGrid w:val="0"/>
        <w:spacing w:line="360" w:lineRule="auto"/>
        <w:jc w:val="both"/>
      </w:pPr>
      <w:r w:rsidRPr="00D86E17">
        <w:rPr>
          <w:rFonts w:hAnsi="新細明體"/>
        </w:rPr>
        <w:t>教師可以參考</w:t>
      </w:r>
      <w:r w:rsidR="003C631C" w:rsidRPr="00D86E17">
        <w:rPr>
          <w:rFonts w:hAnsi="新細明體" w:hint="eastAsia"/>
        </w:rPr>
        <w:t>以</w:t>
      </w:r>
      <w:r w:rsidR="000B53A7" w:rsidRPr="00D86E17">
        <w:rPr>
          <w:rFonts w:hAnsi="新細明體"/>
        </w:rPr>
        <w:t>下例</w:t>
      </w:r>
      <w:r w:rsidRPr="00D86E17">
        <w:rPr>
          <w:rFonts w:hAnsi="新細明體"/>
        </w:rPr>
        <w:t>子</w:t>
      </w:r>
      <w:r w:rsidR="000B53A7" w:rsidRPr="00D86E17">
        <w:rPr>
          <w:rFonts w:hAnsi="新細明體"/>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2988"/>
      </w:tblGrid>
      <w:tr w:rsidR="006B5354" w:rsidRPr="00D86E17">
        <w:tc>
          <w:tcPr>
            <w:tcW w:w="2808" w:type="dxa"/>
            <w:shd w:val="clear" w:color="auto" w:fill="D9D9D9"/>
            <w:vAlign w:val="center"/>
          </w:tcPr>
          <w:p w:rsidR="006B5354" w:rsidRPr="00D86E17" w:rsidRDefault="006B5354" w:rsidP="00A771AB">
            <w:pPr>
              <w:snapToGrid w:val="0"/>
              <w:spacing w:line="360" w:lineRule="auto"/>
              <w:jc w:val="center"/>
              <w:rPr>
                <w:b/>
                <w:lang w:eastAsia="zh-CN"/>
              </w:rPr>
            </w:pPr>
            <w:r w:rsidRPr="00D86E17">
              <w:rPr>
                <w:rFonts w:hAnsi="新細明體"/>
                <w:b/>
              </w:rPr>
              <w:t>動作</w:t>
            </w:r>
          </w:p>
        </w:tc>
        <w:tc>
          <w:tcPr>
            <w:tcW w:w="2700" w:type="dxa"/>
            <w:shd w:val="clear" w:color="auto" w:fill="D9D9D9"/>
            <w:vAlign w:val="center"/>
          </w:tcPr>
          <w:p w:rsidR="006B5354" w:rsidRPr="00D86E17" w:rsidRDefault="006B5354" w:rsidP="00A771AB">
            <w:pPr>
              <w:snapToGrid w:val="0"/>
              <w:spacing w:line="360" w:lineRule="auto"/>
              <w:jc w:val="center"/>
              <w:rPr>
                <w:b/>
                <w:lang w:eastAsia="zh-CN"/>
              </w:rPr>
            </w:pPr>
            <w:r w:rsidRPr="00D86E17">
              <w:rPr>
                <w:rFonts w:hAnsi="新細明體"/>
                <w:b/>
              </w:rPr>
              <w:t>牛頓運動定律</w:t>
            </w:r>
          </w:p>
        </w:tc>
        <w:tc>
          <w:tcPr>
            <w:tcW w:w="2988" w:type="dxa"/>
            <w:shd w:val="clear" w:color="auto" w:fill="D9D9D9"/>
            <w:vAlign w:val="center"/>
          </w:tcPr>
          <w:p w:rsidR="006B5354" w:rsidRPr="00D86E17" w:rsidRDefault="00EC41E1" w:rsidP="00A771AB">
            <w:pPr>
              <w:snapToGrid w:val="0"/>
              <w:spacing w:line="360" w:lineRule="auto"/>
              <w:jc w:val="center"/>
              <w:rPr>
                <w:b/>
                <w:lang w:eastAsia="zh-CN"/>
              </w:rPr>
            </w:pPr>
            <w:r w:rsidRPr="00D86E17">
              <w:rPr>
                <w:rFonts w:hAnsi="新細明體"/>
                <w:b/>
              </w:rPr>
              <w:t>說明</w:t>
            </w:r>
          </w:p>
        </w:tc>
      </w:tr>
      <w:tr w:rsidR="006B5354" w:rsidRPr="00D86E17" w:rsidTr="00405C8B">
        <w:tc>
          <w:tcPr>
            <w:tcW w:w="2808" w:type="dxa"/>
            <w:vAlign w:val="center"/>
          </w:tcPr>
          <w:p w:rsidR="006B5354" w:rsidRPr="00D86E17" w:rsidRDefault="00D57B8E" w:rsidP="00943405">
            <w:pPr>
              <w:snapToGrid w:val="0"/>
              <w:spacing w:beforeLines="50" w:before="180" w:line="360" w:lineRule="auto"/>
              <w:jc w:val="center"/>
            </w:pPr>
            <w:r w:rsidRPr="00D86E17">
              <w:rPr>
                <w:rFonts w:hAnsi="新細明體" w:hint="eastAsia"/>
              </w:rPr>
              <w:t>短</w:t>
            </w:r>
            <w:r w:rsidR="006B5354" w:rsidRPr="00D86E17">
              <w:rPr>
                <w:rFonts w:hAnsi="新細明體"/>
              </w:rPr>
              <w:t>跑</w:t>
            </w:r>
            <w:r w:rsidR="00395395" w:rsidRPr="00D86E17">
              <w:rPr>
                <w:rFonts w:hAnsi="新細明體"/>
              </w:rPr>
              <w:t>的</w:t>
            </w:r>
            <w:r w:rsidR="006B5354" w:rsidRPr="00D86E17">
              <w:rPr>
                <w:rFonts w:hAnsi="新細明體"/>
              </w:rPr>
              <w:t>起</w:t>
            </w:r>
            <w:r w:rsidR="00395395" w:rsidRPr="00D86E17">
              <w:rPr>
                <w:rFonts w:hAnsi="新細明體"/>
              </w:rPr>
              <w:t>動</w:t>
            </w:r>
            <w:r w:rsidR="00726111" w:rsidRPr="00D86E17">
              <w:rPr>
                <w:rFonts w:hAnsi="新細明體" w:hint="eastAsia"/>
                <w:lang w:val="en-US"/>
              </w:rPr>
              <w:t>或</w:t>
            </w:r>
            <w:r w:rsidR="0088725E" w:rsidRPr="00D86E17">
              <w:rPr>
                <w:rFonts w:hAnsi="新細明體" w:hint="eastAsia"/>
              </w:rPr>
              <w:t>結束</w:t>
            </w:r>
          </w:p>
        </w:tc>
        <w:tc>
          <w:tcPr>
            <w:tcW w:w="2700" w:type="dxa"/>
            <w:vAlign w:val="center"/>
          </w:tcPr>
          <w:p w:rsidR="00943405" w:rsidRPr="00D86E17" w:rsidRDefault="006B5354" w:rsidP="00405C8B">
            <w:pPr>
              <w:snapToGrid w:val="0"/>
              <w:spacing w:beforeLines="50" w:before="180" w:line="360" w:lineRule="auto"/>
              <w:jc w:val="center"/>
            </w:pPr>
            <w:r w:rsidRPr="00D86E17">
              <w:rPr>
                <w:rFonts w:hAnsi="新細明體"/>
              </w:rPr>
              <w:t>牛頓第一定律</w:t>
            </w:r>
            <w:r w:rsidR="003F1E4D" w:rsidRPr="00D86E17">
              <w:t>：</w:t>
            </w:r>
          </w:p>
          <w:p w:rsidR="006B5354" w:rsidRPr="00D86E17" w:rsidRDefault="006B5354" w:rsidP="00405C8B">
            <w:pPr>
              <w:snapToGrid w:val="0"/>
              <w:spacing w:beforeLines="50" w:before="180" w:line="360" w:lineRule="auto"/>
              <w:jc w:val="center"/>
              <w:rPr>
                <w:lang w:eastAsia="zh-CN"/>
              </w:rPr>
            </w:pPr>
            <w:r w:rsidRPr="00D86E17">
              <w:rPr>
                <w:rFonts w:hAnsi="新細明體"/>
              </w:rPr>
              <w:t>慣性定律</w:t>
            </w:r>
          </w:p>
        </w:tc>
        <w:tc>
          <w:tcPr>
            <w:tcW w:w="2988" w:type="dxa"/>
          </w:tcPr>
          <w:p w:rsidR="006B5354" w:rsidRPr="00D86E17" w:rsidRDefault="006B5354" w:rsidP="00BB4479">
            <w:pPr>
              <w:snapToGrid w:val="0"/>
              <w:spacing w:beforeLines="50" w:before="180" w:line="360" w:lineRule="auto"/>
              <w:jc w:val="both"/>
              <w:rPr>
                <w:lang w:val="en-US"/>
              </w:rPr>
            </w:pPr>
            <w:r w:rsidRPr="00D86E17">
              <w:rPr>
                <w:rFonts w:hAnsi="新細明體"/>
              </w:rPr>
              <w:t>起跑</w:t>
            </w:r>
            <w:r w:rsidR="00726111" w:rsidRPr="00D86E17">
              <w:rPr>
                <w:rFonts w:hAnsi="新細明體" w:hint="eastAsia"/>
              </w:rPr>
              <w:t>或</w:t>
            </w:r>
            <w:r w:rsidR="00796E90" w:rsidRPr="00D86E17">
              <w:rPr>
                <w:rFonts w:hAnsi="新細明體" w:hint="eastAsia"/>
              </w:rPr>
              <w:t>結束</w:t>
            </w:r>
            <w:r w:rsidR="00D57B8E" w:rsidRPr="00D86E17">
              <w:rPr>
                <w:rFonts w:hAnsi="新細明體" w:hint="eastAsia"/>
              </w:rPr>
              <w:t>時，</w:t>
            </w:r>
            <w:r w:rsidR="00186527" w:rsidRPr="00D86E17">
              <w:rPr>
                <w:rFonts w:hAnsi="新細明體" w:hint="eastAsia"/>
              </w:rPr>
              <w:t>需要克服</w:t>
            </w:r>
            <w:r w:rsidR="00186527" w:rsidRPr="00D86E17">
              <w:rPr>
                <w:rFonts w:hAnsi="新細明體"/>
              </w:rPr>
              <w:t>慣性</w:t>
            </w:r>
            <w:r w:rsidR="00186527" w:rsidRPr="00D86E17">
              <w:rPr>
                <w:rFonts w:hAnsi="新細明體" w:hint="eastAsia"/>
              </w:rPr>
              <w:t>，因此</w:t>
            </w:r>
            <w:r w:rsidR="000B4540" w:rsidRPr="00D86E17">
              <w:rPr>
                <w:rFonts w:hAnsi="新細明體" w:hint="eastAsia"/>
                <w:lang w:eastAsia="zh-HK"/>
              </w:rPr>
              <w:t>才</w:t>
            </w:r>
            <w:r w:rsidR="00186527" w:rsidRPr="00D86E17">
              <w:rPr>
                <w:rFonts w:hAnsi="新細明體" w:hint="eastAsia"/>
              </w:rPr>
              <w:t>能</w:t>
            </w:r>
            <w:r w:rsidR="00E3595F" w:rsidRPr="00D86E17">
              <w:rPr>
                <w:rFonts w:hAnsi="新細明體" w:hint="eastAsia"/>
              </w:rPr>
              <w:t>逐漸</w:t>
            </w:r>
            <w:r w:rsidR="00796E90" w:rsidRPr="00D86E17">
              <w:rPr>
                <w:rFonts w:hAnsi="新細明體" w:hint="eastAsia"/>
              </w:rPr>
              <w:t>加速</w:t>
            </w:r>
            <w:r w:rsidR="000B4540" w:rsidRPr="00D86E17">
              <w:rPr>
                <w:rFonts w:hAnsi="新細明體" w:hint="eastAsia"/>
                <w:lang w:eastAsia="zh-HK"/>
              </w:rPr>
              <w:t>或</w:t>
            </w:r>
            <w:r w:rsidR="00186527" w:rsidRPr="00D86E17">
              <w:rPr>
                <w:rFonts w:hAnsi="新細明體" w:hint="eastAsia"/>
              </w:rPr>
              <w:t>減速</w:t>
            </w:r>
            <w:r w:rsidR="00B20413" w:rsidRPr="00D86E17">
              <w:rPr>
                <w:rFonts w:hAnsi="新細明體" w:hint="eastAsia"/>
              </w:rPr>
              <w:t>。</w:t>
            </w:r>
          </w:p>
        </w:tc>
      </w:tr>
      <w:tr w:rsidR="006B5354" w:rsidRPr="00D86E17" w:rsidTr="00405C8B">
        <w:tc>
          <w:tcPr>
            <w:tcW w:w="2808" w:type="dxa"/>
            <w:vAlign w:val="center"/>
          </w:tcPr>
          <w:p w:rsidR="006B5354" w:rsidRPr="00D86E17" w:rsidRDefault="006B5354" w:rsidP="00943405">
            <w:pPr>
              <w:snapToGrid w:val="0"/>
              <w:spacing w:beforeLines="50" w:before="180" w:line="360" w:lineRule="auto"/>
              <w:jc w:val="center"/>
              <w:rPr>
                <w:lang w:eastAsia="zh-CN"/>
              </w:rPr>
            </w:pPr>
            <w:r w:rsidRPr="00D86E17">
              <w:rPr>
                <w:rFonts w:hAnsi="新細明體"/>
              </w:rPr>
              <w:t>跑步</w:t>
            </w:r>
            <w:r w:rsidR="004A538F" w:rsidRPr="00D86E17">
              <w:rPr>
                <w:rFonts w:hAnsi="新細明體"/>
              </w:rPr>
              <w:t>時的</w:t>
            </w:r>
            <w:r w:rsidRPr="00D86E17">
              <w:rPr>
                <w:rFonts w:hAnsi="新細明體"/>
              </w:rPr>
              <w:t>加速</w:t>
            </w:r>
            <w:r w:rsidR="004A538F" w:rsidRPr="00D86E17">
              <w:rPr>
                <w:rFonts w:hAnsi="新細明體"/>
              </w:rPr>
              <w:t>動作</w:t>
            </w:r>
          </w:p>
        </w:tc>
        <w:tc>
          <w:tcPr>
            <w:tcW w:w="2700" w:type="dxa"/>
            <w:vAlign w:val="center"/>
          </w:tcPr>
          <w:p w:rsidR="00943405" w:rsidRPr="00D86E17" w:rsidRDefault="006B5354" w:rsidP="00405C8B">
            <w:pPr>
              <w:snapToGrid w:val="0"/>
              <w:spacing w:beforeLines="50" w:before="180" w:line="360" w:lineRule="auto"/>
              <w:jc w:val="center"/>
            </w:pPr>
            <w:r w:rsidRPr="00D86E17">
              <w:rPr>
                <w:rFonts w:hAnsi="新細明體"/>
              </w:rPr>
              <w:t>牛頓第二定律</w:t>
            </w:r>
            <w:r w:rsidR="003F1E4D" w:rsidRPr="00D86E17">
              <w:t>：</w:t>
            </w:r>
          </w:p>
          <w:p w:rsidR="006B5354" w:rsidRPr="00D86E17" w:rsidRDefault="006B5354" w:rsidP="00405C8B">
            <w:pPr>
              <w:snapToGrid w:val="0"/>
              <w:spacing w:beforeLines="50" w:before="180" w:line="360" w:lineRule="auto"/>
              <w:jc w:val="center"/>
              <w:rPr>
                <w:lang w:eastAsia="zh-CN"/>
              </w:rPr>
            </w:pPr>
            <w:r w:rsidRPr="00D86E17">
              <w:rPr>
                <w:rFonts w:hAnsi="新細明體"/>
              </w:rPr>
              <w:t>加速度定律</w:t>
            </w:r>
          </w:p>
        </w:tc>
        <w:tc>
          <w:tcPr>
            <w:tcW w:w="2988" w:type="dxa"/>
          </w:tcPr>
          <w:p w:rsidR="006B5354" w:rsidRPr="00D86E17" w:rsidRDefault="006B5354" w:rsidP="00BB4479">
            <w:pPr>
              <w:snapToGrid w:val="0"/>
              <w:spacing w:beforeLines="50" w:before="180" w:line="360" w:lineRule="auto"/>
              <w:jc w:val="both"/>
            </w:pPr>
            <w:r w:rsidRPr="00D86E17">
              <w:rPr>
                <w:rFonts w:hAnsi="新細明體"/>
              </w:rPr>
              <w:t>假設已知運動員的質量和加速度，可以</w:t>
            </w:r>
            <w:r w:rsidR="00B8153C" w:rsidRPr="00D86E17">
              <w:rPr>
                <w:rFonts w:hAnsi="新細明體"/>
              </w:rPr>
              <w:t>利用</w:t>
            </w:r>
            <w:r w:rsidRPr="00D86E17">
              <w:rPr>
                <w:rFonts w:hAnsi="新細明體"/>
              </w:rPr>
              <w:t>公式</w:t>
            </w:r>
            <w:r w:rsidRPr="00D86E17">
              <w:t>F=</w:t>
            </w:r>
            <w:r w:rsidR="00B025A5" w:rsidRPr="00D86E17">
              <w:rPr>
                <w:rFonts w:hint="eastAsia"/>
              </w:rPr>
              <w:t xml:space="preserve">ma </w:t>
            </w:r>
            <w:r w:rsidRPr="00D86E17">
              <w:rPr>
                <w:rFonts w:hAnsi="新細明體"/>
              </w:rPr>
              <w:t>計算達</w:t>
            </w:r>
            <w:r w:rsidR="009C1CA4" w:rsidRPr="00D86E17">
              <w:rPr>
                <w:rFonts w:hAnsi="新細明體"/>
              </w:rPr>
              <w:t>至</w:t>
            </w:r>
            <w:r w:rsidR="009C1CA4" w:rsidRPr="00D86E17">
              <w:rPr>
                <w:rFonts w:hAnsi="新細明體" w:hint="eastAsia"/>
              </w:rPr>
              <w:t>某</w:t>
            </w:r>
            <w:r w:rsidRPr="00D86E17">
              <w:rPr>
                <w:rFonts w:hAnsi="新細明體"/>
              </w:rPr>
              <w:t>加速度需要產生的力。</w:t>
            </w:r>
          </w:p>
        </w:tc>
      </w:tr>
      <w:tr w:rsidR="006B5354" w:rsidRPr="00D86E17" w:rsidTr="00405C8B">
        <w:tc>
          <w:tcPr>
            <w:tcW w:w="2808" w:type="dxa"/>
            <w:vAlign w:val="center"/>
          </w:tcPr>
          <w:p w:rsidR="006B5354" w:rsidRPr="00D86E17" w:rsidRDefault="006B5354" w:rsidP="00943405">
            <w:pPr>
              <w:snapToGrid w:val="0"/>
              <w:spacing w:beforeLines="50" w:before="180" w:line="360" w:lineRule="auto"/>
              <w:jc w:val="center"/>
            </w:pPr>
            <w:r w:rsidRPr="00D86E17">
              <w:rPr>
                <w:rFonts w:hAnsi="新細明體"/>
              </w:rPr>
              <w:t>跳</w:t>
            </w:r>
            <w:r w:rsidR="00395A23" w:rsidRPr="00D86E17">
              <w:rPr>
                <w:rFonts w:hAnsi="新細明體"/>
              </w:rPr>
              <w:t>高的起跳動作</w:t>
            </w:r>
          </w:p>
        </w:tc>
        <w:tc>
          <w:tcPr>
            <w:tcW w:w="2700" w:type="dxa"/>
            <w:vAlign w:val="center"/>
          </w:tcPr>
          <w:p w:rsidR="00943405" w:rsidRPr="00D86E17" w:rsidRDefault="006B5354" w:rsidP="00405C8B">
            <w:pPr>
              <w:snapToGrid w:val="0"/>
              <w:spacing w:beforeLines="50" w:before="180" w:line="360" w:lineRule="auto"/>
              <w:jc w:val="center"/>
            </w:pPr>
            <w:r w:rsidRPr="00D86E17">
              <w:rPr>
                <w:rFonts w:hAnsi="新細明體"/>
              </w:rPr>
              <w:t>牛頓第三定律</w:t>
            </w:r>
            <w:r w:rsidR="003F1E4D" w:rsidRPr="00D86E17">
              <w:t>：</w:t>
            </w:r>
          </w:p>
          <w:p w:rsidR="006B5354" w:rsidRPr="00D86E17" w:rsidRDefault="006B5354" w:rsidP="00405C8B">
            <w:pPr>
              <w:snapToGrid w:val="0"/>
              <w:spacing w:beforeLines="50" w:before="180" w:line="360" w:lineRule="auto"/>
              <w:jc w:val="center"/>
            </w:pPr>
            <w:r w:rsidRPr="00D86E17">
              <w:rPr>
                <w:rFonts w:hAnsi="新細明體"/>
                <w:kern w:val="0"/>
              </w:rPr>
              <w:t>作用與反作用定律</w:t>
            </w:r>
          </w:p>
        </w:tc>
        <w:tc>
          <w:tcPr>
            <w:tcW w:w="2988" w:type="dxa"/>
          </w:tcPr>
          <w:p w:rsidR="006B5354" w:rsidRPr="00D86E17" w:rsidRDefault="006B5354" w:rsidP="00BB4479">
            <w:pPr>
              <w:snapToGrid w:val="0"/>
              <w:spacing w:beforeLines="50" w:before="180" w:line="360" w:lineRule="auto"/>
              <w:jc w:val="both"/>
            </w:pPr>
            <w:r w:rsidRPr="00D86E17">
              <w:rPr>
                <w:rFonts w:hAnsi="新細明體"/>
              </w:rPr>
              <w:t>運動員用力蹬地</w:t>
            </w:r>
            <w:r w:rsidR="008F67D6" w:rsidRPr="00D86E17">
              <w:rPr>
                <w:rFonts w:hAnsi="新細明體" w:hint="eastAsia"/>
              </w:rPr>
              <w:t>，</w:t>
            </w:r>
            <w:r w:rsidR="008F67D6" w:rsidRPr="00D86E17">
              <w:rPr>
                <w:rFonts w:hAnsi="新細明體"/>
              </w:rPr>
              <w:t>地面產生向上的反作用力</w:t>
            </w:r>
            <w:r w:rsidR="008F67D6" w:rsidRPr="00D86E17">
              <w:rPr>
                <w:rFonts w:hAnsi="新細明體" w:hint="eastAsia"/>
              </w:rPr>
              <w:t>，</w:t>
            </w:r>
            <w:r w:rsidR="009E2323" w:rsidRPr="00D86E17">
              <w:rPr>
                <w:rFonts w:hAnsi="新細明體" w:hint="eastAsia"/>
              </w:rPr>
              <w:t>令運動員能</w:t>
            </w:r>
            <w:r w:rsidR="00F977BE" w:rsidRPr="00D86E17">
              <w:rPr>
                <w:rFonts w:hAnsi="新細明體" w:hint="eastAsia"/>
              </w:rPr>
              <w:t>躍起</w:t>
            </w:r>
            <w:r w:rsidR="009C1CA4" w:rsidRPr="00D86E17">
              <w:rPr>
                <w:rFonts w:hAnsi="新細明體" w:hint="eastAsia"/>
              </w:rPr>
              <w:t>，</w:t>
            </w:r>
            <w:r w:rsidR="00BA2F6A" w:rsidRPr="00D86E17">
              <w:rPr>
                <w:rFonts w:hAnsi="新細明體" w:hint="eastAsia"/>
              </w:rPr>
              <w:t>以</w:t>
            </w:r>
            <w:r w:rsidRPr="00D86E17">
              <w:rPr>
                <w:rFonts w:hAnsi="新細明體"/>
              </w:rPr>
              <w:t>越過橫</w:t>
            </w:r>
            <w:r w:rsidR="00500A3E" w:rsidRPr="00D86E17">
              <w:rPr>
                <w:rFonts w:hAnsi="新細明體"/>
              </w:rPr>
              <w:t>杆</w:t>
            </w:r>
            <w:r w:rsidRPr="00D86E17">
              <w:rPr>
                <w:rFonts w:hAnsi="新細明體"/>
              </w:rPr>
              <w:t>。</w:t>
            </w:r>
          </w:p>
        </w:tc>
      </w:tr>
    </w:tbl>
    <w:p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(2)</w:t>
      </w:r>
      <w:r w:rsidR="003F1E4D" w:rsidRPr="00D86E17">
        <w:rPr>
          <w:b/>
          <w:sz w:val="28"/>
          <w:szCs w:val="28"/>
        </w:rPr>
        <w:t>：</w:t>
      </w:r>
      <w:r w:rsidR="00D11DE4" w:rsidRPr="00D86E17">
        <w:rPr>
          <w:b/>
          <w:sz w:val="28"/>
          <w:szCs w:val="28"/>
        </w:rPr>
        <w:t>槓桿</w:t>
      </w:r>
      <w:r w:rsidR="00BC51CF" w:rsidRPr="00D86E17">
        <w:rPr>
          <w:b/>
          <w:sz w:val="28"/>
          <w:szCs w:val="28"/>
        </w:rPr>
        <w:t>原理</w:t>
      </w:r>
    </w:p>
    <w:p w:rsidR="003A71A0" w:rsidRPr="00D86E17" w:rsidRDefault="00BC51CF" w:rsidP="005E29B3">
      <w:pPr>
        <w:snapToGrid w:val="0"/>
        <w:spacing w:beforeLines="50" w:before="180" w:line="360" w:lineRule="auto"/>
        <w:jc w:val="both"/>
      </w:pPr>
      <w:r w:rsidRPr="00D86E17">
        <w:rPr>
          <w:rFonts w:hAnsi="新細明體"/>
          <w:b/>
        </w:rPr>
        <w:t>學習目標</w:t>
      </w:r>
      <w:r w:rsidR="003F1E4D" w:rsidRPr="00D86E17">
        <w:rPr>
          <w:b/>
        </w:rPr>
        <w:t>：</w:t>
      </w:r>
      <w:r w:rsidRPr="00D86E17">
        <w:rPr>
          <w:rFonts w:hAnsi="新細明體"/>
        </w:rPr>
        <w:t>讓學生深入理解</w:t>
      </w:r>
      <w:r w:rsidR="00613398" w:rsidRPr="00D86E17">
        <w:rPr>
          <w:rFonts w:hAnsi="新細明體"/>
        </w:rPr>
        <w:t>槓桿</w:t>
      </w:r>
      <w:r w:rsidR="009C1CA4" w:rsidRPr="00D86E17">
        <w:rPr>
          <w:rFonts w:hAnsi="新細明體" w:hint="eastAsia"/>
        </w:rPr>
        <w:t>原理</w:t>
      </w:r>
      <w:r w:rsidRPr="00D86E17">
        <w:rPr>
          <w:rFonts w:hAnsi="新細明體"/>
        </w:rPr>
        <w:t>的概念，並將理論應用於實踐</w:t>
      </w:r>
      <w:r w:rsidR="00663142" w:rsidRPr="00D86E17">
        <w:rPr>
          <w:rFonts w:hAnsi="新細明體" w:hint="eastAsia"/>
        </w:rPr>
        <w:t>之中</w:t>
      </w:r>
      <w:r w:rsidRPr="00D86E17">
        <w:rPr>
          <w:rFonts w:hAnsi="新細明體"/>
        </w:rPr>
        <w:t>。</w:t>
      </w:r>
    </w:p>
    <w:p w:rsidR="00021B29" w:rsidRPr="00D86E17" w:rsidRDefault="00BC51CF" w:rsidP="005E29B3">
      <w:pPr>
        <w:snapToGrid w:val="0"/>
        <w:spacing w:beforeLines="50" w:before="180" w:line="360" w:lineRule="auto"/>
        <w:jc w:val="both"/>
        <w:rPr>
          <w:b/>
        </w:rPr>
      </w:pPr>
      <w:r w:rsidRPr="00D86E17">
        <w:rPr>
          <w:rFonts w:hAnsi="新細明體"/>
          <w:b/>
        </w:rPr>
        <w:t>執行步驟</w:t>
      </w:r>
      <w:r w:rsidR="005B16F8" w:rsidRPr="00D86E17">
        <w:rPr>
          <w:rFonts w:hAnsi="新細明體"/>
          <w:b/>
        </w:rPr>
        <w:t>：</w:t>
      </w:r>
      <w:r w:rsidRPr="00D86E17">
        <w:rPr>
          <w:b/>
        </w:rPr>
        <w:t xml:space="preserve"> </w:t>
      </w:r>
    </w:p>
    <w:p w:rsidR="00021B29" w:rsidRPr="00D86E17" w:rsidRDefault="00021B29"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E351CF" w:rsidRPr="00D86E17">
        <w:rPr>
          <w:rFonts w:hAnsi="新細明體"/>
        </w:rPr>
        <w:t>5</w:t>
      </w:r>
      <w:r w:rsidRPr="00D86E17">
        <w:rPr>
          <w:rFonts w:hAnsi="新細明體"/>
        </w:rPr>
        <w:t>人一組協作學習。</w:t>
      </w:r>
      <w:r w:rsidR="00B41942" w:rsidRPr="00D86E17">
        <w:rPr>
          <w:rFonts w:hAnsi="新細明體"/>
        </w:rPr>
        <w:t>該</w:t>
      </w:r>
      <w:r w:rsidR="004901CA" w:rsidRPr="00D86E17">
        <w:rPr>
          <w:rFonts w:hAnsi="新細明體"/>
        </w:rPr>
        <w:t>活動需要使用</w:t>
      </w:r>
      <w:r w:rsidR="004C4DDF" w:rsidRPr="00D86E17">
        <w:rPr>
          <w:rFonts w:hAnsi="新細明體"/>
        </w:rPr>
        <w:t>壘</w:t>
      </w:r>
      <w:r w:rsidR="00915982" w:rsidRPr="00D86E17">
        <w:rPr>
          <w:rFonts w:hAnsi="新細明體"/>
        </w:rPr>
        <w:t>球</w:t>
      </w:r>
      <w:r w:rsidR="00E261E6" w:rsidRPr="00D86E17">
        <w:rPr>
          <w:rFonts w:hAnsi="新細明體"/>
        </w:rPr>
        <w:t>棒</w:t>
      </w:r>
      <w:r w:rsidR="00726111" w:rsidRPr="00D86E17">
        <w:rPr>
          <w:rFonts w:hAnsi="新細明體" w:hint="eastAsia"/>
        </w:rPr>
        <w:t>或</w:t>
      </w:r>
      <w:r w:rsidR="003C631C" w:rsidRPr="00D86E17">
        <w:rPr>
          <w:rFonts w:hAnsi="新細明體" w:hint="eastAsia"/>
        </w:rPr>
        <w:t>木棒</w:t>
      </w:r>
      <w:r w:rsidR="00915982" w:rsidRPr="00D86E17">
        <w:rPr>
          <w:rFonts w:hAnsi="新細明體"/>
        </w:rPr>
        <w:t>1</w:t>
      </w:r>
      <w:r w:rsidR="00915982" w:rsidRPr="00D86E17">
        <w:rPr>
          <w:rFonts w:hAnsi="新細明體"/>
        </w:rPr>
        <w:t>支、</w:t>
      </w:r>
      <w:r w:rsidR="00B05845" w:rsidRPr="00D86E17">
        <w:rPr>
          <w:rFonts w:hAnsi="新細明體"/>
        </w:rPr>
        <w:t>小球</w:t>
      </w:r>
      <w:r w:rsidR="00A85E04" w:rsidRPr="00D86E17">
        <w:rPr>
          <w:rFonts w:hAnsi="新細明體"/>
        </w:rPr>
        <w:t>（</w:t>
      </w:r>
      <w:r w:rsidR="00B05845" w:rsidRPr="00D86E17">
        <w:rPr>
          <w:rFonts w:hAnsi="新細明體"/>
        </w:rPr>
        <w:t>直徑約</w:t>
      </w:r>
      <w:smartTag w:uri="urn:schemas-microsoft-com:office:smarttags" w:element="chmetcnv">
        <w:smartTagPr>
          <w:attr w:name="UnitName" w:val="厘米"/>
          <w:attr w:name="SourceValue" w:val="10"/>
          <w:attr w:name="HasSpace" w:val="False"/>
          <w:attr w:name="Negative" w:val="False"/>
          <w:attr w:name="NumberType" w:val="1"/>
          <w:attr w:name="TCSC" w:val="0"/>
        </w:smartTagPr>
        <w:r w:rsidR="00C838A5" w:rsidRPr="00D86E17">
          <w:rPr>
            <w:rFonts w:hAnsi="新細明體"/>
          </w:rPr>
          <w:t>10</w:t>
        </w:r>
        <w:r w:rsidR="00663142" w:rsidRPr="00D86E17">
          <w:rPr>
            <w:rFonts w:hAnsi="新細明體" w:hint="eastAsia"/>
          </w:rPr>
          <w:t>厘</w:t>
        </w:r>
        <w:r w:rsidR="00C838A5" w:rsidRPr="00D86E17">
          <w:rPr>
            <w:rFonts w:hAnsi="新細明體"/>
          </w:rPr>
          <w:t>米</w:t>
        </w:r>
      </w:smartTag>
      <w:r w:rsidR="00663142" w:rsidRPr="00D86E17">
        <w:rPr>
          <w:rFonts w:hAnsi="新細明體" w:hint="eastAsia"/>
        </w:rPr>
        <w:t>，</w:t>
      </w:r>
      <w:r w:rsidR="005B3F6E" w:rsidRPr="00D86E17">
        <w:rPr>
          <w:rFonts w:hAnsi="新細明體"/>
        </w:rPr>
        <w:t>不</w:t>
      </w:r>
      <w:r w:rsidR="00097586" w:rsidRPr="00D86E17">
        <w:rPr>
          <w:rFonts w:hAnsi="新細明體"/>
        </w:rPr>
        <w:t>完全</w:t>
      </w:r>
      <w:r w:rsidR="005B3F6E" w:rsidRPr="00D86E17">
        <w:rPr>
          <w:rFonts w:hAnsi="新細明體"/>
        </w:rPr>
        <w:t>充氣</w:t>
      </w:r>
      <w:r w:rsidR="00547398" w:rsidRPr="00D86E17">
        <w:rPr>
          <w:rFonts w:hAnsi="新細明體"/>
        </w:rPr>
        <w:t>）</w:t>
      </w:r>
      <w:r w:rsidR="00C5210F" w:rsidRPr="00D86E17">
        <w:rPr>
          <w:rFonts w:hAnsi="新細明體"/>
        </w:rPr>
        <w:t>5</w:t>
      </w:r>
      <w:r w:rsidR="004901CA" w:rsidRPr="00D86E17">
        <w:rPr>
          <w:rFonts w:hAnsi="新細明體"/>
        </w:rPr>
        <w:t>個</w:t>
      </w:r>
      <w:r w:rsidR="00A01000" w:rsidRPr="00D86E17">
        <w:rPr>
          <w:rFonts w:hAnsi="新細明體"/>
        </w:rPr>
        <w:t>、</w:t>
      </w:r>
      <w:r w:rsidR="00917F7F" w:rsidRPr="00D86E17">
        <w:rPr>
          <w:rFonts w:hAnsi="新細明體"/>
        </w:rPr>
        <w:t>用作</w:t>
      </w:r>
      <w:r w:rsidR="0009192D" w:rsidRPr="00D86E17">
        <w:rPr>
          <w:rFonts w:hAnsi="新細明體"/>
        </w:rPr>
        <w:t>承托</w:t>
      </w:r>
      <w:r w:rsidR="00261A0C" w:rsidRPr="00D86E17">
        <w:rPr>
          <w:rFonts w:hAnsi="新細明體"/>
        </w:rPr>
        <w:t>小球的發球台</w:t>
      </w:r>
      <w:r w:rsidR="005110B7" w:rsidRPr="00D86E17">
        <w:rPr>
          <w:rFonts w:hAnsi="新細明體"/>
        </w:rPr>
        <w:t>（</w:t>
      </w:r>
      <w:r w:rsidR="00FA3AE0" w:rsidRPr="00D86E17">
        <w:rPr>
          <w:rFonts w:hAnsi="新細明體"/>
        </w:rPr>
        <w:t>約</w:t>
      </w:r>
      <w:smartTag w:uri="urn:schemas-microsoft-com:office:smarttags" w:element="chmetcnv">
        <w:smartTagPr>
          <w:attr w:name="UnitName" w:val="米"/>
          <w:attr w:name="SourceValue" w:val="1"/>
          <w:attr w:name="HasSpace" w:val="False"/>
          <w:attr w:name="Negative" w:val="False"/>
          <w:attr w:name="NumberType" w:val="1"/>
          <w:attr w:name="TCSC" w:val="0"/>
        </w:smartTagPr>
        <w:r w:rsidR="00FA3AE0" w:rsidRPr="00D86E17">
          <w:rPr>
            <w:rFonts w:hAnsi="新細明體"/>
          </w:rPr>
          <w:t>1</w:t>
        </w:r>
        <w:r w:rsidR="00FA3AE0" w:rsidRPr="00D86E17">
          <w:rPr>
            <w:rFonts w:hAnsi="新細明體"/>
          </w:rPr>
          <w:t>米</w:t>
        </w:r>
      </w:smartTag>
      <w:r w:rsidR="00FA3AE0" w:rsidRPr="00D86E17">
        <w:rPr>
          <w:rFonts w:hAnsi="新細明體"/>
        </w:rPr>
        <w:t>高</w:t>
      </w:r>
      <w:r w:rsidR="005110B7" w:rsidRPr="00D86E17">
        <w:rPr>
          <w:rFonts w:hAnsi="新細明體"/>
        </w:rPr>
        <w:t>）</w:t>
      </w:r>
      <w:r w:rsidR="007372DB" w:rsidRPr="00D86E17">
        <w:rPr>
          <w:rFonts w:hAnsi="新細明體"/>
        </w:rPr>
        <w:t>和</w:t>
      </w:r>
      <w:r w:rsidR="0002560B" w:rsidRPr="00D86E17">
        <w:rPr>
          <w:rFonts w:hAnsi="新細明體"/>
        </w:rPr>
        <w:t>丈量距離的工具</w:t>
      </w:r>
      <w:r w:rsidR="004901CA" w:rsidRPr="00D86E17">
        <w:rPr>
          <w:rFonts w:hAnsi="新細明體"/>
        </w:rPr>
        <w:t>。</w:t>
      </w:r>
    </w:p>
    <w:p w:rsidR="00D050D5" w:rsidRPr="00D86E17" w:rsidRDefault="00D050D5"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第</w:t>
      </w:r>
      <w:r w:rsidR="00852317" w:rsidRPr="00D86E17">
        <w:rPr>
          <w:rFonts w:hAnsi="新細明體"/>
        </w:rPr>
        <w:t>一</w:t>
      </w:r>
      <w:r w:rsidRPr="00D86E17">
        <w:rPr>
          <w:rFonts w:hAnsi="新細明體"/>
        </w:rPr>
        <w:t>輪擊球：以球棒</w:t>
      </w:r>
      <w:r w:rsidR="00B13419" w:rsidRPr="00D86E17">
        <w:rPr>
          <w:rFonts w:hAnsi="新細明體" w:hint="eastAsia"/>
        </w:rPr>
        <w:t>的</w:t>
      </w:r>
      <w:r w:rsidRPr="00D86E17">
        <w:rPr>
          <w:rFonts w:hAnsi="新細明體"/>
        </w:rPr>
        <w:t>中</w:t>
      </w:r>
      <w:r w:rsidR="00B13419" w:rsidRPr="00D86E17">
        <w:rPr>
          <w:rFonts w:hAnsi="新細明體" w:hint="eastAsia"/>
        </w:rPr>
        <w:t>間部分</w:t>
      </w:r>
      <w:r w:rsidRPr="00D86E17">
        <w:rPr>
          <w:rFonts w:hAnsi="新細明體"/>
        </w:rPr>
        <w:t>擊球；每人連續擊球</w:t>
      </w:r>
      <w:r w:rsidRPr="00D86E17">
        <w:rPr>
          <w:rFonts w:hAnsi="新細明體"/>
        </w:rPr>
        <w:t>5</w:t>
      </w:r>
      <w:r w:rsidRPr="00D86E17">
        <w:rPr>
          <w:rFonts w:hAnsi="新細明體"/>
        </w:rPr>
        <w:t>次</w:t>
      </w:r>
      <w:r w:rsidR="00E85DE2" w:rsidRPr="00D86E17">
        <w:rPr>
          <w:rFonts w:hAnsi="新細明體"/>
        </w:rPr>
        <w:t>（</w:t>
      </w:r>
      <w:r w:rsidRPr="00D86E17">
        <w:rPr>
          <w:rFonts w:hAnsi="新細明體"/>
        </w:rPr>
        <w:t>每次擊球動作和力量盡可能相同</w:t>
      </w:r>
      <w:r w:rsidR="00A529A4" w:rsidRPr="00D86E17">
        <w:rPr>
          <w:rFonts w:hAnsi="新細明體"/>
        </w:rPr>
        <w:t>）</w:t>
      </w:r>
      <w:r w:rsidRPr="00D86E17">
        <w:rPr>
          <w:rFonts w:hAnsi="新細明體"/>
        </w:rPr>
        <w:t>；記錄每人平均</w:t>
      </w:r>
      <w:r w:rsidR="00A8506E" w:rsidRPr="00D86E17">
        <w:rPr>
          <w:rFonts w:hAnsi="新細明體" w:hint="eastAsia"/>
        </w:rPr>
        <w:t>擊</w:t>
      </w:r>
      <w:r w:rsidR="00A8506E" w:rsidRPr="00D86E17">
        <w:rPr>
          <w:rFonts w:hAnsi="新細明體"/>
        </w:rPr>
        <w:t>球的</w:t>
      </w:r>
      <w:r w:rsidRPr="00D86E17">
        <w:rPr>
          <w:rFonts w:hAnsi="新細明體"/>
        </w:rPr>
        <w:t>距離</w:t>
      </w:r>
      <w:r w:rsidR="00E85DE2" w:rsidRPr="00D86E17">
        <w:rPr>
          <w:rFonts w:hAnsi="新細明體"/>
        </w:rPr>
        <w:t>（</w:t>
      </w:r>
      <w:r w:rsidRPr="00D86E17">
        <w:rPr>
          <w:rFonts w:hAnsi="新細明體"/>
        </w:rPr>
        <w:t>球的落點與發球台的距離</w:t>
      </w:r>
      <w:r w:rsidR="00A529A4" w:rsidRPr="00D86E17">
        <w:rPr>
          <w:rFonts w:hAnsi="新細明體"/>
        </w:rPr>
        <w:t>）</w:t>
      </w:r>
      <w:r w:rsidRPr="00D86E17">
        <w:rPr>
          <w:rFonts w:hAnsi="新細明體"/>
        </w:rPr>
        <w:t>。</w:t>
      </w:r>
    </w:p>
    <w:p w:rsidR="00D002EC" w:rsidRPr="00D86E17" w:rsidRDefault="0089588E"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第</w:t>
      </w:r>
      <w:r w:rsidR="00852317" w:rsidRPr="00D86E17">
        <w:rPr>
          <w:rFonts w:hAnsi="新細明體"/>
        </w:rPr>
        <w:t>二</w:t>
      </w:r>
      <w:r w:rsidRPr="00D86E17">
        <w:rPr>
          <w:rFonts w:hAnsi="新細明體"/>
        </w:rPr>
        <w:t>輪擊球</w:t>
      </w:r>
      <w:r w:rsidR="00E62782" w:rsidRPr="00D86E17">
        <w:rPr>
          <w:rFonts w:hAnsi="新細明體"/>
        </w:rPr>
        <w:t>：</w:t>
      </w:r>
      <w:r w:rsidR="00161FB6" w:rsidRPr="00D86E17">
        <w:rPr>
          <w:rFonts w:hAnsi="新細明體"/>
        </w:rPr>
        <w:t>以球棒</w:t>
      </w:r>
      <w:r w:rsidR="0046001D" w:rsidRPr="00D86E17">
        <w:rPr>
          <w:rFonts w:hAnsi="新細明體" w:hint="eastAsia"/>
        </w:rPr>
        <w:t>的前</w:t>
      </w:r>
      <w:r w:rsidR="00161FB6" w:rsidRPr="00D86E17">
        <w:rPr>
          <w:rFonts w:hAnsi="新細明體"/>
        </w:rPr>
        <w:t>端擊球，其</w:t>
      </w:r>
      <w:r w:rsidR="00244EA0" w:rsidRPr="00D86E17">
        <w:rPr>
          <w:rFonts w:hAnsi="新細明體" w:hint="eastAsia"/>
        </w:rPr>
        <w:t>餘的</w:t>
      </w:r>
      <w:r w:rsidR="00161FB6" w:rsidRPr="00D86E17">
        <w:rPr>
          <w:rFonts w:hAnsi="新細明體"/>
        </w:rPr>
        <w:t>安排</w:t>
      </w:r>
      <w:r w:rsidR="00121D4F" w:rsidRPr="00D86E17">
        <w:rPr>
          <w:rFonts w:hAnsi="新細明體"/>
        </w:rPr>
        <w:t>與第一輪擊球相同</w:t>
      </w:r>
      <w:r w:rsidR="00161FB6" w:rsidRPr="00D86E17">
        <w:rPr>
          <w:rFonts w:hAnsi="新細明體"/>
        </w:rPr>
        <w:t>。</w:t>
      </w:r>
    </w:p>
    <w:p w:rsidR="006F5EFF" w:rsidRPr="00D86E17" w:rsidRDefault="006F5EFF" w:rsidP="00405C8B">
      <w:pPr>
        <w:snapToGrid w:val="0"/>
        <w:spacing w:line="360" w:lineRule="auto"/>
        <w:jc w:val="both"/>
        <w:rPr>
          <w:rFonts w:hAnsi="新細明體"/>
        </w:rPr>
      </w:pPr>
    </w:p>
    <w:p w:rsidR="003A71A0" w:rsidRPr="00D86E17" w:rsidRDefault="003C10FB" w:rsidP="005E29B3">
      <w:pPr>
        <w:snapToGrid w:val="0"/>
        <w:spacing w:beforeLines="50" w:before="180" w:line="360" w:lineRule="auto"/>
        <w:jc w:val="both"/>
      </w:pPr>
      <w:r w:rsidRPr="00D86E17">
        <w:rPr>
          <w:rFonts w:hAnsi="新細明體"/>
          <w:b/>
        </w:rPr>
        <w:t>教師提問</w:t>
      </w:r>
      <w:r w:rsidR="00DE76EC" w:rsidRPr="00D86E17">
        <w:rPr>
          <w:rFonts w:hAnsi="新細明體"/>
          <w:b/>
        </w:rPr>
        <w:t>舉隅</w:t>
      </w:r>
      <w:r w:rsidRPr="00D86E17">
        <w:rPr>
          <w:rFonts w:hAnsi="新細明體"/>
          <w:b/>
        </w:rPr>
        <w:t>：</w:t>
      </w:r>
      <w:r w:rsidR="00BC51CF" w:rsidRPr="00D86E17">
        <w:rPr>
          <w:b/>
        </w:rPr>
        <w:t xml:space="preserve"> </w:t>
      </w:r>
    </w:p>
    <w:p w:rsidR="003A71A0" w:rsidRPr="00D86E17" w:rsidRDefault="008D5A7A"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「揮棒擊球」</w:t>
      </w:r>
      <w:r w:rsidR="00077987" w:rsidRPr="00D86E17">
        <w:rPr>
          <w:rFonts w:hAnsi="新細明體"/>
        </w:rPr>
        <w:t>動作展示了</w:t>
      </w:r>
      <w:r w:rsidRPr="00D86E17">
        <w:rPr>
          <w:rFonts w:hAnsi="新細明體"/>
        </w:rPr>
        <w:t>哪種</w:t>
      </w:r>
      <w:r w:rsidR="002B7170" w:rsidRPr="00D86E17">
        <w:rPr>
          <w:rFonts w:hAnsi="新細明體"/>
        </w:rPr>
        <w:t>槓桿</w:t>
      </w:r>
      <w:r w:rsidRPr="00D86E17">
        <w:rPr>
          <w:rFonts w:hAnsi="新細明體"/>
        </w:rPr>
        <w:t>作用？</w:t>
      </w:r>
      <w:r w:rsidR="003C631C" w:rsidRPr="00D86E17">
        <w:rPr>
          <w:rFonts w:hAnsi="新細明體" w:hint="eastAsia"/>
        </w:rPr>
        <w:t>你</w:t>
      </w:r>
      <w:r w:rsidRPr="00D86E17">
        <w:rPr>
          <w:rFonts w:hAnsi="新細明體"/>
        </w:rPr>
        <w:t>能</w:t>
      </w:r>
      <w:r w:rsidR="00A8506E" w:rsidRPr="00D86E17">
        <w:rPr>
          <w:rFonts w:hAnsi="新細明體"/>
        </w:rPr>
        <w:t>夠</w:t>
      </w:r>
      <w:r w:rsidR="003C631C" w:rsidRPr="00D86E17">
        <w:rPr>
          <w:rFonts w:hAnsi="新細明體" w:hint="eastAsia"/>
        </w:rPr>
        <w:t>以</w:t>
      </w:r>
      <w:r w:rsidR="00A8506E" w:rsidRPr="00D86E17">
        <w:rPr>
          <w:rFonts w:hAnsi="新細明體" w:hint="eastAsia"/>
        </w:rPr>
        <w:t>繪</w:t>
      </w:r>
      <w:r w:rsidR="00BC51CF" w:rsidRPr="00D86E17">
        <w:rPr>
          <w:rFonts w:hAnsi="新細明體"/>
        </w:rPr>
        <w:t>圖</w:t>
      </w:r>
      <w:r w:rsidR="003C631C" w:rsidRPr="00D86E17">
        <w:rPr>
          <w:rFonts w:hAnsi="新細明體" w:hint="eastAsia"/>
        </w:rPr>
        <w:t>方式，標</w:t>
      </w:r>
      <w:r w:rsidR="003C631C" w:rsidRPr="00D86E17">
        <w:rPr>
          <w:rFonts w:hAnsi="新細明體"/>
        </w:rPr>
        <w:t>示</w:t>
      </w:r>
      <w:r w:rsidRPr="00D86E17">
        <w:rPr>
          <w:rFonts w:hAnsi="新細明體"/>
        </w:rPr>
        <w:t>該動作的</w:t>
      </w:r>
      <w:r w:rsidR="00BC51CF" w:rsidRPr="00D86E17">
        <w:rPr>
          <w:rFonts w:hAnsi="新細明體"/>
        </w:rPr>
        <w:t>「力臂」、「支點」及「</w:t>
      </w:r>
      <w:r w:rsidR="00C87168" w:rsidRPr="00D86E17">
        <w:rPr>
          <w:rFonts w:hAnsi="新細明體" w:hint="eastAsia"/>
        </w:rPr>
        <w:t>重</w:t>
      </w:r>
      <w:r w:rsidR="00BC51CF" w:rsidRPr="00D86E17">
        <w:rPr>
          <w:rFonts w:hAnsi="新細明體"/>
        </w:rPr>
        <w:t>臂」</w:t>
      </w:r>
      <w:r w:rsidRPr="00D86E17">
        <w:rPr>
          <w:rFonts w:hAnsi="新細明體"/>
        </w:rPr>
        <w:t>嗎？</w:t>
      </w:r>
    </w:p>
    <w:p w:rsidR="00BB574D" w:rsidRPr="00D86E17" w:rsidRDefault="00C419B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rPr>
        <w:t>（</w:t>
      </w:r>
      <w:r w:rsidR="00067DE5" w:rsidRPr="00D86E17">
        <w:rPr>
          <w:rFonts w:hAnsi="新細明體" w:hint="eastAsia"/>
        </w:rPr>
        <w:t>向</w:t>
      </w:r>
      <w:r w:rsidR="00F83EEF" w:rsidRPr="00D86E17">
        <w:rPr>
          <w:rFonts w:hAnsi="新細明體"/>
        </w:rPr>
        <w:t>個別學生</w:t>
      </w:r>
      <w:r w:rsidR="00067DE5" w:rsidRPr="00D86E17">
        <w:rPr>
          <w:rFonts w:hAnsi="新細明體" w:hint="eastAsia"/>
        </w:rPr>
        <w:t>提問</w:t>
      </w:r>
      <w:r w:rsidRPr="00D86E17">
        <w:rPr>
          <w:rFonts w:hAnsi="新細明體" w:hint="eastAsia"/>
        </w:rPr>
        <w:t>）</w:t>
      </w:r>
      <w:r w:rsidR="006A17E2" w:rsidRPr="00D86E17">
        <w:rPr>
          <w:rFonts w:hAnsi="新細明體"/>
        </w:rPr>
        <w:t>當你以球棒的</w:t>
      </w:r>
      <w:r w:rsidR="003C631C" w:rsidRPr="00D86E17">
        <w:rPr>
          <w:rFonts w:hAnsi="新細明體"/>
        </w:rPr>
        <w:t>中</w:t>
      </w:r>
      <w:r w:rsidR="003C631C" w:rsidRPr="00D86E17">
        <w:rPr>
          <w:rFonts w:hAnsi="新細明體" w:hint="eastAsia"/>
        </w:rPr>
        <w:t>央</w:t>
      </w:r>
      <w:r w:rsidR="006A17E2" w:rsidRPr="00D86E17">
        <w:rPr>
          <w:rFonts w:hAnsi="新細明體"/>
        </w:rPr>
        <w:t>擊球，打出的球平均</w:t>
      </w:r>
      <w:r w:rsidR="00A8506E" w:rsidRPr="00D86E17">
        <w:rPr>
          <w:rFonts w:hAnsi="新細明體" w:hint="eastAsia"/>
        </w:rPr>
        <w:t>的距離</w:t>
      </w:r>
      <w:r w:rsidR="006A17E2" w:rsidRPr="00D86E17">
        <w:rPr>
          <w:rFonts w:hAnsi="新細明體"/>
        </w:rPr>
        <w:t>有多遠？</w:t>
      </w:r>
      <w:r w:rsidR="00146F60" w:rsidRPr="00D86E17">
        <w:rPr>
          <w:rFonts w:hAnsi="新細明體"/>
        </w:rPr>
        <w:t>當你</w:t>
      </w:r>
      <w:r w:rsidR="00CC385B" w:rsidRPr="00D86E17">
        <w:rPr>
          <w:rFonts w:hAnsi="新細明體"/>
        </w:rPr>
        <w:t>以</w:t>
      </w:r>
      <w:r w:rsidR="00BC51CF" w:rsidRPr="00D86E17">
        <w:rPr>
          <w:rFonts w:hAnsi="新細明體"/>
        </w:rPr>
        <w:t>球棒的末端擊球，</w:t>
      </w:r>
      <w:r w:rsidR="00F866BF" w:rsidRPr="00D86E17">
        <w:rPr>
          <w:rFonts w:hAnsi="新細明體"/>
        </w:rPr>
        <w:t>打出的</w:t>
      </w:r>
      <w:r w:rsidR="00BC51CF" w:rsidRPr="00D86E17">
        <w:rPr>
          <w:rFonts w:hAnsi="新細明體"/>
        </w:rPr>
        <w:t>球</w:t>
      </w:r>
      <w:r w:rsidR="00F866BF" w:rsidRPr="00D86E17">
        <w:rPr>
          <w:rFonts w:hAnsi="新細明體"/>
        </w:rPr>
        <w:t>平均</w:t>
      </w:r>
      <w:r w:rsidR="00A8506E" w:rsidRPr="00D86E17">
        <w:rPr>
          <w:rFonts w:hAnsi="新細明體" w:hint="eastAsia"/>
        </w:rPr>
        <w:t>的距離又</w:t>
      </w:r>
      <w:r w:rsidR="00F866BF" w:rsidRPr="00D86E17">
        <w:rPr>
          <w:rFonts w:hAnsi="新細明體"/>
        </w:rPr>
        <w:t>有</w:t>
      </w:r>
      <w:r w:rsidR="00BC51CF" w:rsidRPr="00D86E17">
        <w:rPr>
          <w:rFonts w:hAnsi="新細明體"/>
        </w:rPr>
        <w:t>多遠？</w:t>
      </w:r>
    </w:p>
    <w:p w:rsidR="00D414EF" w:rsidRPr="00D86E17" w:rsidRDefault="00752ED3"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綜合</w:t>
      </w:r>
      <w:r w:rsidR="0012031C" w:rsidRPr="00D86E17">
        <w:rPr>
          <w:rFonts w:hAnsi="新細明體"/>
        </w:rPr>
        <w:t>全組</w:t>
      </w:r>
      <w:r w:rsidRPr="00D86E17">
        <w:rPr>
          <w:rFonts w:hAnsi="新細明體"/>
        </w:rPr>
        <w:t>的數據，</w:t>
      </w:r>
      <w:r w:rsidR="00987C02" w:rsidRPr="00D86E17">
        <w:rPr>
          <w:rFonts w:hAnsi="新細明體" w:hint="eastAsia"/>
        </w:rPr>
        <w:t>試比較以球棒的中點和末端擊球的效果</w:t>
      </w:r>
      <w:r w:rsidR="00285D5C" w:rsidRPr="00D86E17">
        <w:rPr>
          <w:rFonts w:hAnsi="新細明體"/>
        </w:rPr>
        <w:t>，</w:t>
      </w:r>
      <w:r w:rsidR="00A8506E" w:rsidRPr="00D86E17">
        <w:rPr>
          <w:rFonts w:hAnsi="新細明體" w:hint="eastAsia"/>
        </w:rPr>
        <w:t>所</w:t>
      </w:r>
      <w:r w:rsidR="00DD4651" w:rsidRPr="00D86E17">
        <w:rPr>
          <w:rFonts w:hAnsi="新細明體"/>
        </w:rPr>
        <w:t>打出的球平均</w:t>
      </w:r>
      <w:r w:rsidR="00A8506E" w:rsidRPr="00D86E17">
        <w:rPr>
          <w:rFonts w:hAnsi="新細明體" w:hint="eastAsia"/>
        </w:rPr>
        <w:t>的距離</w:t>
      </w:r>
      <w:r w:rsidR="00987C02" w:rsidRPr="00D86E17">
        <w:rPr>
          <w:rFonts w:hAnsi="新細明體" w:hint="eastAsia"/>
        </w:rPr>
        <w:t>是</w:t>
      </w:r>
      <w:r w:rsidR="00435ABE" w:rsidRPr="00D86E17">
        <w:rPr>
          <w:rFonts w:hAnsi="新細明體"/>
        </w:rPr>
        <w:t>增加</w:t>
      </w:r>
      <w:r w:rsidR="00987C02" w:rsidRPr="00D86E17">
        <w:rPr>
          <w:rFonts w:hAnsi="新細明體" w:hint="eastAsia"/>
        </w:rPr>
        <w:t>還是</w:t>
      </w:r>
      <w:r w:rsidR="00244EA0" w:rsidRPr="00D86E17">
        <w:rPr>
          <w:rFonts w:hAnsi="新細明體" w:hint="eastAsia"/>
        </w:rPr>
        <w:t>減少</w:t>
      </w:r>
      <w:r w:rsidR="00435ABE" w:rsidRPr="00D86E17">
        <w:rPr>
          <w:rFonts w:hAnsi="新細明體"/>
        </w:rPr>
        <w:t>了</w:t>
      </w:r>
      <w:r w:rsidR="00DD4651" w:rsidRPr="00D86E17">
        <w:rPr>
          <w:rFonts w:hAnsi="新細明體"/>
        </w:rPr>
        <w:t>多</w:t>
      </w:r>
      <w:r w:rsidR="00435ABE" w:rsidRPr="00D86E17">
        <w:rPr>
          <w:rFonts w:hAnsi="新細明體"/>
        </w:rPr>
        <w:t>少</w:t>
      </w:r>
      <w:r w:rsidR="000E5F3A" w:rsidRPr="00D86E17">
        <w:rPr>
          <w:rFonts w:hAnsi="新細明體"/>
        </w:rPr>
        <w:t>？</w:t>
      </w:r>
      <w:r w:rsidR="00987C02" w:rsidRPr="00D86E17">
        <w:rPr>
          <w:rFonts w:hAnsi="新細明體" w:hint="eastAsia"/>
        </w:rPr>
        <w:t>差距有</w:t>
      </w:r>
      <w:r w:rsidR="00987C02" w:rsidRPr="00D86E17">
        <w:rPr>
          <w:rFonts w:hAnsi="新細明體"/>
        </w:rPr>
        <w:t>多少？</w:t>
      </w:r>
    </w:p>
    <w:p w:rsidR="003A71A0"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你可以從本實驗得出什麼結論？</w:t>
      </w:r>
    </w:p>
    <w:p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(3)</w:t>
      </w:r>
      <w:r w:rsidR="003F1E4D" w:rsidRPr="00D86E17">
        <w:rPr>
          <w:b/>
          <w:sz w:val="28"/>
          <w:szCs w:val="28"/>
        </w:rPr>
        <w:t>：</w:t>
      </w:r>
      <w:r w:rsidR="00BC51CF" w:rsidRPr="00D86E17">
        <w:rPr>
          <w:b/>
          <w:sz w:val="28"/>
          <w:szCs w:val="28"/>
        </w:rPr>
        <w:t>運動</w:t>
      </w:r>
      <w:r w:rsidR="007342C6" w:rsidRPr="00D86E17">
        <w:rPr>
          <w:b/>
          <w:sz w:val="28"/>
          <w:szCs w:val="28"/>
        </w:rPr>
        <w:t>類型</w:t>
      </w:r>
    </w:p>
    <w:p w:rsidR="003A71A0" w:rsidRPr="00D86E17" w:rsidRDefault="00BC51CF" w:rsidP="00943405">
      <w:pPr>
        <w:snapToGrid w:val="0"/>
        <w:spacing w:beforeLines="50" w:before="180" w:line="360" w:lineRule="auto"/>
        <w:ind w:left="1201" w:hangingChars="500" w:hanging="1201"/>
        <w:jc w:val="both"/>
      </w:pPr>
      <w:r w:rsidRPr="00D86E17">
        <w:rPr>
          <w:rFonts w:hAnsi="新細明體"/>
          <w:b/>
        </w:rPr>
        <w:t>學習目標</w:t>
      </w:r>
      <w:r w:rsidR="003F1E4D" w:rsidRPr="00D86E17">
        <w:rPr>
          <w:b/>
        </w:rPr>
        <w:t>：</w:t>
      </w:r>
      <w:r w:rsidR="00A67C34" w:rsidRPr="00D86E17">
        <w:rPr>
          <w:rFonts w:hAnsi="新細明體"/>
        </w:rPr>
        <w:t>運用</w:t>
      </w:r>
      <w:r w:rsidR="00945C69" w:rsidRPr="00D86E17">
        <w:rPr>
          <w:rFonts w:hAnsi="新細明體"/>
        </w:rPr>
        <w:t>恰當</w:t>
      </w:r>
      <w:r w:rsidR="00A67C34" w:rsidRPr="00D86E17">
        <w:rPr>
          <w:rFonts w:hAnsi="新細明體"/>
        </w:rPr>
        <w:t>的術語</w:t>
      </w:r>
      <w:r w:rsidR="00D02266" w:rsidRPr="00D86E17">
        <w:rPr>
          <w:rFonts w:hAnsi="新細明體"/>
        </w:rPr>
        <w:t>，</w:t>
      </w:r>
      <w:r w:rsidR="00FD1C71" w:rsidRPr="00D86E17">
        <w:rPr>
          <w:rFonts w:hAnsi="新細明體"/>
        </w:rPr>
        <w:t>闡</w:t>
      </w:r>
      <w:r w:rsidR="0087582F" w:rsidRPr="00D86E17">
        <w:rPr>
          <w:rFonts w:hAnsi="新細明體"/>
        </w:rPr>
        <w:t>釋</w:t>
      </w:r>
      <w:r w:rsidR="00920F7F" w:rsidRPr="00D86E17">
        <w:rPr>
          <w:rFonts w:hAnsi="新細明體" w:hint="eastAsia"/>
        </w:rPr>
        <w:t>運動</w:t>
      </w:r>
      <w:r w:rsidR="00726111" w:rsidRPr="00D86E17">
        <w:rPr>
          <w:rFonts w:hAnsi="新細明體" w:hint="eastAsia"/>
        </w:rPr>
        <w:t>技能</w:t>
      </w:r>
      <w:r w:rsidR="00A97FC2" w:rsidRPr="00D86E17">
        <w:rPr>
          <w:rFonts w:hAnsi="新細明體"/>
        </w:rPr>
        <w:t>的運動</w:t>
      </w:r>
      <w:r w:rsidR="00943405" w:rsidRPr="00D86E17">
        <w:rPr>
          <w:rFonts w:hint="eastAsia"/>
        </w:rPr>
        <w:t>〈</w:t>
      </w:r>
      <w:r w:rsidR="00DC144E" w:rsidRPr="00D86E17">
        <w:rPr>
          <w:lang w:val="en-US"/>
        </w:rPr>
        <w:t>M</w:t>
      </w:r>
      <w:r w:rsidR="005E5784" w:rsidRPr="00D86E17">
        <w:rPr>
          <w:lang w:val="en-US"/>
        </w:rPr>
        <w:t>otion</w:t>
      </w:r>
      <w:r w:rsidR="00943405" w:rsidRPr="00D86E17">
        <w:rPr>
          <w:rFonts w:hint="eastAsia"/>
        </w:rPr>
        <w:t>〉</w:t>
      </w:r>
      <w:r w:rsidR="00A97FC2" w:rsidRPr="00D86E17">
        <w:rPr>
          <w:rFonts w:hAnsi="新細明體"/>
        </w:rPr>
        <w:t>類型</w:t>
      </w:r>
      <w:r w:rsidR="00E90AEC" w:rsidRPr="00D86E17">
        <w:rPr>
          <w:rFonts w:hAnsi="新細明體"/>
        </w:rPr>
        <w:t>和</w:t>
      </w:r>
      <w:r w:rsidR="00A67C34" w:rsidRPr="00D86E17">
        <w:rPr>
          <w:rFonts w:hAnsi="新細明體"/>
        </w:rPr>
        <w:t>涉及的</w:t>
      </w:r>
      <w:r w:rsidR="00664AF2" w:rsidRPr="00D86E17">
        <w:rPr>
          <w:rFonts w:hAnsi="新細明體"/>
        </w:rPr>
        <w:t>力學</w:t>
      </w:r>
      <w:r w:rsidR="00A67C34" w:rsidRPr="00D86E17">
        <w:rPr>
          <w:rFonts w:hAnsi="新細明體"/>
        </w:rPr>
        <w:t>原理</w:t>
      </w:r>
      <w:r w:rsidR="00E90AEC" w:rsidRPr="00D86E17">
        <w:rPr>
          <w:rFonts w:hAnsi="新細明體"/>
        </w:rPr>
        <w:t>。</w:t>
      </w:r>
    </w:p>
    <w:p w:rsidR="006E634E" w:rsidRPr="00D86E17" w:rsidRDefault="00BC51CF" w:rsidP="005E29B3">
      <w:pPr>
        <w:snapToGrid w:val="0"/>
        <w:spacing w:beforeLines="50" w:before="180" w:line="360" w:lineRule="auto"/>
        <w:jc w:val="both"/>
        <w:rPr>
          <w:b/>
        </w:rPr>
      </w:pPr>
      <w:r w:rsidRPr="00D86E17">
        <w:rPr>
          <w:rFonts w:hAnsi="新細明體"/>
          <w:b/>
        </w:rPr>
        <w:t>執行步驟</w:t>
      </w:r>
      <w:r w:rsidR="003F1E4D" w:rsidRPr="00D86E17">
        <w:rPr>
          <w:b/>
        </w:rPr>
        <w:t>：</w:t>
      </w:r>
    </w:p>
    <w:p w:rsidR="00F673DA" w:rsidRPr="00D86E17" w:rsidRDefault="005A0732"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w:t>
      </w:r>
      <w:r w:rsidR="006E092C" w:rsidRPr="00D86E17">
        <w:rPr>
          <w:rFonts w:hAnsi="新細明體"/>
        </w:rPr>
        <w:t>鼓勵</w:t>
      </w:r>
      <w:r w:rsidR="006E634E" w:rsidRPr="00D86E17">
        <w:rPr>
          <w:rFonts w:hAnsi="新細明體"/>
        </w:rPr>
        <w:t>學生透過互聯網</w:t>
      </w:r>
      <w:r w:rsidR="00D0665D" w:rsidRPr="00D86E17">
        <w:rPr>
          <w:rFonts w:hAnsi="新細明體" w:hint="eastAsia"/>
        </w:rPr>
        <w:t>蒐</w:t>
      </w:r>
      <w:r w:rsidR="006E634E" w:rsidRPr="00D86E17">
        <w:rPr>
          <w:rFonts w:hAnsi="新細明體"/>
        </w:rPr>
        <w:t>集</w:t>
      </w:r>
      <w:r w:rsidR="00846C28" w:rsidRPr="00D86E17">
        <w:rPr>
          <w:rFonts w:hAnsi="新細明體"/>
        </w:rPr>
        <w:t>各類型</w:t>
      </w:r>
      <w:r w:rsidR="00920F7F" w:rsidRPr="00D86E17">
        <w:rPr>
          <w:rFonts w:hAnsi="新細明體" w:hint="eastAsia"/>
        </w:rPr>
        <w:t>運動</w:t>
      </w:r>
      <w:r w:rsidR="00846C28" w:rsidRPr="00D86E17">
        <w:rPr>
          <w:rFonts w:hAnsi="新細明體"/>
        </w:rPr>
        <w:t>動作</w:t>
      </w:r>
      <w:r w:rsidR="006E634E" w:rsidRPr="00D86E17">
        <w:rPr>
          <w:rFonts w:hAnsi="新細明體"/>
        </w:rPr>
        <w:t>的圖片。</w:t>
      </w:r>
    </w:p>
    <w:p w:rsidR="00770DAE" w:rsidRPr="00D86E17" w:rsidRDefault="00C045C9"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6E634E" w:rsidRPr="00D86E17">
        <w:rPr>
          <w:rFonts w:hAnsi="新細明體"/>
        </w:rPr>
        <w:t>利用</w:t>
      </w:r>
      <w:r w:rsidR="00D0665D" w:rsidRPr="00D86E17">
        <w:rPr>
          <w:rFonts w:hAnsi="新細明體"/>
        </w:rPr>
        <w:t>蒐集</w:t>
      </w:r>
      <w:r w:rsidR="00663142" w:rsidRPr="00D86E17">
        <w:rPr>
          <w:rFonts w:hAnsi="新細明體" w:hint="eastAsia"/>
        </w:rPr>
        <w:t>的</w:t>
      </w:r>
      <w:r w:rsidR="00172AEF" w:rsidRPr="00D86E17">
        <w:rPr>
          <w:rFonts w:hAnsi="新細明體"/>
        </w:rPr>
        <w:t>動作圖片</w:t>
      </w:r>
      <w:r w:rsidR="006E634E" w:rsidRPr="00D86E17">
        <w:rPr>
          <w:rFonts w:hAnsi="新細明體"/>
        </w:rPr>
        <w:t>製作</w:t>
      </w:r>
      <w:r w:rsidR="0023479D" w:rsidRPr="00D86E17">
        <w:rPr>
          <w:rFonts w:hAnsi="新細明體"/>
        </w:rPr>
        <w:t>簡報</w:t>
      </w:r>
      <w:r w:rsidR="0018364B" w:rsidRPr="00D86E17">
        <w:rPr>
          <w:rFonts w:hAnsi="新細明體"/>
        </w:rPr>
        <w:t>，並</w:t>
      </w:r>
      <w:r w:rsidR="00C1165C" w:rsidRPr="00D86E17">
        <w:rPr>
          <w:rFonts w:hAnsi="新細明體"/>
        </w:rPr>
        <w:t>討論</w:t>
      </w:r>
      <w:r w:rsidR="00E41A06" w:rsidRPr="00D86E17">
        <w:rPr>
          <w:rFonts w:hAnsi="新細明體"/>
        </w:rPr>
        <w:t>各動作</w:t>
      </w:r>
      <w:r w:rsidR="00C1165C" w:rsidRPr="00D86E17">
        <w:rPr>
          <w:rFonts w:hAnsi="新細明體"/>
        </w:rPr>
        <w:t>所屬</w:t>
      </w:r>
      <w:r w:rsidR="000E1997" w:rsidRPr="00D86E17">
        <w:rPr>
          <w:rFonts w:hAnsi="新細明體"/>
        </w:rPr>
        <w:t>的</w:t>
      </w:r>
      <w:r w:rsidR="00C1165C" w:rsidRPr="00D86E17">
        <w:rPr>
          <w:rFonts w:hAnsi="新細明體"/>
        </w:rPr>
        <w:t>運動類型</w:t>
      </w:r>
      <w:r w:rsidR="000E1997" w:rsidRPr="00D86E17">
        <w:rPr>
          <w:rFonts w:hAnsi="新細明體"/>
        </w:rPr>
        <w:t>和當中</w:t>
      </w:r>
      <w:r w:rsidR="00E41A06" w:rsidRPr="00D86E17">
        <w:rPr>
          <w:rFonts w:hAnsi="新細明體"/>
        </w:rPr>
        <w:t>涉及的力學原理</w:t>
      </w:r>
      <w:r w:rsidR="006E634E" w:rsidRPr="00D86E17">
        <w:rPr>
          <w:rFonts w:hAnsi="新細明體"/>
        </w:rPr>
        <w:t>。</w:t>
      </w:r>
    </w:p>
    <w:p w:rsidR="008110BD" w:rsidRPr="00D86E17" w:rsidRDefault="00770DAE"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教師可以安排學生在課堂上進行匯報</w:t>
      </w:r>
      <w:r w:rsidR="00FD51C1" w:rsidRPr="00D86E17">
        <w:rPr>
          <w:rFonts w:hAnsi="新細明體"/>
        </w:rPr>
        <w:t>。</w:t>
      </w:r>
    </w:p>
    <w:p w:rsidR="00531FFE" w:rsidRPr="00D86E17" w:rsidRDefault="00531FFE" w:rsidP="00405C8B">
      <w:pPr>
        <w:snapToGrid w:val="0"/>
        <w:spacing w:line="360" w:lineRule="auto"/>
        <w:jc w:val="both"/>
        <w:rPr>
          <w:rFonts w:hAnsi="新細明體"/>
        </w:rPr>
      </w:pPr>
    </w:p>
    <w:p w:rsidR="003A71A0" w:rsidRPr="00D86E17" w:rsidRDefault="00BC51CF" w:rsidP="008110BD">
      <w:pPr>
        <w:snapToGrid w:val="0"/>
        <w:spacing w:beforeLines="50" w:before="180" w:line="360" w:lineRule="auto"/>
        <w:jc w:val="both"/>
      </w:pPr>
      <w:r w:rsidRPr="00D86E17">
        <w:rPr>
          <w:rFonts w:hAnsi="新細明體"/>
        </w:rPr>
        <w:t>學生可以</w:t>
      </w:r>
      <w:r w:rsidR="001B5545" w:rsidRPr="00D86E17">
        <w:rPr>
          <w:rFonts w:hAnsi="新細明體"/>
        </w:rPr>
        <w:t>參考</w:t>
      </w:r>
      <w:r w:rsidRPr="00D86E17">
        <w:rPr>
          <w:rFonts w:hAnsi="新細明體"/>
        </w:rPr>
        <w:t>下表的模式</w:t>
      </w:r>
      <w:r w:rsidR="00A8506E" w:rsidRPr="00D86E17">
        <w:rPr>
          <w:rFonts w:hAnsi="新細明體" w:hint="eastAsia"/>
        </w:rPr>
        <w:t>，</w:t>
      </w:r>
      <w:r w:rsidR="00097586" w:rsidRPr="00D86E17">
        <w:rPr>
          <w:rFonts w:hAnsi="新細明體"/>
        </w:rPr>
        <w:t>闡</w:t>
      </w:r>
      <w:r w:rsidRPr="00D86E17">
        <w:rPr>
          <w:rFonts w:hAnsi="新細明體"/>
        </w:rPr>
        <w:t>釋圖片內容：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24"/>
        <w:gridCol w:w="2123"/>
        <w:gridCol w:w="2124"/>
      </w:tblGrid>
      <w:tr w:rsidR="008F18DA" w:rsidRPr="00D86E17" w:rsidTr="00405C8B">
        <w:tc>
          <w:tcPr>
            <w:tcW w:w="2130" w:type="dxa"/>
            <w:tcBorders>
              <w:bottom w:val="single" w:sz="4" w:space="0" w:color="auto"/>
            </w:tcBorders>
            <w:shd w:val="clear" w:color="auto" w:fill="D9D9D9"/>
            <w:vAlign w:val="center"/>
          </w:tcPr>
          <w:p w:rsidR="008F18DA" w:rsidRPr="00D86E17" w:rsidRDefault="008F18DA" w:rsidP="008F18DA">
            <w:pPr>
              <w:snapToGrid w:val="0"/>
              <w:spacing w:beforeLines="50" w:before="180" w:line="360" w:lineRule="auto"/>
              <w:jc w:val="center"/>
              <w:rPr>
                <w:b/>
                <w:lang w:eastAsia="zh-CN"/>
              </w:rPr>
            </w:pPr>
            <w:r w:rsidRPr="00D86E17">
              <w:rPr>
                <w:rFonts w:hAnsi="新細明體"/>
                <w:b/>
              </w:rPr>
              <w:t>項目</w:t>
            </w:r>
          </w:p>
        </w:tc>
        <w:tc>
          <w:tcPr>
            <w:tcW w:w="2131" w:type="dxa"/>
            <w:tcBorders>
              <w:bottom w:val="single" w:sz="4" w:space="0" w:color="auto"/>
            </w:tcBorders>
            <w:shd w:val="clear" w:color="auto" w:fill="D9D9D9"/>
            <w:vAlign w:val="center"/>
          </w:tcPr>
          <w:p w:rsidR="008F18DA" w:rsidRPr="00D86E17" w:rsidRDefault="00726111" w:rsidP="005E29B3">
            <w:pPr>
              <w:snapToGrid w:val="0"/>
              <w:spacing w:beforeLines="50" w:before="180" w:line="360" w:lineRule="auto"/>
              <w:jc w:val="center"/>
              <w:rPr>
                <w:b/>
                <w:lang w:eastAsia="zh-CN"/>
              </w:rPr>
            </w:pPr>
            <w:r w:rsidRPr="00D86E17">
              <w:rPr>
                <w:rFonts w:hAnsi="新細明體" w:hint="eastAsia"/>
                <w:b/>
              </w:rPr>
              <w:t>技能</w:t>
            </w:r>
          </w:p>
        </w:tc>
        <w:tc>
          <w:tcPr>
            <w:tcW w:w="2130" w:type="dxa"/>
            <w:tcBorders>
              <w:bottom w:val="single" w:sz="4" w:space="0" w:color="auto"/>
            </w:tcBorders>
            <w:shd w:val="clear" w:color="auto" w:fill="D9D9D9"/>
            <w:vAlign w:val="center"/>
          </w:tcPr>
          <w:p w:rsidR="008F18DA" w:rsidRPr="00D86E17" w:rsidRDefault="008F18DA" w:rsidP="008F18DA">
            <w:pPr>
              <w:snapToGrid w:val="0"/>
              <w:spacing w:beforeLines="50" w:before="180" w:line="360" w:lineRule="auto"/>
              <w:jc w:val="center"/>
              <w:rPr>
                <w:b/>
                <w:lang w:eastAsia="zh-CN"/>
              </w:rPr>
            </w:pPr>
            <w:r w:rsidRPr="00D86E17">
              <w:rPr>
                <w:rFonts w:hAnsi="新細明體"/>
                <w:b/>
              </w:rPr>
              <w:t>運動類型</w:t>
            </w:r>
          </w:p>
        </w:tc>
        <w:tc>
          <w:tcPr>
            <w:tcW w:w="2131" w:type="dxa"/>
            <w:tcBorders>
              <w:bottom w:val="single" w:sz="4" w:space="0" w:color="auto"/>
            </w:tcBorders>
            <w:shd w:val="clear" w:color="auto" w:fill="D9D9D9"/>
          </w:tcPr>
          <w:p w:rsidR="008F18DA" w:rsidRPr="00D86E17" w:rsidRDefault="008F18DA" w:rsidP="008F18DA">
            <w:pPr>
              <w:snapToGrid w:val="0"/>
              <w:spacing w:beforeLines="50" w:before="180" w:line="360" w:lineRule="auto"/>
              <w:jc w:val="center"/>
              <w:rPr>
                <w:b/>
              </w:rPr>
            </w:pPr>
            <w:r w:rsidRPr="00D86E17">
              <w:rPr>
                <w:rFonts w:hAnsi="新細明體"/>
                <w:b/>
              </w:rPr>
              <w:t>涉及的力學原理</w:t>
            </w:r>
          </w:p>
        </w:tc>
      </w:tr>
      <w:tr w:rsidR="008F18DA" w:rsidRPr="00D86E17" w:rsidTr="00405C8B">
        <w:tc>
          <w:tcPr>
            <w:tcW w:w="2130" w:type="dxa"/>
            <w:tcBorders>
              <w:bottom w:val="single" w:sz="4" w:space="0" w:color="auto"/>
            </w:tcBorders>
            <w:shd w:val="clear" w:color="auto" w:fill="FFFFFF"/>
            <w:vAlign w:val="center"/>
          </w:tcPr>
          <w:p w:rsidR="008F18DA" w:rsidRPr="00D86E17" w:rsidRDefault="008F18DA" w:rsidP="00943405">
            <w:pPr>
              <w:snapToGrid w:val="0"/>
              <w:spacing w:beforeLines="50" w:before="180" w:line="360" w:lineRule="auto"/>
              <w:ind w:leftChars="-75" w:hangingChars="75" w:hanging="180"/>
              <w:jc w:val="center"/>
              <w:rPr>
                <w:lang w:eastAsia="zh-CN"/>
              </w:rPr>
            </w:pPr>
            <w:r w:rsidRPr="00D86E17">
              <w:rPr>
                <w:rFonts w:hAnsi="新細明體"/>
              </w:rPr>
              <w:t>體操</w:t>
            </w:r>
          </w:p>
        </w:tc>
        <w:tc>
          <w:tcPr>
            <w:tcW w:w="2131" w:type="dxa"/>
            <w:tcBorders>
              <w:bottom w:val="single" w:sz="4" w:space="0" w:color="auto"/>
            </w:tcBorders>
            <w:shd w:val="clear" w:color="auto" w:fill="FFFFFF"/>
            <w:vAlign w:val="center"/>
          </w:tcPr>
          <w:p w:rsidR="008F18DA" w:rsidRPr="00D86E17" w:rsidRDefault="008F18DA" w:rsidP="00943405">
            <w:pPr>
              <w:snapToGrid w:val="0"/>
              <w:spacing w:beforeLines="50" w:before="180" w:line="360" w:lineRule="auto"/>
              <w:ind w:leftChars="-75" w:hangingChars="75" w:hanging="180"/>
              <w:jc w:val="center"/>
            </w:pPr>
            <w:r w:rsidRPr="00D86E17">
              <w:rPr>
                <w:rFonts w:hAnsi="新細明體"/>
              </w:rPr>
              <w:t>單</w:t>
            </w:r>
            <w:r w:rsidR="00B41942" w:rsidRPr="00D86E17">
              <w:rPr>
                <w:rFonts w:hAnsi="新細明體"/>
                <w:lang w:eastAsia="zh-CN"/>
              </w:rPr>
              <w:t>槓</w:t>
            </w:r>
            <w:r w:rsidRPr="00D86E17">
              <w:rPr>
                <w:rFonts w:hAnsi="新細明體"/>
              </w:rPr>
              <w:t>上的迴環動作</w:t>
            </w:r>
          </w:p>
        </w:tc>
        <w:tc>
          <w:tcPr>
            <w:tcW w:w="2130" w:type="dxa"/>
            <w:tcBorders>
              <w:bottom w:val="single" w:sz="4" w:space="0" w:color="auto"/>
            </w:tcBorders>
            <w:shd w:val="clear" w:color="auto" w:fill="FFFFFF"/>
            <w:vAlign w:val="center"/>
          </w:tcPr>
          <w:p w:rsidR="008F18DA" w:rsidRPr="00D86E17" w:rsidRDefault="008F18DA" w:rsidP="00943405">
            <w:pPr>
              <w:snapToGrid w:val="0"/>
              <w:spacing w:beforeLines="50" w:before="180" w:line="360" w:lineRule="auto"/>
              <w:ind w:leftChars="-75" w:hangingChars="75" w:hanging="180"/>
              <w:jc w:val="center"/>
              <w:rPr>
                <w:lang w:eastAsia="zh-CN"/>
              </w:rPr>
            </w:pPr>
            <w:r w:rsidRPr="00D86E17">
              <w:rPr>
                <w:rFonts w:hAnsi="新細明體"/>
              </w:rPr>
              <w:t>角運動</w:t>
            </w:r>
          </w:p>
        </w:tc>
        <w:tc>
          <w:tcPr>
            <w:tcW w:w="2131" w:type="dxa"/>
            <w:tcBorders>
              <w:bottom w:val="single" w:sz="4" w:space="0" w:color="auto"/>
            </w:tcBorders>
            <w:shd w:val="clear" w:color="auto" w:fill="FFFFFF"/>
          </w:tcPr>
          <w:p w:rsidR="008F18DA" w:rsidRPr="00D86E17" w:rsidRDefault="00920F7F" w:rsidP="00943405">
            <w:pPr>
              <w:snapToGrid w:val="0"/>
              <w:spacing w:beforeLines="50" w:before="180" w:line="360" w:lineRule="auto"/>
              <w:ind w:leftChars="-75" w:hangingChars="75" w:hanging="180"/>
              <w:jc w:val="center"/>
              <w:rPr>
                <w:lang w:val="en-US"/>
              </w:rPr>
            </w:pPr>
            <w:r w:rsidRPr="00D86E17">
              <w:rPr>
                <w:rFonts w:hint="eastAsia"/>
                <w:lang w:val="en-US"/>
              </w:rPr>
              <w:t>轉動慣量</w:t>
            </w:r>
          </w:p>
        </w:tc>
      </w:tr>
      <w:tr w:rsidR="008F18DA" w:rsidRPr="00D86E17" w:rsidTr="00405C8B">
        <w:tc>
          <w:tcPr>
            <w:tcW w:w="2130" w:type="dxa"/>
            <w:tcBorders>
              <w:bottom w:val="single" w:sz="4" w:space="0" w:color="auto"/>
            </w:tcBorders>
            <w:shd w:val="clear" w:color="auto" w:fill="FFFFFF"/>
            <w:vAlign w:val="center"/>
          </w:tcPr>
          <w:p w:rsidR="008F18DA" w:rsidRPr="00D86E17" w:rsidRDefault="008F18DA" w:rsidP="008F18DA">
            <w:pPr>
              <w:snapToGrid w:val="0"/>
              <w:spacing w:beforeLines="50" w:before="180" w:line="360" w:lineRule="auto"/>
              <w:jc w:val="center"/>
              <w:rPr>
                <w:lang w:eastAsia="zh-CN"/>
              </w:rPr>
            </w:pPr>
          </w:p>
        </w:tc>
        <w:tc>
          <w:tcPr>
            <w:tcW w:w="2131" w:type="dxa"/>
            <w:tcBorders>
              <w:bottom w:val="single" w:sz="4" w:space="0" w:color="auto"/>
            </w:tcBorders>
            <w:shd w:val="clear" w:color="auto" w:fill="FFFFFF"/>
            <w:vAlign w:val="center"/>
          </w:tcPr>
          <w:p w:rsidR="008F18DA" w:rsidRPr="00D86E17" w:rsidRDefault="008F18DA" w:rsidP="005E29B3">
            <w:pPr>
              <w:snapToGrid w:val="0"/>
              <w:spacing w:beforeLines="50" w:before="180" w:line="360" w:lineRule="auto"/>
              <w:jc w:val="center"/>
              <w:rPr>
                <w:lang w:eastAsia="zh-CN"/>
              </w:rPr>
            </w:pPr>
          </w:p>
        </w:tc>
        <w:tc>
          <w:tcPr>
            <w:tcW w:w="2130" w:type="dxa"/>
            <w:tcBorders>
              <w:bottom w:val="single" w:sz="4" w:space="0" w:color="auto"/>
            </w:tcBorders>
            <w:shd w:val="clear" w:color="auto" w:fill="FFFFFF"/>
            <w:vAlign w:val="center"/>
          </w:tcPr>
          <w:p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rsidR="008F18DA" w:rsidRPr="00D86E17" w:rsidRDefault="008F18DA" w:rsidP="00663142">
            <w:pPr>
              <w:snapToGrid w:val="0"/>
              <w:spacing w:beforeLines="50" w:before="180" w:line="360" w:lineRule="auto"/>
              <w:rPr>
                <w:lang w:val="en-US"/>
              </w:rPr>
            </w:pPr>
          </w:p>
        </w:tc>
      </w:tr>
      <w:tr w:rsidR="008F18DA" w:rsidRPr="00D86E17" w:rsidTr="00405C8B">
        <w:tc>
          <w:tcPr>
            <w:tcW w:w="2130" w:type="dxa"/>
            <w:tcBorders>
              <w:bottom w:val="single" w:sz="4" w:space="0" w:color="auto"/>
            </w:tcBorders>
            <w:shd w:val="clear" w:color="auto" w:fill="FFFFFF"/>
            <w:vAlign w:val="center"/>
          </w:tcPr>
          <w:p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rsidR="008F18DA" w:rsidRPr="00D86E17"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rsidR="008F18DA" w:rsidRPr="00D86E17" w:rsidRDefault="008F18DA" w:rsidP="008F18DA">
            <w:pPr>
              <w:snapToGrid w:val="0"/>
              <w:spacing w:beforeLines="50" w:before="180" w:line="360" w:lineRule="auto"/>
              <w:jc w:val="center"/>
            </w:pPr>
          </w:p>
        </w:tc>
      </w:tr>
      <w:tr w:rsidR="008F18DA" w:rsidRPr="00D86E17" w:rsidTr="00405C8B">
        <w:tc>
          <w:tcPr>
            <w:tcW w:w="2130" w:type="dxa"/>
            <w:tcBorders>
              <w:bottom w:val="single" w:sz="4" w:space="0" w:color="auto"/>
            </w:tcBorders>
            <w:shd w:val="clear" w:color="auto" w:fill="FFFFFF"/>
            <w:vAlign w:val="center"/>
          </w:tcPr>
          <w:p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rsidR="008F18DA" w:rsidRPr="00D86E17"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rsidR="008F18DA" w:rsidRPr="00D86E17" w:rsidRDefault="008F18DA" w:rsidP="008F18DA">
            <w:pPr>
              <w:snapToGrid w:val="0"/>
              <w:spacing w:beforeLines="50" w:before="180" w:line="360" w:lineRule="auto"/>
              <w:jc w:val="center"/>
            </w:pPr>
          </w:p>
        </w:tc>
      </w:tr>
      <w:tr w:rsidR="008F18DA" w:rsidRPr="00D86E17" w:rsidTr="00405C8B">
        <w:tc>
          <w:tcPr>
            <w:tcW w:w="2130" w:type="dxa"/>
            <w:shd w:val="clear" w:color="auto" w:fill="FFFFFF"/>
            <w:vAlign w:val="center"/>
          </w:tcPr>
          <w:p w:rsidR="008F18DA" w:rsidRPr="00D86E17" w:rsidRDefault="008F18DA" w:rsidP="008F18DA">
            <w:pPr>
              <w:snapToGrid w:val="0"/>
              <w:spacing w:beforeLines="50" w:before="180" w:line="360" w:lineRule="auto"/>
              <w:jc w:val="center"/>
            </w:pPr>
          </w:p>
        </w:tc>
        <w:tc>
          <w:tcPr>
            <w:tcW w:w="2131" w:type="dxa"/>
            <w:shd w:val="clear" w:color="auto" w:fill="FFFFFF"/>
            <w:vAlign w:val="center"/>
          </w:tcPr>
          <w:p w:rsidR="008F18DA" w:rsidRPr="00D86E17" w:rsidRDefault="008F18DA" w:rsidP="005E29B3">
            <w:pPr>
              <w:snapToGrid w:val="0"/>
              <w:spacing w:beforeLines="50" w:before="180" w:line="360" w:lineRule="auto"/>
              <w:jc w:val="center"/>
            </w:pPr>
          </w:p>
        </w:tc>
        <w:tc>
          <w:tcPr>
            <w:tcW w:w="2130" w:type="dxa"/>
            <w:shd w:val="clear" w:color="auto" w:fill="FFFFFF"/>
            <w:vAlign w:val="center"/>
          </w:tcPr>
          <w:p w:rsidR="008F18DA" w:rsidRPr="00D86E17" w:rsidRDefault="008F18DA" w:rsidP="008F18DA">
            <w:pPr>
              <w:snapToGrid w:val="0"/>
              <w:spacing w:beforeLines="50" w:before="180" w:line="360" w:lineRule="auto"/>
              <w:jc w:val="center"/>
            </w:pPr>
          </w:p>
        </w:tc>
        <w:tc>
          <w:tcPr>
            <w:tcW w:w="2131" w:type="dxa"/>
            <w:shd w:val="clear" w:color="auto" w:fill="FFFFFF"/>
          </w:tcPr>
          <w:p w:rsidR="008F18DA" w:rsidRPr="00D86E17" w:rsidRDefault="008F18DA" w:rsidP="008F18DA">
            <w:pPr>
              <w:snapToGrid w:val="0"/>
              <w:spacing w:beforeLines="50" w:before="180" w:line="360" w:lineRule="auto"/>
              <w:jc w:val="center"/>
            </w:pPr>
          </w:p>
        </w:tc>
      </w:tr>
    </w:tbl>
    <w:p w:rsidR="003A71A0" w:rsidRPr="00D86E17" w:rsidRDefault="0027732F"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w:t>
      </w:r>
      <w:r w:rsidR="00A845AA" w:rsidRPr="00D86E17">
        <w:rPr>
          <w:b/>
          <w:sz w:val="28"/>
          <w:szCs w:val="28"/>
        </w:rPr>
        <w:t>4</w:t>
      </w:r>
      <w:r w:rsidR="00A845AA" w:rsidRPr="00D86E17">
        <w:rPr>
          <w:rFonts w:hint="eastAsia"/>
          <w:b/>
          <w:sz w:val="28"/>
          <w:szCs w:val="28"/>
        </w:rPr>
        <w:t>)</w:t>
      </w:r>
      <w:r w:rsidR="00240114" w:rsidRPr="00D86E17">
        <w:rPr>
          <w:b/>
          <w:sz w:val="28"/>
          <w:szCs w:val="28"/>
        </w:rPr>
        <w:t>：</w:t>
      </w:r>
      <w:r w:rsidR="00820688" w:rsidRPr="00D86E17">
        <w:rPr>
          <w:b/>
          <w:sz w:val="28"/>
          <w:szCs w:val="28"/>
        </w:rPr>
        <w:t>重量訓練</w:t>
      </w:r>
    </w:p>
    <w:p w:rsidR="003A71A0" w:rsidRPr="00D86E17" w:rsidRDefault="00BC51CF" w:rsidP="005E29B3">
      <w:pPr>
        <w:snapToGrid w:val="0"/>
        <w:spacing w:beforeLines="50" w:before="180" w:line="360" w:lineRule="auto"/>
        <w:jc w:val="both"/>
        <w:rPr>
          <w:lang w:eastAsia="zh-CN"/>
        </w:rPr>
      </w:pPr>
      <w:r w:rsidRPr="00D86E17">
        <w:rPr>
          <w:rFonts w:hAnsi="新細明體"/>
          <w:b/>
        </w:rPr>
        <w:t>學習目標</w:t>
      </w:r>
      <w:r w:rsidR="00240114" w:rsidRPr="00D86E17">
        <w:rPr>
          <w:rFonts w:hAnsi="新細明體"/>
          <w:b/>
        </w:rPr>
        <w:t>：</w:t>
      </w:r>
      <w:r w:rsidR="00920F7F" w:rsidRPr="00D86E17">
        <w:rPr>
          <w:rFonts w:hAnsi="新細明體" w:hint="eastAsia"/>
        </w:rPr>
        <w:t>加強學生對於</w:t>
      </w:r>
      <w:r w:rsidRPr="00D86E17">
        <w:rPr>
          <w:rFonts w:hAnsi="新細明體"/>
        </w:rPr>
        <w:t>肌肉活動的</w:t>
      </w:r>
      <w:r w:rsidR="00920F7F" w:rsidRPr="00D86E17">
        <w:rPr>
          <w:rFonts w:hAnsi="新細明體" w:hint="eastAsia"/>
        </w:rPr>
        <w:t>知識</w:t>
      </w:r>
      <w:r w:rsidRPr="00D86E17">
        <w:rPr>
          <w:rFonts w:hAnsi="新細明體"/>
        </w:rPr>
        <w:t>。</w:t>
      </w:r>
    </w:p>
    <w:p w:rsidR="0031732C" w:rsidRPr="00D86E17" w:rsidRDefault="00BC51CF" w:rsidP="000247E1">
      <w:pPr>
        <w:snapToGrid w:val="0"/>
        <w:spacing w:beforeLines="50" w:before="180" w:line="360" w:lineRule="auto"/>
        <w:jc w:val="both"/>
        <w:rPr>
          <w:b/>
        </w:rPr>
      </w:pPr>
      <w:r w:rsidRPr="00D86E17">
        <w:rPr>
          <w:rFonts w:hAnsi="新細明體"/>
          <w:b/>
        </w:rPr>
        <w:t>執行步驟</w:t>
      </w:r>
      <w:r w:rsidR="00D76984" w:rsidRPr="00D86E17">
        <w:rPr>
          <w:rFonts w:hAnsi="新細明體"/>
          <w:b/>
        </w:rPr>
        <w:t>：</w:t>
      </w:r>
      <w:r w:rsidRPr="00D86E17">
        <w:rPr>
          <w:b/>
        </w:rPr>
        <w:t xml:space="preserve"> </w:t>
      </w:r>
    </w:p>
    <w:p w:rsidR="00920F7F" w:rsidRPr="00D86E17" w:rsidRDefault="00920F7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教師講授各個動作的正確做法。</w:t>
      </w:r>
    </w:p>
    <w:p w:rsidR="00356944" w:rsidRPr="00D86E17" w:rsidRDefault="00EA63CA"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教師安排學生</w:t>
      </w:r>
      <w:r w:rsidR="007C710C" w:rsidRPr="00D86E17">
        <w:rPr>
          <w:rFonts w:hAnsi="新細明體"/>
        </w:rPr>
        <w:t>利</w:t>
      </w:r>
      <w:r w:rsidR="00504C6F" w:rsidRPr="00D86E17">
        <w:rPr>
          <w:rFonts w:hAnsi="新細明體"/>
        </w:rPr>
        <w:t>用啞鈴</w:t>
      </w:r>
      <w:r w:rsidR="009224FB" w:rsidRPr="00D86E17">
        <w:rPr>
          <w:rFonts w:hAnsi="新細明體" w:hint="eastAsia"/>
        </w:rPr>
        <w:t>完成以下動作</w:t>
      </w:r>
      <w:r w:rsidR="0023222B" w:rsidRPr="00D86E17">
        <w:rPr>
          <w:rFonts w:hAnsi="新細明體" w:hint="eastAsia"/>
        </w:rPr>
        <w:t>，</w:t>
      </w:r>
      <w:r w:rsidR="00504C6F" w:rsidRPr="00D86E17">
        <w:rPr>
          <w:rFonts w:hAnsi="新細明體"/>
        </w:rPr>
        <w:t>包括伸展</w:t>
      </w:r>
      <w:r w:rsidR="00D30E5C" w:rsidRPr="00D86E17">
        <w:rPr>
          <w:rFonts w:hAnsi="新細明體"/>
        </w:rPr>
        <w:t>、</w:t>
      </w:r>
      <w:r w:rsidR="00504C6F" w:rsidRPr="00D86E17">
        <w:rPr>
          <w:rFonts w:hAnsi="新細明體"/>
        </w:rPr>
        <w:t>屈曲</w:t>
      </w:r>
      <w:r w:rsidR="005A5ECB" w:rsidRPr="00D86E17">
        <w:rPr>
          <w:rFonts w:hAnsi="新細明體"/>
        </w:rPr>
        <w:t>、</w:t>
      </w:r>
      <w:r w:rsidR="00504C6F" w:rsidRPr="00D86E17">
        <w:rPr>
          <w:rFonts w:hAnsi="新細明體"/>
        </w:rPr>
        <w:t>外展</w:t>
      </w:r>
      <w:r w:rsidR="005A5ECB" w:rsidRPr="00D86E17">
        <w:rPr>
          <w:rFonts w:hAnsi="新細明體"/>
        </w:rPr>
        <w:t>、</w:t>
      </w:r>
      <w:r w:rsidR="00504C6F" w:rsidRPr="00D86E17">
        <w:rPr>
          <w:rFonts w:hAnsi="新細明體"/>
        </w:rPr>
        <w:t>內收</w:t>
      </w:r>
      <w:r w:rsidR="005A5ECB" w:rsidRPr="00D86E17">
        <w:rPr>
          <w:rFonts w:hAnsi="新細明體"/>
        </w:rPr>
        <w:t>、</w:t>
      </w:r>
      <w:r w:rsidR="00504C6F" w:rsidRPr="00D86E17">
        <w:rPr>
          <w:rFonts w:hAnsi="新細明體"/>
        </w:rPr>
        <w:t>旋前</w:t>
      </w:r>
      <w:r w:rsidR="005A5ECB" w:rsidRPr="00D86E17">
        <w:rPr>
          <w:rFonts w:hAnsi="新細明體"/>
        </w:rPr>
        <w:t>、</w:t>
      </w:r>
      <w:r w:rsidR="00504C6F" w:rsidRPr="00D86E17">
        <w:rPr>
          <w:rFonts w:hAnsi="新細明體"/>
        </w:rPr>
        <w:t>旋後</w:t>
      </w:r>
      <w:r w:rsidR="00726111" w:rsidRPr="00D86E17">
        <w:rPr>
          <w:rFonts w:hAnsi="新細明體" w:hint="eastAsia"/>
        </w:rPr>
        <w:t>等</w:t>
      </w:r>
      <w:r w:rsidR="00D66EE6" w:rsidRPr="00D86E17">
        <w:rPr>
          <w:rFonts w:hAnsi="新細明體"/>
        </w:rPr>
        <w:t>不同活動面的動作。</w:t>
      </w:r>
    </w:p>
    <w:p w:rsidR="006F65F6" w:rsidRPr="00D86E17" w:rsidRDefault="0031732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B539F2" w:rsidRPr="00D86E17">
        <w:rPr>
          <w:rFonts w:hAnsi="新細明體"/>
        </w:rPr>
        <w:t>兩人一組</w:t>
      </w:r>
      <w:r w:rsidR="00CA1DF1" w:rsidRPr="00D86E17">
        <w:rPr>
          <w:rFonts w:hAnsi="新細明體"/>
        </w:rPr>
        <w:t>，</w:t>
      </w:r>
      <w:r w:rsidR="00DC3985" w:rsidRPr="00D86E17">
        <w:rPr>
          <w:rFonts w:hAnsi="新細明體" w:hint="eastAsia"/>
        </w:rPr>
        <w:t>各人</w:t>
      </w:r>
      <w:r w:rsidR="003F0307" w:rsidRPr="00D86E17">
        <w:rPr>
          <w:rFonts w:hAnsi="新細明體"/>
        </w:rPr>
        <w:t>輪流</w:t>
      </w:r>
      <w:r w:rsidR="00DF2F5D" w:rsidRPr="00D86E17">
        <w:rPr>
          <w:rFonts w:hAnsi="新細明體"/>
        </w:rPr>
        <w:t>親身</w:t>
      </w:r>
      <w:r w:rsidR="003F0307" w:rsidRPr="00D86E17">
        <w:rPr>
          <w:rFonts w:hAnsi="新細明體"/>
        </w:rPr>
        <w:t>體驗動作</w:t>
      </w:r>
      <w:r w:rsidR="00DF2F5D" w:rsidRPr="00D86E17">
        <w:rPr>
          <w:rFonts w:hAnsi="新細明體"/>
        </w:rPr>
        <w:t>或</w:t>
      </w:r>
      <w:r w:rsidR="003F0307" w:rsidRPr="00D86E17">
        <w:rPr>
          <w:rFonts w:hAnsi="新細明體"/>
        </w:rPr>
        <w:t>觀察</w:t>
      </w:r>
      <w:r w:rsidR="00DF2F5D" w:rsidRPr="00D86E17">
        <w:rPr>
          <w:rFonts w:hAnsi="新細明體"/>
        </w:rPr>
        <w:t>同伴做</w:t>
      </w:r>
      <w:r w:rsidR="003F0307" w:rsidRPr="00D86E17">
        <w:rPr>
          <w:rFonts w:hAnsi="新細明體"/>
        </w:rPr>
        <w:t>的動作。</w:t>
      </w:r>
      <w:r w:rsidR="00EA49DF" w:rsidRPr="00D86E17">
        <w:rPr>
          <w:rFonts w:hAnsi="新細明體"/>
        </w:rPr>
        <w:t>進行</w:t>
      </w:r>
      <w:r w:rsidR="003F0307" w:rsidRPr="00D86E17">
        <w:rPr>
          <w:rFonts w:hAnsi="新細明體"/>
        </w:rPr>
        <w:t>觀察</w:t>
      </w:r>
      <w:r w:rsidR="00EA49DF" w:rsidRPr="00D86E17">
        <w:rPr>
          <w:rFonts w:hAnsi="新細明體"/>
        </w:rPr>
        <w:t>時</w:t>
      </w:r>
      <w:r w:rsidR="00D767EA" w:rsidRPr="00D86E17">
        <w:rPr>
          <w:rFonts w:hAnsi="新細明體"/>
        </w:rPr>
        <w:t>，應</w:t>
      </w:r>
      <w:r w:rsidR="003F0307" w:rsidRPr="00D86E17">
        <w:rPr>
          <w:rFonts w:hAnsi="新細明體"/>
        </w:rPr>
        <w:t>適時</w:t>
      </w:r>
      <w:r w:rsidR="00DC3985" w:rsidRPr="00D86E17">
        <w:rPr>
          <w:rFonts w:hAnsi="新細明體" w:hint="eastAsia"/>
        </w:rPr>
        <w:t>向</w:t>
      </w:r>
      <w:r w:rsidR="00DC3985" w:rsidRPr="00D86E17">
        <w:rPr>
          <w:rFonts w:hAnsi="新細明體"/>
        </w:rPr>
        <w:t>同伴</w:t>
      </w:r>
      <w:r w:rsidR="003F0307" w:rsidRPr="00D86E17">
        <w:rPr>
          <w:rFonts w:hAnsi="新細明體"/>
        </w:rPr>
        <w:t>給予回饋</w:t>
      </w:r>
      <w:r w:rsidR="00503AE2" w:rsidRPr="00D86E17">
        <w:rPr>
          <w:rFonts w:hAnsi="新細明體"/>
        </w:rPr>
        <w:t>及幫助</w:t>
      </w:r>
      <w:r w:rsidR="00DC3985" w:rsidRPr="00D86E17">
        <w:rPr>
          <w:rFonts w:hAnsi="新細明體" w:hint="eastAsia"/>
        </w:rPr>
        <w:t>對方</w:t>
      </w:r>
      <w:r w:rsidR="00FB1949" w:rsidRPr="00D86E17">
        <w:rPr>
          <w:rFonts w:hAnsi="新細明體"/>
        </w:rPr>
        <w:t>矯</w:t>
      </w:r>
      <w:r w:rsidR="002E49B4" w:rsidRPr="00D86E17">
        <w:rPr>
          <w:rFonts w:hAnsi="新細明體"/>
        </w:rPr>
        <w:t>正動作</w:t>
      </w:r>
      <w:r w:rsidR="00D767EA" w:rsidRPr="00D86E17">
        <w:rPr>
          <w:rFonts w:hAnsi="新細明體"/>
        </w:rPr>
        <w:t>。</w:t>
      </w:r>
    </w:p>
    <w:p w:rsidR="006F65F6" w:rsidRPr="00D86E17" w:rsidRDefault="006F65F6"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在活動開始前，教師要強調學生在活動中需要扮演</w:t>
      </w:r>
      <w:r w:rsidR="00106323" w:rsidRPr="00D86E17">
        <w:rPr>
          <w:rFonts w:hAnsi="新細明體"/>
        </w:rPr>
        <w:t>的</w:t>
      </w:r>
      <w:r w:rsidRPr="00D86E17">
        <w:rPr>
          <w:rFonts w:hAnsi="新細明體"/>
        </w:rPr>
        <w:t>角色</w:t>
      </w:r>
      <w:r w:rsidR="00106323" w:rsidRPr="00D86E17">
        <w:rPr>
          <w:rFonts w:hAnsi="新細明體"/>
        </w:rPr>
        <w:t>和</w:t>
      </w:r>
      <w:r w:rsidRPr="00D86E17">
        <w:rPr>
          <w:rFonts w:hAnsi="新細明體"/>
        </w:rPr>
        <w:t>需要承擔的研習任務。</w:t>
      </w:r>
    </w:p>
    <w:p w:rsidR="0081250E"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w:t>
      </w:r>
      <w:r w:rsidR="00235985" w:rsidRPr="00D86E17">
        <w:rPr>
          <w:rFonts w:hAnsi="新細明體"/>
        </w:rPr>
        <w:t>應</w:t>
      </w:r>
      <w:r w:rsidR="00A85D70" w:rsidRPr="00D86E17">
        <w:rPr>
          <w:rFonts w:hAnsi="新細明體"/>
        </w:rPr>
        <w:t>從旁</w:t>
      </w:r>
      <w:r w:rsidRPr="00D86E17">
        <w:rPr>
          <w:rFonts w:hAnsi="新細明體"/>
        </w:rPr>
        <w:t>觀察，</w:t>
      </w:r>
      <w:r w:rsidR="00920F7F" w:rsidRPr="00D86E17">
        <w:rPr>
          <w:rFonts w:hAnsi="新細明體" w:hint="eastAsia"/>
        </w:rPr>
        <w:t>並應適時給予指導及回饋</w:t>
      </w:r>
      <w:r w:rsidRPr="00D86E17">
        <w:rPr>
          <w:rFonts w:hAnsi="新細明體"/>
        </w:rPr>
        <w:t>。</w:t>
      </w:r>
    </w:p>
    <w:p w:rsidR="00820688"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w:t>
      </w:r>
      <w:r w:rsidR="00EB3697" w:rsidRPr="00D86E17">
        <w:rPr>
          <w:rFonts w:hAnsi="新細明體"/>
        </w:rPr>
        <w:t>應鼓勵</w:t>
      </w:r>
      <w:r w:rsidRPr="00D86E17">
        <w:rPr>
          <w:rFonts w:hAnsi="新細明體"/>
        </w:rPr>
        <w:t>學生思考，</w:t>
      </w:r>
      <w:r w:rsidR="00920F7F" w:rsidRPr="00D86E17">
        <w:rPr>
          <w:rFonts w:hAnsi="新細明體" w:hint="eastAsia"/>
        </w:rPr>
        <w:t>並</w:t>
      </w:r>
      <w:r w:rsidR="00EB3697" w:rsidRPr="00D86E17">
        <w:rPr>
          <w:rFonts w:hAnsi="新細明體"/>
        </w:rPr>
        <w:t>多</w:t>
      </w:r>
      <w:r w:rsidRPr="00D86E17">
        <w:rPr>
          <w:rFonts w:hAnsi="新細明體"/>
        </w:rPr>
        <w:t>採用</w:t>
      </w:r>
      <w:r w:rsidR="00A8506E" w:rsidRPr="00D86E17">
        <w:rPr>
          <w:rFonts w:hAnsi="新細明體" w:hint="eastAsia"/>
        </w:rPr>
        <w:t>開放式的</w:t>
      </w:r>
      <w:r w:rsidRPr="00D86E17">
        <w:rPr>
          <w:rFonts w:hAnsi="新細明體"/>
        </w:rPr>
        <w:t>提問。</w:t>
      </w:r>
    </w:p>
    <w:p w:rsidR="00C20EB8" w:rsidRPr="00D86E17" w:rsidRDefault="00C20EB8" w:rsidP="00C20EB8">
      <w:pPr>
        <w:snapToGrid w:val="0"/>
        <w:spacing w:line="360" w:lineRule="auto"/>
        <w:jc w:val="both"/>
        <w:rPr>
          <w:rFonts w:hAnsi="新細明體"/>
        </w:rPr>
      </w:pPr>
    </w:p>
    <w:p w:rsidR="00C20EB8" w:rsidRPr="00D86E17" w:rsidRDefault="00C20EB8" w:rsidP="00C20EB8">
      <w:pPr>
        <w:snapToGrid w:val="0"/>
        <w:spacing w:line="360" w:lineRule="auto"/>
        <w:jc w:val="both"/>
        <w:rPr>
          <w:rFonts w:hAnsi="新細明體"/>
        </w:rPr>
      </w:pPr>
    </w:p>
    <w:p w:rsidR="00C20EB8" w:rsidRPr="00D86E17" w:rsidRDefault="00C20EB8" w:rsidP="00C20EB8">
      <w:pPr>
        <w:adjustRightInd w:val="0"/>
        <w:snapToGrid w:val="0"/>
        <w:spacing w:beforeLines="50" w:before="180" w:line="360" w:lineRule="auto"/>
        <w:jc w:val="both"/>
        <w:rPr>
          <w:b/>
          <w:sz w:val="28"/>
          <w:szCs w:val="28"/>
          <w:lang w:eastAsia="zh-CN"/>
        </w:rPr>
      </w:pPr>
      <w:r w:rsidRPr="00D86E17">
        <w:rPr>
          <w:rFonts w:hint="eastAsia"/>
          <w:b/>
          <w:sz w:val="28"/>
          <w:szCs w:val="28"/>
        </w:rPr>
        <w:t>探究</w:t>
      </w:r>
      <w:r w:rsidRPr="00D86E17">
        <w:rPr>
          <w:b/>
          <w:sz w:val="28"/>
          <w:szCs w:val="28"/>
        </w:rPr>
        <w:t>活動</w:t>
      </w:r>
      <w:r w:rsidRPr="00D86E17">
        <w:rPr>
          <w:rFonts w:hint="eastAsia"/>
          <w:b/>
          <w:sz w:val="28"/>
          <w:szCs w:val="28"/>
        </w:rPr>
        <w:t>舉隅－附加資料</w:t>
      </w:r>
      <w:r w:rsidRPr="00D86E17">
        <w:rPr>
          <w:rFonts w:hint="eastAsia"/>
          <w:b/>
          <w:sz w:val="28"/>
          <w:szCs w:val="28"/>
        </w:rPr>
        <w:t xml:space="preserve"> (</w:t>
      </w:r>
      <w:r w:rsidRPr="00D86E17">
        <w:rPr>
          <w:b/>
          <w:sz w:val="28"/>
          <w:szCs w:val="28"/>
        </w:rPr>
        <w:t>5</w:t>
      </w:r>
      <w:r w:rsidRPr="00D86E17">
        <w:rPr>
          <w:rFonts w:hint="eastAsia"/>
          <w:b/>
          <w:sz w:val="28"/>
          <w:szCs w:val="28"/>
        </w:rPr>
        <w:t>)</w:t>
      </w:r>
      <w:r w:rsidRPr="00D86E17">
        <w:rPr>
          <w:b/>
          <w:sz w:val="28"/>
          <w:szCs w:val="28"/>
        </w:rPr>
        <w:t>：重心</w:t>
      </w:r>
    </w:p>
    <w:p w:rsidR="00C20EB8" w:rsidRPr="00D86E17" w:rsidRDefault="00C20EB8" w:rsidP="00C20EB8">
      <w:pPr>
        <w:snapToGrid w:val="0"/>
        <w:spacing w:beforeLines="50" w:before="180" w:line="360" w:lineRule="auto"/>
        <w:jc w:val="both"/>
      </w:pPr>
      <w:r w:rsidRPr="00D86E17">
        <w:rPr>
          <w:rFonts w:hAnsi="新細明體"/>
          <w:b/>
        </w:rPr>
        <w:t>學習目標：</w:t>
      </w:r>
      <w:r w:rsidRPr="00D86E17">
        <w:rPr>
          <w:rFonts w:hAnsi="新細明體" w:hint="eastAsia"/>
        </w:rPr>
        <w:t>幫助學生</w:t>
      </w:r>
      <w:r w:rsidRPr="00D86E17">
        <w:rPr>
          <w:rFonts w:hAnsi="新細明體"/>
        </w:rPr>
        <w:t>深入理解重心</w:t>
      </w:r>
      <w:r w:rsidRPr="00D86E17">
        <w:rPr>
          <w:rFonts w:hAnsi="新細明體" w:hint="eastAsia"/>
        </w:rPr>
        <w:t>的</w:t>
      </w:r>
      <w:r w:rsidRPr="00D86E17">
        <w:rPr>
          <w:rFonts w:hAnsi="新細明體"/>
        </w:rPr>
        <w:t>概念，掌握繪製重心位置變化圖的技巧。</w:t>
      </w:r>
      <w:r w:rsidRPr="00D86E17">
        <w:t xml:space="preserve"> </w:t>
      </w:r>
    </w:p>
    <w:p w:rsidR="00C20EB8" w:rsidRPr="00D86E17" w:rsidRDefault="00C20EB8" w:rsidP="00C20EB8">
      <w:pPr>
        <w:snapToGrid w:val="0"/>
        <w:spacing w:beforeLines="50" w:before="180" w:line="360" w:lineRule="auto"/>
        <w:jc w:val="both"/>
        <w:rPr>
          <w:b/>
        </w:rPr>
      </w:pPr>
      <w:r w:rsidRPr="00D86E17">
        <w:rPr>
          <w:rFonts w:hAnsi="新細明體"/>
          <w:b/>
        </w:rPr>
        <w:t>執行步驟：</w:t>
      </w:r>
    </w:p>
    <w:p w:rsidR="00C20EB8" w:rsidRPr="00D86E17"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安排學生觀看</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D86E17">
          <w:rPr>
            <w:rFonts w:hAnsi="新細明體"/>
          </w:rPr>
          <w:t>10</w:t>
        </w:r>
        <w:r w:rsidRPr="00D86E17">
          <w:rPr>
            <w:rFonts w:hAnsi="新細明體" w:hint="eastAsia"/>
          </w:rPr>
          <w:t>0</w:t>
        </w:r>
        <w:r w:rsidRPr="00D86E17">
          <w:rPr>
            <w:rFonts w:hAnsi="新細明體"/>
          </w:rPr>
          <w:t>米</w:t>
        </w:r>
      </w:smartTag>
      <w:r w:rsidRPr="00D86E17">
        <w:rPr>
          <w:rFonts w:hAnsi="新細明體"/>
        </w:rPr>
        <w:t>跑、跳高、三級跳</w:t>
      </w:r>
      <w:r w:rsidRPr="00D86E17">
        <w:rPr>
          <w:rFonts w:hAnsi="新細明體" w:hint="eastAsia"/>
        </w:rPr>
        <w:t>遠</w:t>
      </w:r>
      <w:r w:rsidRPr="00D86E17">
        <w:rPr>
          <w:rFonts w:hAnsi="新細明體"/>
        </w:rPr>
        <w:t>、平衡木落地動作、舉重的挺舉動作、</w:t>
      </w:r>
      <w:smartTag w:uri="urn:schemas-microsoft-com:office:smarttags" w:element="chmetcnv">
        <w:smartTagPr>
          <w:attr w:name="TCSC" w:val="0"/>
          <w:attr w:name="NumberType" w:val="1"/>
          <w:attr w:name="Negative" w:val="False"/>
          <w:attr w:name="HasSpace" w:val="False"/>
          <w:attr w:name="SourceValue" w:val="110"/>
          <w:attr w:name="UnitName" w:val="米"/>
        </w:smartTagPr>
        <w:r w:rsidRPr="00D86E17">
          <w:rPr>
            <w:rFonts w:hAnsi="新細明體"/>
          </w:rPr>
          <w:t>110</w:t>
        </w:r>
        <w:r w:rsidRPr="00D86E17">
          <w:rPr>
            <w:rFonts w:hAnsi="新細明體"/>
          </w:rPr>
          <w:t>米</w:t>
        </w:r>
      </w:smartTag>
      <w:r w:rsidRPr="00D86E17">
        <w:rPr>
          <w:rFonts w:hAnsi="新細明體"/>
        </w:rPr>
        <w:t>跨欄等</w:t>
      </w:r>
      <w:r w:rsidRPr="00D86E17">
        <w:rPr>
          <w:rFonts w:hAnsi="新細明體" w:hint="eastAsia"/>
        </w:rPr>
        <w:t>錄影片段</w:t>
      </w:r>
      <w:r w:rsidRPr="00D86E17">
        <w:rPr>
          <w:rFonts w:hAnsi="新細明體"/>
        </w:rPr>
        <w:t>。</w:t>
      </w:r>
    </w:p>
    <w:p w:rsidR="00C20EB8" w:rsidRPr="00D86E17"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教師示範如何</w:t>
      </w:r>
      <w:r w:rsidRPr="00D86E17">
        <w:rPr>
          <w:rFonts w:hAnsi="新細明體" w:hint="eastAsia"/>
        </w:rPr>
        <w:t>利用運動</w:t>
      </w:r>
      <w:r w:rsidRPr="00D86E17">
        <w:rPr>
          <w:rFonts w:hAnsi="新細明體"/>
        </w:rPr>
        <w:t>連環圖片</w:t>
      </w:r>
      <w:r w:rsidRPr="00D86E17">
        <w:rPr>
          <w:rFonts w:hAnsi="新細明體" w:hint="eastAsia"/>
        </w:rPr>
        <w:t>（例如從視像片段擷取圖片）</w:t>
      </w:r>
      <w:r w:rsidRPr="00D86E17">
        <w:rPr>
          <w:rFonts w:hAnsi="新細明體"/>
        </w:rPr>
        <w:t>，</w:t>
      </w:r>
      <w:r w:rsidRPr="00D86E17">
        <w:rPr>
          <w:rFonts w:hAnsi="新細明體" w:hint="eastAsia"/>
        </w:rPr>
        <w:t>標</w:t>
      </w:r>
      <w:r w:rsidRPr="00D86E17">
        <w:rPr>
          <w:rFonts w:hAnsi="新細明體"/>
        </w:rPr>
        <w:t>示運動員重心</w:t>
      </w:r>
      <w:r w:rsidRPr="00D86E17">
        <w:rPr>
          <w:rFonts w:hAnsi="新細明體" w:hint="eastAsia"/>
        </w:rPr>
        <w:t>的轉變</w:t>
      </w:r>
      <w:r w:rsidRPr="00D86E17">
        <w:rPr>
          <w:rFonts w:hAnsi="新細明體"/>
        </w:rPr>
        <w:t>。</w:t>
      </w:r>
      <w:r w:rsidRPr="00D86E17">
        <w:rPr>
          <w:rFonts w:hAnsi="新細明體"/>
        </w:rPr>
        <w:t xml:space="preserve"> </w:t>
      </w:r>
    </w:p>
    <w:p w:rsidR="00C20EB8" w:rsidRPr="00D86E17" w:rsidRDefault="00C20EB8" w:rsidP="00535087">
      <w:pPr>
        <w:snapToGrid w:val="0"/>
        <w:spacing w:line="360" w:lineRule="auto"/>
        <w:jc w:val="both"/>
        <w:rPr>
          <w:rFonts w:hAnsi="新細明體"/>
        </w:rPr>
      </w:pPr>
    </w:p>
    <w:p w:rsidR="00C20EB8" w:rsidRPr="00D86E17" w:rsidRDefault="00C20EB8" w:rsidP="00C20EB8">
      <w:pPr>
        <w:adjustRightInd w:val="0"/>
        <w:snapToGrid w:val="0"/>
        <w:spacing w:beforeLines="50" w:before="180" w:line="360" w:lineRule="auto"/>
        <w:jc w:val="both"/>
        <w:rPr>
          <w:i/>
        </w:rPr>
      </w:pPr>
    </w:p>
    <w:p w:rsidR="00C20EB8" w:rsidRPr="00D86E17" w:rsidRDefault="00C20EB8" w:rsidP="00C20EB8">
      <w:pPr>
        <w:adjustRightInd w:val="0"/>
        <w:snapToGrid w:val="0"/>
        <w:spacing w:beforeLines="50" w:before="180" w:line="360" w:lineRule="auto"/>
        <w:jc w:val="both"/>
        <w:rPr>
          <w:i/>
        </w:rPr>
      </w:pPr>
    </w:p>
    <w:p w:rsidR="00C20EB8" w:rsidRPr="00D86E17" w:rsidRDefault="00C20EB8" w:rsidP="00C20EB8">
      <w:pPr>
        <w:adjustRightInd w:val="0"/>
        <w:snapToGrid w:val="0"/>
        <w:spacing w:beforeLines="50" w:before="180" w:line="360" w:lineRule="auto"/>
        <w:jc w:val="both"/>
        <w:rPr>
          <w:i/>
        </w:rPr>
      </w:pPr>
    </w:p>
    <w:p w:rsidR="00C20EB8" w:rsidRPr="00D86E17" w:rsidRDefault="00C20EB8" w:rsidP="00C20EB8">
      <w:pPr>
        <w:adjustRightInd w:val="0"/>
        <w:snapToGrid w:val="0"/>
        <w:spacing w:beforeLines="50" w:before="180" w:line="360" w:lineRule="auto"/>
        <w:jc w:val="both"/>
        <w:rPr>
          <w:i/>
        </w:rPr>
      </w:pPr>
    </w:p>
    <w:p w:rsidR="003A71A0" w:rsidRPr="00D86E17" w:rsidRDefault="00A845AA" w:rsidP="00535087">
      <w:pPr>
        <w:adjustRightInd w:val="0"/>
        <w:snapToGrid w:val="0"/>
        <w:spacing w:beforeLines="50" w:before="180" w:line="360" w:lineRule="auto"/>
        <w:jc w:val="both"/>
        <w:rPr>
          <w:b/>
          <w:sz w:val="28"/>
          <w:szCs w:val="28"/>
        </w:rPr>
      </w:pPr>
      <w:r w:rsidRPr="00D86E17">
        <w:rPr>
          <w:rFonts w:hint="eastAsia"/>
          <w:b/>
          <w:sz w:val="28"/>
          <w:szCs w:val="28"/>
        </w:rPr>
        <w:lastRenderedPageBreak/>
        <w:t>探究</w:t>
      </w:r>
      <w:r w:rsidRPr="00D86E17">
        <w:rPr>
          <w:b/>
          <w:sz w:val="28"/>
          <w:szCs w:val="28"/>
        </w:rPr>
        <w:t>活動</w:t>
      </w:r>
      <w:r w:rsidRPr="00D86E17">
        <w:rPr>
          <w:rFonts w:hint="eastAsia"/>
          <w:b/>
          <w:sz w:val="28"/>
          <w:szCs w:val="28"/>
        </w:rPr>
        <w:t>舉隅</w:t>
      </w:r>
      <w:r w:rsidR="005904E9" w:rsidRPr="00D86E17">
        <w:rPr>
          <w:rFonts w:hint="eastAsia"/>
          <w:b/>
          <w:sz w:val="28"/>
          <w:szCs w:val="28"/>
        </w:rPr>
        <w:t>－</w:t>
      </w:r>
      <w:r w:rsidRPr="00D86E17">
        <w:rPr>
          <w:rFonts w:hint="eastAsia"/>
          <w:b/>
          <w:sz w:val="28"/>
          <w:szCs w:val="28"/>
        </w:rPr>
        <w:t>附加資料</w:t>
      </w:r>
      <w:r w:rsidRPr="00D86E17">
        <w:rPr>
          <w:rFonts w:hint="eastAsia"/>
          <w:b/>
          <w:sz w:val="28"/>
          <w:szCs w:val="28"/>
        </w:rPr>
        <w:t xml:space="preserve"> (6)</w:t>
      </w:r>
      <w:r w:rsidR="003F1E4D" w:rsidRPr="00D86E17">
        <w:rPr>
          <w:b/>
          <w:sz w:val="28"/>
          <w:szCs w:val="28"/>
        </w:rPr>
        <w:t>：</w:t>
      </w:r>
      <w:r w:rsidR="00BC51CF" w:rsidRPr="00D86E17">
        <w:rPr>
          <w:b/>
          <w:sz w:val="28"/>
          <w:szCs w:val="28"/>
        </w:rPr>
        <w:t>垂直跳</w:t>
      </w:r>
    </w:p>
    <w:p w:rsidR="003A71A0" w:rsidRPr="00D86E17" w:rsidRDefault="00BC51CF" w:rsidP="005E29B3">
      <w:pPr>
        <w:snapToGrid w:val="0"/>
        <w:spacing w:beforeLines="50" w:before="180" w:line="360" w:lineRule="auto"/>
        <w:jc w:val="both"/>
      </w:pPr>
      <w:r w:rsidRPr="00D86E17">
        <w:rPr>
          <w:rFonts w:hAnsi="新細明體"/>
          <w:b/>
        </w:rPr>
        <w:t>學習目標</w:t>
      </w:r>
      <w:r w:rsidR="003F1E4D" w:rsidRPr="00D86E17">
        <w:rPr>
          <w:b/>
        </w:rPr>
        <w:t>：</w:t>
      </w:r>
      <w:r w:rsidR="00920F7F" w:rsidRPr="00D86E17">
        <w:rPr>
          <w:rFonts w:hint="eastAsia"/>
        </w:rPr>
        <w:t>讓學生</w:t>
      </w:r>
      <w:r w:rsidR="000D38BE" w:rsidRPr="00D86E17">
        <w:rPr>
          <w:rFonts w:hAnsi="新細明體"/>
        </w:rPr>
        <w:t>了解</w:t>
      </w:r>
      <w:r w:rsidR="00A23259" w:rsidRPr="00D86E17">
        <w:rPr>
          <w:rFonts w:hAnsi="新細明體"/>
        </w:rPr>
        <w:t>動作與</w:t>
      </w:r>
      <w:r w:rsidRPr="00D86E17">
        <w:rPr>
          <w:rFonts w:hAnsi="新細明體"/>
        </w:rPr>
        <w:t>運動表現</w:t>
      </w:r>
      <w:r w:rsidR="00A23259" w:rsidRPr="00D86E17">
        <w:rPr>
          <w:rFonts w:hAnsi="新細明體"/>
        </w:rPr>
        <w:t>的關係</w:t>
      </w:r>
      <w:r w:rsidRPr="00D86E17">
        <w:rPr>
          <w:rFonts w:hAnsi="新細明體"/>
        </w:rPr>
        <w:t>。</w:t>
      </w:r>
    </w:p>
    <w:p w:rsidR="005268A9" w:rsidRPr="00D86E17" w:rsidRDefault="00BC51CF" w:rsidP="005E29B3">
      <w:pPr>
        <w:snapToGrid w:val="0"/>
        <w:spacing w:beforeLines="50" w:before="180" w:line="360" w:lineRule="auto"/>
        <w:jc w:val="both"/>
      </w:pPr>
      <w:r w:rsidRPr="00D86E17">
        <w:rPr>
          <w:rFonts w:hAnsi="新細明體"/>
          <w:b/>
        </w:rPr>
        <w:t>執行步驟</w:t>
      </w:r>
      <w:r w:rsidR="003F1E4D" w:rsidRPr="00D86E17">
        <w:rPr>
          <w:b/>
        </w:rPr>
        <w:t>：</w:t>
      </w:r>
    </w:p>
    <w:p w:rsidR="00920F7F" w:rsidRPr="00D86E17" w:rsidRDefault="0010112E"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教師向學生示範垂直跳動作</w:t>
      </w:r>
      <w:r w:rsidR="008342E5" w:rsidRPr="00D86E17">
        <w:rPr>
          <w:rFonts w:hAnsi="新細明體"/>
        </w:rPr>
        <w:t>。</w:t>
      </w:r>
    </w:p>
    <w:p w:rsidR="001C5DAB"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學生進行兩次垂直跳</w:t>
      </w:r>
      <w:r w:rsidR="00195746" w:rsidRPr="00D86E17">
        <w:rPr>
          <w:rFonts w:hAnsi="新細明體"/>
        </w:rPr>
        <w:t>。</w:t>
      </w:r>
      <w:r w:rsidR="00920F7F" w:rsidRPr="00D86E17">
        <w:rPr>
          <w:rFonts w:hAnsi="新細明體"/>
        </w:rPr>
        <w:t>第一次垂直跳時，學生必須擺動手臂以輔助跳躍</w:t>
      </w:r>
      <w:r w:rsidR="00920F7F" w:rsidRPr="00D86E17">
        <w:rPr>
          <w:rFonts w:hAnsi="新細明體" w:hint="eastAsia"/>
        </w:rPr>
        <w:t>；</w:t>
      </w:r>
      <w:r w:rsidR="00920F7F" w:rsidRPr="00D86E17">
        <w:rPr>
          <w:rFonts w:hAnsi="新細明體"/>
        </w:rPr>
        <w:t>第二次垂直跳時，學生的雙手必須緊貼臀部或大腿</w:t>
      </w:r>
      <w:r w:rsidR="00920F7F" w:rsidRPr="00D86E17">
        <w:rPr>
          <w:rFonts w:hAnsi="新細明體" w:hint="eastAsia"/>
        </w:rPr>
        <w:t>兩側</w:t>
      </w:r>
      <w:r w:rsidR="00920F7F" w:rsidRPr="00D86E17">
        <w:rPr>
          <w:rFonts w:hAnsi="新細明體"/>
        </w:rPr>
        <w:t>。</w:t>
      </w:r>
    </w:p>
    <w:p w:rsidR="001C5DAB" w:rsidRPr="00D86E17" w:rsidRDefault="00920F7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學生記錄</w:t>
      </w:r>
      <w:r w:rsidR="00BC51CF" w:rsidRPr="00D86E17">
        <w:rPr>
          <w:rFonts w:hAnsi="新細明體"/>
        </w:rPr>
        <w:t>垂直跳時的</w:t>
      </w:r>
      <w:r w:rsidRPr="00D86E17">
        <w:rPr>
          <w:rFonts w:hAnsi="新細明體" w:hint="eastAsia"/>
        </w:rPr>
        <w:t>成績</w:t>
      </w:r>
      <w:r w:rsidR="00BC51CF" w:rsidRPr="00D86E17">
        <w:rPr>
          <w:rFonts w:hAnsi="新細明體"/>
        </w:rPr>
        <w:t>，</w:t>
      </w:r>
      <w:r w:rsidR="001C5DAB" w:rsidRPr="00D86E17">
        <w:rPr>
          <w:rFonts w:hAnsi="新細明體"/>
        </w:rPr>
        <w:t>並用生物力學原理解釋</w:t>
      </w:r>
      <w:r w:rsidR="00C33385" w:rsidRPr="00D86E17">
        <w:rPr>
          <w:rFonts w:hAnsi="新細明體"/>
        </w:rPr>
        <w:t>兩次垂直跳</w:t>
      </w:r>
      <w:r w:rsidR="001C5DAB" w:rsidRPr="00D86E17">
        <w:rPr>
          <w:rFonts w:hAnsi="新細明體"/>
        </w:rPr>
        <w:t>成績</w:t>
      </w:r>
      <w:r w:rsidRPr="00D86E17">
        <w:rPr>
          <w:rFonts w:hAnsi="新細明體" w:hint="eastAsia"/>
        </w:rPr>
        <w:t>的</w:t>
      </w:r>
      <w:r w:rsidRPr="00D86E17">
        <w:rPr>
          <w:rFonts w:hAnsi="新細明體"/>
        </w:rPr>
        <w:t>差異</w:t>
      </w:r>
      <w:r w:rsidR="001C5DAB" w:rsidRPr="00D86E17">
        <w:rPr>
          <w:rFonts w:hAnsi="新細明體"/>
        </w:rPr>
        <w:t>。</w:t>
      </w:r>
    </w:p>
    <w:p w:rsidR="00673DD2" w:rsidRPr="00D86E17" w:rsidRDefault="005E5C3E" w:rsidP="00405C8B">
      <w:pPr>
        <w:adjustRightInd w:val="0"/>
        <w:snapToGrid w:val="0"/>
        <w:spacing w:beforeLines="50" w:before="180" w:line="360" w:lineRule="auto"/>
        <w:rPr>
          <w:rFonts w:hAnsi="新細明體"/>
          <w:b/>
        </w:rPr>
      </w:pPr>
      <w:r w:rsidRPr="00D86E17">
        <w:rPr>
          <w:rFonts w:hAnsi="新細明體"/>
          <w:b/>
          <w:noProof/>
          <w:lang w:val="en-US"/>
        </w:rPr>
        <mc:AlternateContent>
          <mc:Choice Requires="wps">
            <w:drawing>
              <wp:anchor distT="0" distB="0" distL="114300" distR="114300" simplePos="0" relativeHeight="251653120" behindDoc="1" locked="0" layoutInCell="1" allowOverlap="1">
                <wp:simplePos x="0" y="0"/>
                <wp:positionH relativeFrom="column">
                  <wp:posOffset>-237490</wp:posOffset>
                </wp:positionH>
                <wp:positionV relativeFrom="paragraph">
                  <wp:posOffset>285115</wp:posOffset>
                </wp:positionV>
                <wp:extent cx="5736590" cy="5755005"/>
                <wp:effectExtent l="10160" t="8890" r="6350" b="825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575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8CA69" id="Rectangle 232" o:spid="_x0000_s1026" style="position:absolute;margin-left:-18.7pt;margin-top:22.45pt;width:451.7pt;height:4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"/>
            </w:pict>
          </mc:Fallback>
        </mc:AlternateContent>
      </w:r>
    </w:p>
    <w:p w:rsidR="00D22E3C" w:rsidRPr="00D86E17" w:rsidRDefault="00D22E3C" w:rsidP="00405C8B">
      <w:pPr>
        <w:adjustRightInd w:val="0"/>
        <w:snapToGrid w:val="0"/>
        <w:spacing w:beforeLines="50" w:before="180" w:line="360" w:lineRule="auto"/>
        <w:rPr>
          <w:b/>
        </w:rPr>
      </w:pPr>
      <w:r w:rsidRPr="00D86E17">
        <w:rPr>
          <w:rFonts w:hAnsi="新細明體"/>
          <w:b/>
        </w:rPr>
        <w:t>分析垂直跳的動作技術</w:t>
      </w:r>
    </w:p>
    <w:p w:rsidR="00D22E3C" w:rsidRPr="00D86E17" w:rsidRDefault="00D22E3C" w:rsidP="00405C8B">
      <w:pPr>
        <w:adjustRightInd w:val="0"/>
        <w:snapToGrid w:val="0"/>
        <w:spacing w:beforeLines="50" w:before="180" w:line="360" w:lineRule="auto"/>
        <w:jc w:val="both"/>
      </w:pPr>
      <w:r w:rsidRPr="00D86E17">
        <w:rPr>
          <w:rFonts w:hAnsi="新細明體"/>
        </w:rPr>
        <w:t>研習流程</w:t>
      </w:r>
      <w:r w:rsidRPr="00D86E17">
        <w:t>：</w:t>
      </w:r>
    </w:p>
    <w:p w:rsidR="00D22E3C" w:rsidRPr="00D86E17" w:rsidRDefault="00D22E3C" w:rsidP="0001186E">
      <w:pPr>
        <w:numPr>
          <w:ilvl w:val="0"/>
          <w:numId w:val="5"/>
        </w:numPr>
        <w:snapToGrid w:val="0"/>
        <w:spacing w:beforeLines="50" w:before="180" w:line="360" w:lineRule="auto"/>
      </w:pPr>
      <w:r w:rsidRPr="00D86E17">
        <w:rPr>
          <w:rFonts w:hAnsi="新細明體" w:hint="eastAsia"/>
        </w:rPr>
        <w:t>進行</w:t>
      </w:r>
      <w:r w:rsidRPr="00D86E17">
        <w:rPr>
          <w:rFonts w:hAnsi="新細明體"/>
        </w:rPr>
        <w:t>擺臂垂直跳</w:t>
      </w:r>
      <w:r w:rsidRPr="00D86E17">
        <w:rPr>
          <w:rFonts w:hAnsi="新細明體" w:hint="eastAsia"/>
        </w:rPr>
        <w:t>和</w:t>
      </w:r>
      <w:r w:rsidRPr="00D86E17">
        <w:rPr>
          <w:rFonts w:hAnsi="新細明體"/>
        </w:rPr>
        <w:t>不擺臂</w:t>
      </w:r>
      <w:r w:rsidRPr="00D86E17">
        <w:rPr>
          <w:rFonts w:hAnsi="新細明體" w:hint="eastAsia"/>
        </w:rPr>
        <w:t>的</w:t>
      </w:r>
      <w:r w:rsidRPr="00D86E17">
        <w:rPr>
          <w:rFonts w:hAnsi="新細明體"/>
        </w:rPr>
        <w:t>垂直跳</w:t>
      </w:r>
      <w:r w:rsidRPr="00D86E17">
        <w:rPr>
          <w:rFonts w:hAnsi="新細明體" w:hint="eastAsia"/>
        </w:rPr>
        <w:t>時，</w:t>
      </w:r>
      <w:r w:rsidRPr="00D86E17">
        <w:rPr>
          <w:rFonts w:hAnsi="新細明體"/>
        </w:rPr>
        <w:t>你</w:t>
      </w:r>
      <w:r w:rsidRPr="00D86E17">
        <w:rPr>
          <w:rFonts w:hAnsi="新細明體" w:hint="eastAsia"/>
        </w:rPr>
        <w:t>的</w:t>
      </w:r>
      <w:r w:rsidRPr="00D86E17">
        <w:rPr>
          <w:rFonts w:hAnsi="新細明體"/>
        </w:rPr>
        <w:t>感覺</w:t>
      </w:r>
      <w:r w:rsidRPr="00D86E17">
        <w:rPr>
          <w:rFonts w:hAnsi="新細明體" w:hint="eastAsia"/>
        </w:rPr>
        <w:t>有何分別</w:t>
      </w:r>
      <w:r w:rsidRPr="00D86E17">
        <w:rPr>
          <w:rFonts w:hAnsi="新細明體"/>
        </w:rPr>
        <w:t>？</w:t>
      </w:r>
      <w:r w:rsidRPr="00D86E17">
        <w:t xml:space="preserve"> </w:t>
      </w:r>
    </w:p>
    <w:p w:rsidR="00D22E3C" w:rsidRPr="00D86E17" w:rsidRDefault="00D22E3C" w:rsidP="00D22E3C">
      <w:pPr>
        <w:snapToGrid w:val="0"/>
        <w:spacing w:beforeLines="50" w:before="180" w:line="360" w:lineRule="auto"/>
        <w:ind w:firstLineChars="150" w:firstLine="360"/>
      </w:pPr>
      <w:r w:rsidRPr="00D86E17">
        <w:t>________________________________________________________________</w:t>
      </w:r>
    </w:p>
    <w:p w:rsidR="00D22E3C" w:rsidRPr="00D86E17" w:rsidRDefault="00D22E3C" w:rsidP="00D22E3C">
      <w:pPr>
        <w:snapToGrid w:val="0"/>
        <w:spacing w:beforeLines="50" w:before="180" w:line="360" w:lineRule="auto"/>
        <w:ind w:firstLineChars="150" w:firstLine="360"/>
      </w:pPr>
      <w:r w:rsidRPr="00D86E17">
        <w:t>_____________________________________________________________</w:t>
      </w:r>
      <w:r w:rsidR="00673DD2" w:rsidRPr="00D86E17">
        <w:t>___</w:t>
      </w:r>
    </w:p>
    <w:p w:rsidR="00D22E3C" w:rsidRPr="00D86E17" w:rsidRDefault="00D22E3C" w:rsidP="0001186E">
      <w:pPr>
        <w:numPr>
          <w:ilvl w:val="0"/>
          <w:numId w:val="5"/>
        </w:numPr>
        <w:snapToGrid w:val="0"/>
        <w:spacing w:beforeLines="50" w:before="180" w:line="360" w:lineRule="auto"/>
        <w:jc w:val="both"/>
      </w:pPr>
      <w:r w:rsidRPr="00D86E17">
        <w:rPr>
          <w:rFonts w:hAnsi="新細明體"/>
        </w:rPr>
        <w:t>哪種跳法</w:t>
      </w:r>
      <w:r w:rsidRPr="00D86E17">
        <w:rPr>
          <w:rFonts w:hAnsi="新細明體" w:hint="eastAsia"/>
        </w:rPr>
        <w:t>(</w:t>
      </w:r>
      <w:r w:rsidRPr="00D86E17">
        <w:rPr>
          <w:rFonts w:hAnsi="新細明體"/>
        </w:rPr>
        <w:t>擺臂</w:t>
      </w:r>
      <w:r w:rsidRPr="00D86E17">
        <w:rPr>
          <w:rFonts w:hAnsi="新細明體" w:hint="eastAsia"/>
        </w:rPr>
        <w:t>或不</w:t>
      </w:r>
      <w:r w:rsidRPr="00D86E17">
        <w:rPr>
          <w:rFonts w:hAnsi="新細明體"/>
        </w:rPr>
        <w:t>擺臂</w:t>
      </w:r>
      <w:r w:rsidRPr="00D86E17">
        <w:rPr>
          <w:rFonts w:hAnsi="新細明體" w:hint="eastAsia"/>
        </w:rPr>
        <w:t>)</w:t>
      </w:r>
      <w:r w:rsidRPr="00D86E17">
        <w:rPr>
          <w:rFonts w:hAnsi="新細明體"/>
        </w:rPr>
        <w:t>的</w:t>
      </w:r>
      <w:r w:rsidRPr="00D86E17">
        <w:rPr>
          <w:rFonts w:hAnsi="新細明體" w:hint="eastAsia"/>
        </w:rPr>
        <w:t>成績</w:t>
      </w:r>
      <w:r w:rsidRPr="00D86E17">
        <w:rPr>
          <w:rFonts w:hAnsi="新細明體"/>
        </w:rPr>
        <w:t>較好（即可以跳得</w:t>
      </w:r>
      <w:r w:rsidRPr="00D86E17">
        <w:rPr>
          <w:rFonts w:hAnsi="新細明體" w:hint="eastAsia"/>
        </w:rPr>
        <w:t>較</w:t>
      </w:r>
      <w:r w:rsidRPr="00D86E17">
        <w:rPr>
          <w:rFonts w:hAnsi="新細明體"/>
        </w:rPr>
        <w:t>高）？</w:t>
      </w:r>
      <w:r w:rsidRPr="00D86E17">
        <w:rPr>
          <w:rFonts w:hAnsi="新細明體" w:hint="eastAsia"/>
        </w:rPr>
        <w:t>請</w:t>
      </w:r>
      <w:r w:rsidRPr="00D86E17">
        <w:rPr>
          <w:rFonts w:hAnsi="新細明體"/>
        </w:rPr>
        <w:t>解釋原因</w:t>
      </w:r>
      <w:r w:rsidRPr="00D86E17">
        <w:rPr>
          <w:rFonts w:hAnsi="新細明體" w:hint="eastAsia"/>
        </w:rPr>
        <w:t>。</w:t>
      </w:r>
    </w:p>
    <w:p w:rsidR="00D22E3C" w:rsidRPr="00D86E17" w:rsidRDefault="00D22E3C" w:rsidP="00D22E3C">
      <w:pPr>
        <w:snapToGrid w:val="0"/>
        <w:spacing w:beforeLines="50" w:before="180" w:line="360" w:lineRule="auto"/>
        <w:ind w:left="360"/>
        <w:jc w:val="both"/>
      </w:pPr>
      <w:r w:rsidRPr="00D86E17">
        <w:t>________________________________________________________________</w:t>
      </w:r>
    </w:p>
    <w:p w:rsidR="00D22E3C" w:rsidRPr="00D86E17" w:rsidRDefault="00D22E3C" w:rsidP="0001186E">
      <w:pPr>
        <w:numPr>
          <w:ilvl w:val="0"/>
          <w:numId w:val="5"/>
        </w:numPr>
        <w:snapToGrid w:val="0"/>
        <w:spacing w:beforeLines="50" w:before="180" w:line="360" w:lineRule="auto"/>
        <w:jc w:val="both"/>
      </w:pPr>
      <w:r w:rsidRPr="00D86E17">
        <w:rPr>
          <w:rFonts w:hAnsi="新細明體"/>
        </w:rPr>
        <w:t>再次重複動作</w:t>
      </w:r>
      <w:r w:rsidRPr="00D86E17">
        <w:rPr>
          <w:rFonts w:hAnsi="新細明體" w:hint="eastAsia"/>
        </w:rPr>
        <w:t>，</w:t>
      </w:r>
      <w:r w:rsidRPr="00D86E17">
        <w:rPr>
          <w:rFonts w:hAnsi="新細明體"/>
        </w:rPr>
        <w:t>並評</w:t>
      </w:r>
      <w:r w:rsidRPr="00D86E17">
        <w:rPr>
          <w:rFonts w:hAnsi="新細明體" w:hint="eastAsia"/>
        </w:rPr>
        <w:t>鑑</w:t>
      </w:r>
      <w:r w:rsidRPr="00D86E17">
        <w:rPr>
          <w:rFonts w:hAnsi="新細明體"/>
        </w:rPr>
        <w:t>上述兩種跳法。透過填寫下表，嘗試揀選最有效的垂直跳動作技術：</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856"/>
        <w:gridCol w:w="1856"/>
        <w:gridCol w:w="3174"/>
      </w:tblGrid>
      <w:tr w:rsidR="00D22E3C" w:rsidRPr="00D86E17" w:rsidTr="00405C8B">
        <w:trPr>
          <w:jc w:val="center"/>
        </w:trPr>
        <w:tc>
          <w:tcPr>
            <w:tcW w:w="1436" w:type="dxa"/>
            <w:vMerge w:val="restart"/>
            <w:shd w:val="clear" w:color="auto" w:fill="D9D9D9"/>
            <w:vAlign w:val="center"/>
          </w:tcPr>
          <w:p w:rsidR="00D22E3C" w:rsidRPr="00D86E17" w:rsidRDefault="00D22E3C" w:rsidP="00D22E3C">
            <w:pPr>
              <w:snapToGrid w:val="0"/>
              <w:jc w:val="center"/>
              <w:rPr>
                <w:b/>
                <w:lang w:eastAsia="zh-CN"/>
              </w:rPr>
            </w:pPr>
            <w:r w:rsidRPr="00D86E17">
              <w:rPr>
                <w:rFonts w:hAnsi="新細明體"/>
                <w:b/>
              </w:rPr>
              <w:t>身體部分</w:t>
            </w:r>
          </w:p>
        </w:tc>
        <w:tc>
          <w:tcPr>
            <w:tcW w:w="3712" w:type="dxa"/>
            <w:gridSpan w:val="2"/>
            <w:shd w:val="clear" w:color="auto" w:fill="D9D9D9"/>
            <w:vAlign w:val="center"/>
          </w:tcPr>
          <w:p w:rsidR="00D22E3C" w:rsidRPr="00D86E17" w:rsidRDefault="00D22E3C" w:rsidP="00D22E3C">
            <w:pPr>
              <w:snapToGrid w:val="0"/>
              <w:jc w:val="center"/>
              <w:rPr>
                <w:b/>
                <w:lang w:eastAsia="zh-CN"/>
              </w:rPr>
            </w:pPr>
            <w:r w:rsidRPr="00D86E17">
              <w:rPr>
                <w:rFonts w:hAnsi="新細明體"/>
                <w:b/>
              </w:rPr>
              <w:t>位置</w:t>
            </w:r>
            <w:r w:rsidRPr="00D86E17">
              <w:rPr>
                <w:rFonts w:hAnsi="新細明體"/>
                <w:b/>
                <w:lang w:eastAsia="zh-CN"/>
              </w:rPr>
              <w:t>／</w:t>
            </w:r>
            <w:r w:rsidRPr="00D86E17">
              <w:rPr>
                <w:rFonts w:hAnsi="新細明體"/>
                <w:b/>
              </w:rPr>
              <w:t>運動</w:t>
            </w:r>
          </w:p>
        </w:tc>
        <w:tc>
          <w:tcPr>
            <w:tcW w:w="3174" w:type="dxa"/>
            <w:vMerge w:val="restart"/>
            <w:shd w:val="clear" w:color="auto" w:fill="D9D9D9"/>
            <w:vAlign w:val="center"/>
          </w:tcPr>
          <w:p w:rsidR="00D22E3C" w:rsidRPr="00D86E17" w:rsidRDefault="00D22E3C" w:rsidP="00D22E3C">
            <w:pPr>
              <w:snapToGrid w:val="0"/>
              <w:jc w:val="center"/>
              <w:rPr>
                <w:b/>
              </w:rPr>
            </w:pPr>
            <w:r w:rsidRPr="00D86E17">
              <w:rPr>
                <w:rFonts w:hAnsi="新細明體"/>
                <w:b/>
                <w:lang w:val="en-US"/>
              </w:rPr>
              <w:t>討</w:t>
            </w:r>
            <w:r w:rsidRPr="00D86E17">
              <w:rPr>
                <w:rFonts w:hAnsi="新細明體"/>
                <w:b/>
              </w:rPr>
              <w:t>論（生物力學原理）</w:t>
            </w:r>
          </w:p>
        </w:tc>
      </w:tr>
      <w:tr w:rsidR="00D22E3C" w:rsidRPr="00D86E17" w:rsidTr="00405C8B">
        <w:trPr>
          <w:jc w:val="center"/>
        </w:trPr>
        <w:tc>
          <w:tcPr>
            <w:tcW w:w="1436" w:type="dxa"/>
            <w:vMerge/>
            <w:shd w:val="clear" w:color="auto" w:fill="D9D9D9"/>
            <w:vAlign w:val="center"/>
          </w:tcPr>
          <w:p w:rsidR="00D22E3C" w:rsidRPr="00D86E17" w:rsidRDefault="00D22E3C" w:rsidP="00D22E3C">
            <w:pPr>
              <w:snapToGrid w:val="0"/>
              <w:jc w:val="center"/>
              <w:rPr>
                <w:b/>
              </w:rPr>
            </w:pPr>
          </w:p>
        </w:tc>
        <w:tc>
          <w:tcPr>
            <w:tcW w:w="1856" w:type="dxa"/>
            <w:shd w:val="clear" w:color="auto" w:fill="D9D9D9"/>
            <w:vAlign w:val="center"/>
          </w:tcPr>
          <w:p w:rsidR="00D22E3C" w:rsidRPr="00D86E17" w:rsidRDefault="00D22E3C" w:rsidP="00D22E3C">
            <w:pPr>
              <w:snapToGrid w:val="0"/>
              <w:jc w:val="center"/>
              <w:rPr>
                <w:b/>
                <w:lang w:eastAsia="zh-CN"/>
              </w:rPr>
            </w:pPr>
            <w:r w:rsidRPr="00D86E17">
              <w:rPr>
                <w:rFonts w:hAnsi="新細明體"/>
                <w:b/>
              </w:rPr>
              <w:t>擺臂</w:t>
            </w:r>
          </w:p>
        </w:tc>
        <w:tc>
          <w:tcPr>
            <w:tcW w:w="1856" w:type="dxa"/>
            <w:shd w:val="clear" w:color="auto" w:fill="D9D9D9"/>
            <w:vAlign w:val="center"/>
          </w:tcPr>
          <w:p w:rsidR="00D22E3C" w:rsidRPr="00D86E17" w:rsidRDefault="00D22E3C" w:rsidP="00D22E3C">
            <w:pPr>
              <w:snapToGrid w:val="0"/>
              <w:jc w:val="center"/>
              <w:rPr>
                <w:b/>
                <w:lang w:eastAsia="zh-CN"/>
              </w:rPr>
            </w:pPr>
            <w:r w:rsidRPr="00D86E17">
              <w:rPr>
                <w:rFonts w:hAnsi="新細明體"/>
                <w:b/>
              </w:rPr>
              <w:t>不擺臂</w:t>
            </w:r>
          </w:p>
        </w:tc>
        <w:tc>
          <w:tcPr>
            <w:tcW w:w="3174" w:type="dxa"/>
            <w:vMerge/>
            <w:shd w:val="clear" w:color="auto" w:fill="D9D9D9"/>
            <w:vAlign w:val="center"/>
          </w:tcPr>
          <w:p w:rsidR="00D22E3C" w:rsidRPr="00D86E17" w:rsidRDefault="00D22E3C" w:rsidP="00D22E3C">
            <w:pPr>
              <w:snapToGrid w:val="0"/>
              <w:jc w:val="center"/>
            </w:pPr>
          </w:p>
        </w:tc>
      </w:tr>
      <w:tr w:rsidR="00D22E3C" w:rsidRPr="00D86E17" w:rsidTr="00405C8B">
        <w:trPr>
          <w:trHeight w:val="518"/>
          <w:jc w:val="center"/>
        </w:trPr>
        <w:tc>
          <w:tcPr>
            <w:tcW w:w="1436" w:type="dxa"/>
            <w:vAlign w:val="center"/>
          </w:tcPr>
          <w:p w:rsidR="00D22E3C" w:rsidRPr="00D86E17" w:rsidRDefault="00D22E3C" w:rsidP="00D22E3C">
            <w:pPr>
              <w:snapToGrid w:val="0"/>
              <w:jc w:val="center"/>
              <w:rPr>
                <w:lang w:eastAsia="zh-CN"/>
              </w:rPr>
            </w:pPr>
            <w:r w:rsidRPr="00D86E17">
              <w:rPr>
                <w:rFonts w:hAnsi="新細明體"/>
              </w:rPr>
              <w:t>手臂</w:t>
            </w:r>
          </w:p>
        </w:tc>
        <w:tc>
          <w:tcPr>
            <w:tcW w:w="1856" w:type="dxa"/>
            <w:vAlign w:val="center"/>
          </w:tcPr>
          <w:p w:rsidR="00D22E3C" w:rsidRPr="00D86E17" w:rsidRDefault="00D22E3C" w:rsidP="00D22E3C">
            <w:pPr>
              <w:snapToGrid w:val="0"/>
              <w:jc w:val="center"/>
            </w:pPr>
          </w:p>
        </w:tc>
        <w:tc>
          <w:tcPr>
            <w:tcW w:w="1856" w:type="dxa"/>
            <w:vAlign w:val="center"/>
          </w:tcPr>
          <w:p w:rsidR="00D22E3C" w:rsidRPr="00D86E17" w:rsidRDefault="00D22E3C" w:rsidP="00D22E3C">
            <w:pPr>
              <w:snapToGrid w:val="0"/>
              <w:jc w:val="center"/>
            </w:pPr>
          </w:p>
        </w:tc>
        <w:tc>
          <w:tcPr>
            <w:tcW w:w="3174" w:type="dxa"/>
            <w:vAlign w:val="center"/>
          </w:tcPr>
          <w:p w:rsidR="00D22E3C" w:rsidRPr="00D86E17" w:rsidRDefault="00D22E3C" w:rsidP="00D22E3C">
            <w:pPr>
              <w:snapToGrid w:val="0"/>
              <w:jc w:val="center"/>
            </w:pPr>
          </w:p>
        </w:tc>
      </w:tr>
      <w:tr w:rsidR="00D22E3C" w:rsidRPr="00D86E17" w:rsidTr="00405C8B">
        <w:trPr>
          <w:trHeight w:val="518"/>
          <w:jc w:val="center"/>
        </w:trPr>
        <w:tc>
          <w:tcPr>
            <w:tcW w:w="1436" w:type="dxa"/>
            <w:vAlign w:val="center"/>
          </w:tcPr>
          <w:p w:rsidR="00D22E3C" w:rsidRPr="00D86E17" w:rsidRDefault="00D22E3C" w:rsidP="00D22E3C">
            <w:pPr>
              <w:snapToGrid w:val="0"/>
              <w:jc w:val="center"/>
              <w:rPr>
                <w:lang w:eastAsia="zh-CN"/>
              </w:rPr>
            </w:pPr>
            <w:r w:rsidRPr="00D86E17">
              <w:rPr>
                <w:rFonts w:hAnsi="新細明體"/>
              </w:rPr>
              <w:t>髖部</w:t>
            </w:r>
          </w:p>
        </w:tc>
        <w:tc>
          <w:tcPr>
            <w:tcW w:w="1856" w:type="dxa"/>
            <w:vAlign w:val="center"/>
          </w:tcPr>
          <w:p w:rsidR="00D22E3C" w:rsidRPr="00D86E17" w:rsidRDefault="00D22E3C" w:rsidP="00D22E3C">
            <w:pPr>
              <w:snapToGrid w:val="0"/>
              <w:jc w:val="center"/>
            </w:pPr>
          </w:p>
        </w:tc>
        <w:tc>
          <w:tcPr>
            <w:tcW w:w="1856" w:type="dxa"/>
            <w:vAlign w:val="center"/>
          </w:tcPr>
          <w:p w:rsidR="00D22E3C" w:rsidRPr="00D86E17" w:rsidRDefault="00D22E3C" w:rsidP="00D22E3C">
            <w:pPr>
              <w:snapToGrid w:val="0"/>
              <w:jc w:val="center"/>
            </w:pPr>
          </w:p>
        </w:tc>
        <w:tc>
          <w:tcPr>
            <w:tcW w:w="3174" w:type="dxa"/>
            <w:vAlign w:val="center"/>
          </w:tcPr>
          <w:p w:rsidR="00D22E3C" w:rsidRPr="00D86E17" w:rsidRDefault="00D22E3C" w:rsidP="00D22E3C">
            <w:pPr>
              <w:snapToGrid w:val="0"/>
              <w:jc w:val="center"/>
            </w:pPr>
          </w:p>
        </w:tc>
      </w:tr>
      <w:tr w:rsidR="00D22E3C" w:rsidRPr="00D86E17" w:rsidTr="00405C8B">
        <w:trPr>
          <w:trHeight w:val="518"/>
          <w:jc w:val="center"/>
        </w:trPr>
        <w:tc>
          <w:tcPr>
            <w:tcW w:w="1436" w:type="dxa"/>
            <w:vAlign w:val="center"/>
          </w:tcPr>
          <w:p w:rsidR="00D22E3C" w:rsidRPr="00D86E17" w:rsidRDefault="00D22E3C" w:rsidP="00D22E3C">
            <w:pPr>
              <w:snapToGrid w:val="0"/>
              <w:jc w:val="center"/>
              <w:rPr>
                <w:lang w:eastAsia="zh-CN"/>
              </w:rPr>
            </w:pPr>
            <w:r w:rsidRPr="00D86E17">
              <w:rPr>
                <w:rFonts w:hAnsi="新細明體"/>
              </w:rPr>
              <w:t>膝蓋</w:t>
            </w:r>
          </w:p>
        </w:tc>
        <w:tc>
          <w:tcPr>
            <w:tcW w:w="1856" w:type="dxa"/>
            <w:vAlign w:val="center"/>
          </w:tcPr>
          <w:p w:rsidR="00D22E3C" w:rsidRPr="00D86E17" w:rsidRDefault="00D22E3C" w:rsidP="00D22E3C">
            <w:pPr>
              <w:snapToGrid w:val="0"/>
              <w:jc w:val="center"/>
            </w:pPr>
          </w:p>
        </w:tc>
        <w:tc>
          <w:tcPr>
            <w:tcW w:w="1856" w:type="dxa"/>
            <w:vAlign w:val="center"/>
          </w:tcPr>
          <w:p w:rsidR="00D22E3C" w:rsidRPr="00D86E17" w:rsidRDefault="00D22E3C" w:rsidP="00D22E3C">
            <w:pPr>
              <w:snapToGrid w:val="0"/>
              <w:jc w:val="center"/>
            </w:pPr>
          </w:p>
        </w:tc>
        <w:tc>
          <w:tcPr>
            <w:tcW w:w="3174" w:type="dxa"/>
            <w:vAlign w:val="center"/>
          </w:tcPr>
          <w:p w:rsidR="00D22E3C" w:rsidRPr="00D86E17" w:rsidRDefault="00D22E3C" w:rsidP="00D22E3C">
            <w:pPr>
              <w:snapToGrid w:val="0"/>
              <w:jc w:val="center"/>
            </w:pPr>
          </w:p>
        </w:tc>
      </w:tr>
      <w:tr w:rsidR="00D22E3C" w:rsidRPr="00D86E17" w:rsidTr="00405C8B">
        <w:trPr>
          <w:trHeight w:val="518"/>
          <w:jc w:val="center"/>
        </w:trPr>
        <w:tc>
          <w:tcPr>
            <w:tcW w:w="1436" w:type="dxa"/>
            <w:vAlign w:val="center"/>
          </w:tcPr>
          <w:p w:rsidR="00D22E3C" w:rsidRPr="00D86E17" w:rsidRDefault="00D22E3C" w:rsidP="00D22E3C">
            <w:pPr>
              <w:snapToGrid w:val="0"/>
              <w:jc w:val="center"/>
              <w:rPr>
                <w:lang w:eastAsia="zh-CN"/>
              </w:rPr>
            </w:pPr>
            <w:r w:rsidRPr="00D86E17">
              <w:rPr>
                <w:rFonts w:hAnsi="新細明體"/>
              </w:rPr>
              <w:t>腳踝</w:t>
            </w:r>
          </w:p>
        </w:tc>
        <w:tc>
          <w:tcPr>
            <w:tcW w:w="1856" w:type="dxa"/>
            <w:vAlign w:val="center"/>
          </w:tcPr>
          <w:p w:rsidR="00D22E3C" w:rsidRPr="00D86E17" w:rsidRDefault="00D22E3C" w:rsidP="00D22E3C">
            <w:pPr>
              <w:snapToGrid w:val="0"/>
              <w:jc w:val="center"/>
            </w:pPr>
          </w:p>
        </w:tc>
        <w:tc>
          <w:tcPr>
            <w:tcW w:w="1856" w:type="dxa"/>
            <w:vAlign w:val="center"/>
          </w:tcPr>
          <w:p w:rsidR="00D22E3C" w:rsidRPr="00D86E17" w:rsidRDefault="00D22E3C" w:rsidP="00D22E3C">
            <w:pPr>
              <w:snapToGrid w:val="0"/>
              <w:jc w:val="center"/>
            </w:pPr>
          </w:p>
        </w:tc>
        <w:tc>
          <w:tcPr>
            <w:tcW w:w="3174" w:type="dxa"/>
            <w:vAlign w:val="center"/>
          </w:tcPr>
          <w:p w:rsidR="00D22E3C" w:rsidRPr="00D86E17" w:rsidRDefault="00D22E3C" w:rsidP="00D22E3C">
            <w:pPr>
              <w:snapToGrid w:val="0"/>
              <w:jc w:val="center"/>
            </w:pPr>
          </w:p>
        </w:tc>
      </w:tr>
    </w:tbl>
    <w:p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(7)</w:t>
      </w:r>
      <w:r w:rsidR="003F1E4D" w:rsidRPr="00D86E17">
        <w:rPr>
          <w:b/>
          <w:sz w:val="28"/>
          <w:szCs w:val="28"/>
        </w:rPr>
        <w:t>：</w:t>
      </w:r>
      <w:r w:rsidR="00BC51CF" w:rsidRPr="00D86E17">
        <w:rPr>
          <w:b/>
          <w:sz w:val="28"/>
          <w:szCs w:val="28"/>
        </w:rPr>
        <w:t>投擲</w:t>
      </w:r>
    </w:p>
    <w:p w:rsidR="00A23259" w:rsidRPr="00D86E17" w:rsidRDefault="00A23259" w:rsidP="00A23259">
      <w:pPr>
        <w:snapToGrid w:val="0"/>
        <w:spacing w:beforeLines="50" w:before="180" w:line="360" w:lineRule="auto"/>
        <w:jc w:val="both"/>
      </w:pPr>
      <w:r w:rsidRPr="00D86E17">
        <w:rPr>
          <w:rFonts w:hAnsi="新細明體"/>
          <w:b/>
        </w:rPr>
        <w:t>學習目標</w:t>
      </w:r>
      <w:r w:rsidR="003F1E4D" w:rsidRPr="00D86E17">
        <w:rPr>
          <w:b/>
        </w:rPr>
        <w:t>：</w:t>
      </w:r>
      <w:r w:rsidR="00920F7F" w:rsidRPr="00D86E17">
        <w:rPr>
          <w:rFonts w:hint="eastAsia"/>
        </w:rPr>
        <w:t>讓學生</w:t>
      </w:r>
      <w:r w:rsidR="000D38BE" w:rsidRPr="00D86E17">
        <w:rPr>
          <w:rFonts w:hAnsi="新細明體"/>
        </w:rPr>
        <w:t>了解</w:t>
      </w:r>
      <w:r w:rsidR="008A36E2" w:rsidRPr="00D86E17">
        <w:rPr>
          <w:rFonts w:hAnsi="新細明體" w:hint="eastAsia"/>
        </w:rPr>
        <w:t>力學原理</w:t>
      </w:r>
      <w:r w:rsidRPr="00D86E17">
        <w:rPr>
          <w:rFonts w:hAnsi="新細明體"/>
        </w:rPr>
        <w:t>與運動表現的關係。</w:t>
      </w:r>
    </w:p>
    <w:p w:rsidR="00530B07" w:rsidRPr="00D86E17" w:rsidRDefault="00BC51CF" w:rsidP="005E29B3">
      <w:pPr>
        <w:snapToGrid w:val="0"/>
        <w:spacing w:beforeLines="50" w:before="180" w:line="360" w:lineRule="auto"/>
        <w:jc w:val="both"/>
        <w:rPr>
          <w:b/>
        </w:rPr>
      </w:pPr>
      <w:r w:rsidRPr="00D86E17">
        <w:rPr>
          <w:rFonts w:hAnsi="新細明體"/>
          <w:b/>
        </w:rPr>
        <w:t>執行步驟</w:t>
      </w:r>
      <w:r w:rsidR="003F1E4D" w:rsidRPr="00D86E17">
        <w:rPr>
          <w:b/>
        </w:rPr>
        <w:t>：</w:t>
      </w:r>
    </w:p>
    <w:p w:rsidR="00516340" w:rsidRPr="00D86E17"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414FF3" w:rsidRPr="00D86E17">
        <w:rPr>
          <w:rFonts w:hAnsi="新細明體"/>
        </w:rPr>
        <w:t>3</w:t>
      </w:r>
      <w:r w:rsidR="00414FF3" w:rsidRPr="00D86E17">
        <w:rPr>
          <w:rFonts w:hAnsi="新細明體"/>
        </w:rPr>
        <w:t>人</w:t>
      </w:r>
      <w:r w:rsidRPr="00D86E17">
        <w:rPr>
          <w:rFonts w:hAnsi="新細明體"/>
        </w:rPr>
        <w:t>一組，</w:t>
      </w:r>
      <w:r w:rsidR="00516340" w:rsidRPr="00D86E17">
        <w:rPr>
          <w:rFonts w:hAnsi="新細明體"/>
        </w:rPr>
        <w:t>1</w:t>
      </w:r>
      <w:r w:rsidR="00516340" w:rsidRPr="00D86E17">
        <w:rPr>
          <w:rFonts w:hAnsi="新細明體"/>
        </w:rPr>
        <w:t>人投擲</w:t>
      </w:r>
      <w:r w:rsidR="008A36E2" w:rsidRPr="00D86E17">
        <w:rPr>
          <w:rFonts w:hAnsi="新細明體" w:hint="eastAsia"/>
        </w:rPr>
        <w:t>豆袋</w:t>
      </w:r>
      <w:r w:rsidR="00516340" w:rsidRPr="00D86E17">
        <w:rPr>
          <w:rFonts w:hAnsi="新細明體"/>
        </w:rPr>
        <w:t>、</w:t>
      </w:r>
      <w:r w:rsidR="00516340" w:rsidRPr="00D86E17">
        <w:rPr>
          <w:rFonts w:hAnsi="新細明體"/>
        </w:rPr>
        <w:t>1</w:t>
      </w:r>
      <w:r w:rsidR="00516340" w:rsidRPr="00D86E17">
        <w:rPr>
          <w:rFonts w:hAnsi="新細明體"/>
        </w:rPr>
        <w:t>人丈量距離、</w:t>
      </w:r>
      <w:r w:rsidR="00516340" w:rsidRPr="00D86E17">
        <w:rPr>
          <w:rFonts w:hAnsi="新細明體"/>
        </w:rPr>
        <w:t>1</w:t>
      </w:r>
      <w:r w:rsidR="00516340" w:rsidRPr="00D86E17">
        <w:rPr>
          <w:rFonts w:hAnsi="新細明體"/>
        </w:rPr>
        <w:t>人</w:t>
      </w:r>
      <w:r w:rsidR="00C563E9" w:rsidRPr="00D86E17">
        <w:rPr>
          <w:rFonts w:hAnsi="新細明體" w:hint="eastAsia"/>
        </w:rPr>
        <w:t>觀察</w:t>
      </w:r>
      <w:r w:rsidR="00516340" w:rsidRPr="00D86E17">
        <w:rPr>
          <w:rFonts w:hAnsi="新細明體"/>
        </w:rPr>
        <w:t>投擲動作。</w:t>
      </w:r>
    </w:p>
    <w:p w:rsidR="00530B07" w:rsidRPr="00D86E17"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C563E9" w:rsidRPr="00D86E17">
        <w:rPr>
          <w:rFonts w:hAnsi="新細明體" w:hint="eastAsia"/>
        </w:rPr>
        <w:t>試</w:t>
      </w:r>
      <w:r w:rsidRPr="00D86E17">
        <w:rPr>
          <w:rFonts w:hAnsi="新細明體"/>
        </w:rPr>
        <w:t>比較和對照</w:t>
      </w:r>
      <w:r w:rsidR="0051773F" w:rsidRPr="00D86E17">
        <w:rPr>
          <w:rFonts w:hAnsi="新細明體"/>
        </w:rPr>
        <w:t>下列</w:t>
      </w:r>
      <w:r w:rsidRPr="00D86E17">
        <w:rPr>
          <w:rFonts w:hAnsi="新細明體"/>
        </w:rPr>
        <w:t>5</w:t>
      </w:r>
      <w:r w:rsidRPr="00D86E17">
        <w:rPr>
          <w:rFonts w:hAnsi="新細明體"/>
        </w:rPr>
        <w:t>種</w:t>
      </w:r>
      <w:r w:rsidR="003F70B8" w:rsidRPr="00D86E17">
        <w:rPr>
          <w:rFonts w:hAnsi="新細明體"/>
        </w:rPr>
        <w:t>不同的投擲</w:t>
      </w:r>
      <w:r w:rsidR="008A36E2" w:rsidRPr="00D86E17">
        <w:rPr>
          <w:rFonts w:hAnsi="新細明體" w:hint="eastAsia"/>
        </w:rPr>
        <w:t>豆袋</w:t>
      </w:r>
      <w:r w:rsidRPr="00D86E17">
        <w:rPr>
          <w:rFonts w:hAnsi="新細明體"/>
        </w:rPr>
        <w:t>方法：</w:t>
      </w:r>
    </w:p>
    <w:p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1</w:t>
      </w:r>
      <w:r w:rsidRPr="00D86E17">
        <w:rPr>
          <w:rFonts w:hAnsi="新細明體" w:hint="eastAsia"/>
          <w:b/>
        </w:rPr>
        <w:t>：</w:t>
      </w:r>
      <w:r w:rsidR="00530B07" w:rsidRPr="00D86E17">
        <w:rPr>
          <w:rFonts w:hAnsi="新細明體"/>
        </w:rPr>
        <w:t>背靠牆</w:t>
      </w:r>
      <w:r w:rsidR="0020592D" w:rsidRPr="00D86E17">
        <w:rPr>
          <w:rFonts w:hAnsi="新細明體"/>
        </w:rPr>
        <w:t>站</w:t>
      </w:r>
      <w:r w:rsidR="00530B07" w:rsidRPr="00D86E17">
        <w:rPr>
          <w:rFonts w:hAnsi="新細明體"/>
        </w:rPr>
        <w:t>立</w:t>
      </w:r>
      <w:r w:rsidR="0020592D" w:rsidRPr="00D86E17">
        <w:rPr>
          <w:rFonts w:hAnsi="新細明體"/>
        </w:rPr>
        <w:t>，</w:t>
      </w:r>
      <w:r w:rsidR="00530B07" w:rsidRPr="00D86E17">
        <w:rPr>
          <w:rFonts w:hAnsi="新細明體"/>
        </w:rPr>
        <w:t>只揮動手臂。</w:t>
      </w:r>
    </w:p>
    <w:p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2</w:t>
      </w:r>
      <w:r w:rsidRPr="00D86E17">
        <w:rPr>
          <w:rFonts w:hAnsi="新細明體" w:hint="eastAsia"/>
          <w:b/>
        </w:rPr>
        <w:t>：</w:t>
      </w:r>
      <w:r w:rsidR="00530B07" w:rsidRPr="00D86E17">
        <w:rPr>
          <w:rFonts w:hAnsi="新細明體"/>
        </w:rPr>
        <w:t>坐在地板上</w:t>
      </w:r>
      <w:r w:rsidR="00DA692B" w:rsidRPr="00D86E17">
        <w:rPr>
          <w:rFonts w:hAnsi="新細明體"/>
        </w:rPr>
        <w:t>，</w:t>
      </w:r>
      <w:r w:rsidR="00530B07" w:rsidRPr="00D86E17">
        <w:rPr>
          <w:rFonts w:hAnsi="新細明體"/>
        </w:rPr>
        <w:t>揮動手臂</w:t>
      </w:r>
      <w:r w:rsidR="00EC122D" w:rsidRPr="00D86E17">
        <w:rPr>
          <w:rFonts w:hAnsi="新細明體" w:hint="eastAsia"/>
        </w:rPr>
        <w:t>，</w:t>
      </w:r>
      <w:r w:rsidR="00530B07" w:rsidRPr="00D86E17">
        <w:rPr>
          <w:rFonts w:hAnsi="新細明體"/>
        </w:rPr>
        <w:t>並旋轉肩部。</w:t>
      </w:r>
    </w:p>
    <w:p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3</w:t>
      </w:r>
      <w:r w:rsidRPr="00D86E17">
        <w:rPr>
          <w:rFonts w:hAnsi="新細明體" w:hint="eastAsia"/>
          <w:b/>
        </w:rPr>
        <w:t>：</w:t>
      </w:r>
      <w:r w:rsidR="00530B07" w:rsidRPr="00D86E17">
        <w:rPr>
          <w:rFonts w:hAnsi="新細明體"/>
        </w:rPr>
        <w:t>站立</w:t>
      </w:r>
      <w:r w:rsidR="00DA692B" w:rsidRPr="00D86E17">
        <w:rPr>
          <w:rFonts w:hAnsi="新細明體"/>
        </w:rPr>
        <w:t>，轉動髖部及旋轉肩部、</w:t>
      </w:r>
      <w:r w:rsidR="00530B07" w:rsidRPr="00D86E17">
        <w:rPr>
          <w:rFonts w:hAnsi="新細明體"/>
        </w:rPr>
        <w:t>揮動手臂</w:t>
      </w:r>
      <w:r w:rsidR="00534A96" w:rsidRPr="00D86E17">
        <w:rPr>
          <w:rFonts w:hAnsi="新細明體"/>
        </w:rPr>
        <w:t>，雙</w:t>
      </w:r>
      <w:r w:rsidR="00530B07" w:rsidRPr="00D86E17">
        <w:rPr>
          <w:rFonts w:hAnsi="新細明體"/>
        </w:rPr>
        <w:t>腳必須</w:t>
      </w:r>
      <w:r w:rsidR="00534A96" w:rsidRPr="00D86E17">
        <w:rPr>
          <w:rFonts w:hAnsi="新細明體"/>
        </w:rPr>
        <w:t>貼</w:t>
      </w:r>
      <w:r w:rsidR="00530B07" w:rsidRPr="00D86E17">
        <w:rPr>
          <w:rFonts w:hAnsi="新細明體"/>
        </w:rPr>
        <w:t>地</w:t>
      </w:r>
      <w:r w:rsidR="00534A96" w:rsidRPr="00D86E17">
        <w:rPr>
          <w:rFonts w:hAnsi="新細明體"/>
        </w:rPr>
        <w:t>及</w:t>
      </w:r>
      <w:r w:rsidR="00530B07" w:rsidRPr="00D86E17">
        <w:rPr>
          <w:rFonts w:hAnsi="新細明體"/>
        </w:rPr>
        <w:t>不能</w:t>
      </w:r>
      <w:r w:rsidR="00534A96" w:rsidRPr="00D86E17">
        <w:rPr>
          <w:rFonts w:hAnsi="新細明體"/>
        </w:rPr>
        <w:t>移動</w:t>
      </w:r>
      <w:r w:rsidR="00530B07" w:rsidRPr="00D86E17">
        <w:rPr>
          <w:rFonts w:hAnsi="新細明體"/>
        </w:rPr>
        <w:t>。</w:t>
      </w:r>
    </w:p>
    <w:p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4</w:t>
      </w:r>
      <w:r w:rsidRPr="00D86E17">
        <w:rPr>
          <w:rFonts w:hAnsi="新細明體" w:hint="eastAsia"/>
          <w:b/>
        </w:rPr>
        <w:t>：</w:t>
      </w:r>
      <w:r w:rsidR="00530B07" w:rsidRPr="00D86E17">
        <w:rPr>
          <w:rFonts w:hAnsi="新細明體"/>
        </w:rPr>
        <w:t>站立</w:t>
      </w:r>
      <w:r w:rsidR="001C7562" w:rsidRPr="00D86E17">
        <w:rPr>
          <w:rFonts w:hAnsi="新細明體"/>
        </w:rPr>
        <w:t>，轉動髖部及旋轉肩部、揮動手臂</w:t>
      </w:r>
      <w:r w:rsidR="00EC122D" w:rsidRPr="00D86E17">
        <w:rPr>
          <w:rFonts w:hAnsi="新細明體" w:hint="eastAsia"/>
        </w:rPr>
        <w:t>，</w:t>
      </w:r>
      <w:r w:rsidR="00184E06" w:rsidRPr="00D86E17">
        <w:rPr>
          <w:rFonts w:hAnsi="新細明體"/>
        </w:rPr>
        <w:t>並</w:t>
      </w:r>
      <w:r w:rsidR="00530B07" w:rsidRPr="00D86E17">
        <w:rPr>
          <w:rFonts w:hAnsi="新細明體"/>
        </w:rPr>
        <w:t>向前跨步。</w:t>
      </w:r>
    </w:p>
    <w:p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5</w:t>
      </w:r>
      <w:r w:rsidRPr="00D86E17">
        <w:rPr>
          <w:rFonts w:hAnsi="新細明體" w:hint="eastAsia"/>
          <w:b/>
        </w:rPr>
        <w:t>：</w:t>
      </w:r>
      <w:r w:rsidR="00C563E9" w:rsidRPr="00D86E17">
        <w:rPr>
          <w:rFonts w:hAnsi="新細明體" w:hint="eastAsia"/>
        </w:rPr>
        <w:t>與</w:t>
      </w:r>
      <w:r w:rsidRPr="00D86E17">
        <w:rPr>
          <w:rFonts w:hAnsi="新細明體" w:hint="eastAsia"/>
        </w:rPr>
        <w:t>方法</w:t>
      </w:r>
      <w:r w:rsidR="001E2E11" w:rsidRPr="00D86E17">
        <w:rPr>
          <w:rFonts w:hAnsi="新細明體"/>
        </w:rPr>
        <w:t>4</w:t>
      </w:r>
      <w:r w:rsidR="00C563E9" w:rsidRPr="00D86E17">
        <w:rPr>
          <w:rFonts w:hAnsi="新細明體"/>
        </w:rPr>
        <w:t>同</w:t>
      </w:r>
      <w:r w:rsidR="001E2E11" w:rsidRPr="00D86E17">
        <w:rPr>
          <w:rFonts w:hAnsi="新細明體"/>
        </w:rPr>
        <w:t>，加</w:t>
      </w:r>
      <w:r w:rsidR="00745F04" w:rsidRPr="00D86E17">
        <w:rPr>
          <w:rFonts w:hAnsi="新細明體"/>
        </w:rPr>
        <w:t>助跑</w:t>
      </w:r>
      <w:r w:rsidR="00EC122D" w:rsidRPr="00D86E17">
        <w:rPr>
          <w:rFonts w:hAnsi="新細明體" w:hint="eastAsia"/>
        </w:rPr>
        <w:t>，</w:t>
      </w:r>
      <w:r w:rsidR="001E2E11" w:rsidRPr="00D86E17">
        <w:rPr>
          <w:rFonts w:hAnsi="新細明體"/>
        </w:rPr>
        <w:t>並以</w:t>
      </w:r>
      <w:r w:rsidR="00530B07" w:rsidRPr="00D86E17">
        <w:rPr>
          <w:rFonts w:hAnsi="新細明體"/>
        </w:rPr>
        <w:t>側身姿勢輔助揮臂</w:t>
      </w:r>
      <w:r w:rsidR="00785B95" w:rsidRPr="00D86E17">
        <w:rPr>
          <w:rFonts w:hAnsi="新細明體"/>
        </w:rPr>
        <w:t>動作</w:t>
      </w:r>
      <w:r w:rsidR="00530B07" w:rsidRPr="00D86E17">
        <w:rPr>
          <w:rFonts w:hAnsi="新細明體"/>
        </w:rPr>
        <w:t>。</w:t>
      </w:r>
    </w:p>
    <w:p w:rsidR="00530B07" w:rsidRPr="00D86E17"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在下表中記錄</w:t>
      </w:r>
      <w:r w:rsidR="000662F1" w:rsidRPr="00D86E17">
        <w:rPr>
          <w:rFonts w:hAnsi="新細明體"/>
        </w:rPr>
        <w:t>各種投擲方法的</w:t>
      </w:r>
      <w:r w:rsidR="00E11A0C" w:rsidRPr="00D86E17">
        <w:rPr>
          <w:rFonts w:hAnsi="新細明體" w:hint="eastAsia"/>
        </w:rPr>
        <w:t>距離</w:t>
      </w:r>
      <w:r w:rsidR="00C563E9" w:rsidRPr="00D86E17">
        <w:rPr>
          <w:rFonts w:hAnsi="新細明體" w:hint="eastAsia"/>
        </w:rPr>
        <w:t>和</w:t>
      </w:r>
      <w:r w:rsidR="00E11A0C" w:rsidRPr="00D86E17">
        <w:rPr>
          <w:rFonts w:hAnsi="新細明體" w:hint="eastAsia"/>
        </w:rPr>
        <w:t>身體感覺</w:t>
      </w:r>
      <w:r w:rsidR="000662F1" w:rsidRPr="00D86E17">
        <w:rPr>
          <w:rFonts w:hAnsi="新細明體"/>
        </w:rPr>
        <w:t>，</w:t>
      </w:r>
      <w:r w:rsidR="00791C26" w:rsidRPr="00D86E17">
        <w:rPr>
          <w:rFonts w:hAnsi="新細明體"/>
        </w:rPr>
        <w:t>並</w:t>
      </w:r>
      <w:r w:rsidR="00393C66" w:rsidRPr="00D86E17">
        <w:rPr>
          <w:rFonts w:hAnsi="新細明體"/>
        </w:rPr>
        <w:t>運用相關的力學概念</w:t>
      </w:r>
      <w:r w:rsidR="00BE775F" w:rsidRPr="00D86E17">
        <w:rPr>
          <w:rFonts w:hAnsi="新細明體"/>
        </w:rPr>
        <w:t>予以</w:t>
      </w:r>
      <w:r w:rsidR="00393C66" w:rsidRPr="00D86E17">
        <w:rPr>
          <w:rFonts w:hAnsi="新細明體"/>
        </w:rPr>
        <w:t>解釋</w:t>
      </w:r>
      <w:r w:rsidRPr="00D86E17">
        <w:rPr>
          <w:rFonts w:hAnsi="新細明體"/>
        </w:rPr>
        <w:t>。</w:t>
      </w:r>
    </w:p>
    <w:p w:rsidR="00295491" w:rsidRPr="00D86E17" w:rsidRDefault="00295491" w:rsidP="00405C8B">
      <w:pPr>
        <w:snapToGrid w:val="0"/>
        <w:spacing w:line="360" w:lineRule="auto"/>
        <w:jc w:val="both"/>
        <w:rPr>
          <w:rFonts w:hAnsi="新細明體"/>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14"/>
        <w:gridCol w:w="1415"/>
        <w:gridCol w:w="1415"/>
        <w:gridCol w:w="1414"/>
        <w:gridCol w:w="1415"/>
        <w:gridCol w:w="1415"/>
      </w:tblGrid>
      <w:tr w:rsidR="00D4300A" w:rsidRPr="00D86E17" w:rsidTr="00405C8B">
        <w:trPr>
          <w:tblCellSpacing w:w="20" w:type="dxa"/>
        </w:trPr>
        <w:tc>
          <w:tcPr>
            <w:tcW w:w="1378" w:type="dxa"/>
            <w:shd w:val="clear" w:color="auto" w:fill="D9D9D9"/>
          </w:tcPr>
          <w:p w:rsidR="00D4300A" w:rsidRPr="00D86E17" w:rsidRDefault="00D4300A" w:rsidP="00D4300A">
            <w:pPr>
              <w:snapToGrid w:val="0"/>
              <w:spacing w:beforeLines="50" w:before="180" w:line="360" w:lineRule="auto"/>
              <w:jc w:val="both"/>
              <w:rPr>
                <w:sz w:val="20"/>
                <w:szCs w:val="20"/>
              </w:rPr>
            </w:pPr>
          </w:p>
        </w:tc>
        <w:tc>
          <w:tcPr>
            <w:tcW w:w="1399" w:type="dxa"/>
            <w:shd w:val="clear" w:color="auto" w:fill="D9D9D9"/>
          </w:tcPr>
          <w:p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1</w:t>
            </w:r>
          </w:p>
        </w:tc>
        <w:tc>
          <w:tcPr>
            <w:tcW w:w="1399" w:type="dxa"/>
            <w:shd w:val="clear" w:color="auto" w:fill="D9D9D9"/>
          </w:tcPr>
          <w:p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2</w:t>
            </w:r>
          </w:p>
        </w:tc>
        <w:tc>
          <w:tcPr>
            <w:tcW w:w="1398" w:type="dxa"/>
            <w:shd w:val="clear" w:color="auto" w:fill="D9D9D9"/>
          </w:tcPr>
          <w:p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3</w:t>
            </w:r>
          </w:p>
        </w:tc>
        <w:tc>
          <w:tcPr>
            <w:tcW w:w="1399" w:type="dxa"/>
            <w:shd w:val="clear" w:color="auto" w:fill="D9D9D9"/>
          </w:tcPr>
          <w:p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4</w:t>
            </w:r>
          </w:p>
        </w:tc>
        <w:tc>
          <w:tcPr>
            <w:tcW w:w="1379" w:type="dxa"/>
            <w:shd w:val="clear" w:color="auto" w:fill="D9D9D9"/>
          </w:tcPr>
          <w:p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5</w:t>
            </w:r>
          </w:p>
        </w:tc>
      </w:tr>
      <w:tr w:rsidR="00D4300A" w:rsidRPr="00D86E17" w:rsidTr="00405C8B">
        <w:trPr>
          <w:tblCellSpacing w:w="20" w:type="dxa"/>
        </w:trPr>
        <w:tc>
          <w:tcPr>
            <w:tcW w:w="1378" w:type="dxa"/>
          </w:tcPr>
          <w:p w:rsidR="00D4300A" w:rsidRPr="00D86E17" w:rsidRDefault="00D4300A" w:rsidP="00D4300A">
            <w:pPr>
              <w:snapToGrid w:val="0"/>
              <w:spacing w:beforeLines="50" w:before="180" w:line="360" w:lineRule="auto"/>
              <w:jc w:val="both"/>
              <w:rPr>
                <w:b/>
                <w:sz w:val="20"/>
                <w:szCs w:val="20"/>
                <w:lang w:eastAsia="zh-CN"/>
              </w:rPr>
            </w:pPr>
            <w:r w:rsidRPr="00D86E17">
              <w:rPr>
                <w:rFonts w:hAnsi="新細明體"/>
                <w:b/>
                <w:sz w:val="20"/>
                <w:szCs w:val="20"/>
              </w:rPr>
              <w:t>距離</w:t>
            </w:r>
          </w:p>
        </w:tc>
        <w:tc>
          <w:tcPr>
            <w:tcW w:w="1399" w:type="dxa"/>
          </w:tcPr>
          <w:p w:rsidR="00D4300A" w:rsidRPr="00D86E17" w:rsidRDefault="00D4300A" w:rsidP="00D4300A">
            <w:pPr>
              <w:snapToGrid w:val="0"/>
              <w:spacing w:beforeLines="50" w:before="180" w:line="360" w:lineRule="auto"/>
              <w:jc w:val="both"/>
              <w:rPr>
                <w:sz w:val="20"/>
                <w:szCs w:val="20"/>
              </w:rPr>
            </w:pPr>
          </w:p>
        </w:tc>
        <w:tc>
          <w:tcPr>
            <w:tcW w:w="1399" w:type="dxa"/>
          </w:tcPr>
          <w:p w:rsidR="00D4300A" w:rsidRPr="00D86E17" w:rsidRDefault="00D4300A" w:rsidP="00D4300A">
            <w:pPr>
              <w:snapToGrid w:val="0"/>
              <w:spacing w:beforeLines="50" w:before="180" w:line="360" w:lineRule="auto"/>
              <w:jc w:val="both"/>
              <w:rPr>
                <w:sz w:val="20"/>
                <w:szCs w:val="20"/>
              </w:rPr>
            </w:pPr>
          </w:p>
        </w:tc>
        <w:tc>
          <w:tcPr>
            <w:tcW w:w="1398" w:type="dxa"/>
          </w:tcPr>
          <w:p w:rsidR="00D4300A" w:rsidRPr="00D86E17" w:rsidRDefault="00D4300A" w:rsidP="00D4300A">
            <w:pPr>
              <w:snapToGrid w:val="0"/>
              <w:spacing w:beforeLines="50" w:before="180" w:line="360" w:lineRule="auto"/>
              <w:jc w:val="both"/>
              <w:rPr>
                <w:sz w:val="20"/>
                <w:szCs w:val="20"/>
              </w:rPr>
            </w:pPr>
          </w:p>
        </w:tc>
        <w:tc>
          <w:tcPr>
            <w:tcW w:w="1399" w:type="dxa"/>
          </w:tcPr>
          <w:p w:rsidR="00D4300A" w:rsidRPr="00D86E17" w:rsidRDefault="00D4300A" w:rsidP="00D4300A">
            <w:pPr>
              <w:snapToGrid w:val="0"/>
              <w:spacing w:beforeLines="50" w:before="180" w:line="360" w:lineRule="auto"/>
              <w:jc w:val="both"/>
              <w:rPr>
                <w:sz w:val="20"/>
                <w:szCs w:val="20"/>
              </w:rPr>
            </w:pPr>
          </w:p>
        </w:tc>
        <w:tc>
          <w:tcPr>
            <w:tcW w:w="1379" w:type="dxa"/>
          </w:tcPr>
          <w:p w:rsidR="00D4300A" w:rsidRPr="00D86E17" w:rsidRDefault="00D4300A" w:rsidP="00D4300A">
            <w:pPr>
              <w:snapToGrid w:val="0"/>
              <w:spacing w:beforeLines="50" w:before="180" w:line="360" w:lineRule="auto"/>
              <w:jc w:val="both"/>
              <w:rPr>
                <w:sz w:val="20"/>
                <w:szCs w:val="20"/>
              </w:rPr>
            </w:pPr>
          </w:p>
        </w:tc>
      </w:tr>
      <w:tr w:rsidR="00487166" w:rsidRPr="00D86E17" w:rsidTr="00405C8B">
        <w:trPr>
          <w:tblCellSpacing w:w="20" w:type="dxa"/>
        </w:trPr>
        <w:tc>
          <w:tcPr>
            <w:tcW w:w="1378" w:type="dxa"/>
          </w:tcPr>
          <w:p w:rsidR="00487166" w:rsidRPr="00D86E17" w:rsidRDefault="00487166" w:rsidP="00D4300A">
            <w:pPr>
              <w:snapToGrid w:val="0"/>
              <w:spacing w:beforeLines="50" w:before="180" w:line="360" w:lineRule="auto"/>
              <w:jc w:val="both"/>
              <w:rPr>
                <w:b/>
                <w:sz w:val="20"/>
                <w:szCs w:val="20"/>
              </w:rPr>
            </w:pPr>
            <w:r w:rsidRPr="00D86E17">
              <w:rPr>
                <w:rFonts w:hAnsi="新細明體"/>
                <w:b/>
                <w:sz w:val="20"/>
                <w:szCs w:val="20"/>
              </w:rPr>
              <w:t>身體感覺</w:t>
            </w:r>
          </w:p>
        </w:tc>
        <w:tc>
          <w:tcPr>
            <w:tcW w:w="1399" w:type="dxa"/>
          </w:tcPr>
          <w:p w:rsidR="00487166" w:rsidRPr="00D86E17" w:rsidRDefault="00487166" w:rsidP="00D4300A">
            <w:pPr>
              <w:snapToGrid w:val="0"/>
              <w:spacing w:beforeLines="50" w:before="180" w:line="360" w:lineRule="auto"/>
              <w:jc w:val="both"/>
              <w:rPr>
                <w:sz w:val="20"/>
                <w:szCs w:val="20"/>
              </w:rPr>
            </w:pPr>
          </w:p>
        </w:tc>
        <w:tc>
          <w:tcPr>
            <w:tcW w:w="1399" w:type="dxa"/>
          </w:tcPr>
          <w:p w:rsidR="00487166" w:rsidRPr="00D86E17" w:rsidRDefault="00487166" w:rsidP="00D4300A">
            <w:pPr>
              <w:snapToGrid w:val="0"/>
              <w:spacing w:beforeLines="50" w:before="180" w:line="360" w:lineRule="auto"/>
              <w:jc w:val="both"/>
              <w:rPr>
                <w:sz w:val="20"/>
                <w:szCs w:val="20"/>
              </w:rPr>
            </w:pPr>
          </w:p>
        </w:tc>
        <w:tc>
          <w:tcPr>
            <w:tcW w:w="1398" w:type="dxa"/>
          </w:tcPr>
          <w:p w:rsidR="00487166" w:rsidRPr="00D86E17" w:rsidRDefault="00487166" w:rsidP="00D4300A">
            <w:pPr>
              <w:snapToGrid w:val="0"/>
              <w:spacing w:beforeLines="50" w:before="180" w:line="360" w:lineRule="auto"/>
              <w:jc w:val="both"/>
              <w:rPr>
                <w:sz w:val="20"/>
                <w:szCs w:val="20"/>
              </w:rPr>
            </w:pPr>
          </w:p>
        </w:tc>
        <w:tc>
          <w:tcPr>
            <w:tcW w:w="1399" w:type="dxa"/>
          </w:tcPr>
          <w:p w:rsidR="00487166" w:rsidRPr="00D86E17" w:rsidRDefault="00487166" w:rsidP="00D4300A">
            <w:pPr>
              <w:snapToGrid w:val="0"/>
              <w:spacing w:beforeLines="50" w:before="180" w:line="360" w:lineRule="auto"/>
              <w:jc w:val="both"/>
              <w:rPr>
                <w:sz w:val="20"/>
                <w:szCs w:val="20"/>
              </w:rPr>
            </w:pPr>
          </w:p>
        </w:tc>
        <w:tc>
          <w:tcPr>
            <w:tcW w:w="1379" w:type="dxa"/>
          </w:tcPr>
          <w:p w:rsidR="00487166" w:rsidRPr="00D86E17" w:rsidRDefault="00487166" w:rsidP="00D4300A">
            <w:pPr>
              <w:snapToGrid w:val="0"/>
              <w:spacing w:beforeLines="50" w:before="180" w:line="360" w:lineRule="auto"/>
              <w:jc w:val="both"/>
              <w:rPr>
                <w:sz w:val="20"/>
                <w:szCs w:val="20"/>
              </w:rPr>
            </w:pPr>
          </w:p>
        </w:tc>
      </w:tr>
      <w:tr w:rsidR="005639A3" w:rsidRPr="00D86E17">
        <w:trPr>
          <w:tblCellSpacing w:w="20" w:type="dxa"/>
        </w:trPr>
        <w:tc>
          <w:tcPr>
            <w:tcW w:w="8552" w:type="dxa"/>
            <w:gridSpan w:val="6"/>
          </w:tcPr>
          <w:p w:rsidR="005639A3" w:rsidRPr="00D86E17" w:rsidRDefault="005639A3" w:rsidP="005639A3">
            <w:pPr>
              <w:snapToGrid w:val="0"/>
              <w:spacing w:beforeLines="50" w:before="180" w:line="360" w:lineRule="auto"/>
              <w:jc w:val="both"/>
              <w:rPr>
                <w:rFonts w:hAnsi="新細明體"/>
                <w:b/>
                <w:sz w:val="20"/>
                <w:szCs w:val="20"/>
              </w:rPr>
            </w:pPr>
            <w:r w:rsidRPr="00D86E17">
              <w:rPr>
                <w:rFonts w:hAnsi="新細明體"/>
                <w:b/>
                <w:sz w:val="20"/>
                <w:szCs w:val="20"/>
              </w:rPr>
              <w:t>討論</w:t>
            </w:r>
          </w:p>
          <w:p w:rsidR="005639A3" w:rsidRPr="00D86E17" w:rsidRDefault="005639A3" w:rsidP="005639A3">
            <w:pPr>
              <w:snapToGrid w:val="0"/>
              <w:spacing w:beforeLines="50" w:before="180" w:line="360" w:lineRule="auto"/>
              <w:jc w:val="both"/>
              <w:rPr>
                <w:b/>
                <w:sz w:val="20"/>
                <w:szCs w:val="20"/>
              </w:rPr>
            </w:pPr>
          </w:p>
          <w:p w:rsidR="00154174" w:rsidRPr="00D86E17" w:rsidRDefault="00154174" w:rsidP="005639A3">
            <w:pPr>
              <w:snapToGrid w:val="0"/>
              <w:spacing w:beforeLines="50" w:before="180" w:line="360" w:lineRule="auto"/>
              <w:jc w:val="both"/>
              <w:rPr>
                <w:b/>
                <w:sz w:val="20"/>
                <w:szCs w:val="20"/>
              </w:rPr>
            </w:pPr>
          </w:p>
          <w:p w:rsidR="00154174" w:rsidRPr="00D86E17" w:rsidRDefault="00154174" w:rsidP="005639A3">
            <w:pPr>
              <w:snapToGrid w:val="0"/>
              <w:spacing w:beforeLines="50" w:before="180" w:line="360" w:lineRule="auto"/>
              <w:jc w:val="both"/>
              <w:rPr>
                <w:b/>
                <w:sz w:val="20"/>
                <w:szCs w:val="20"/>
              </w:rPr>
            </w:pPr>
          </w:p>
          <w:p w:rsidR="005639A3" w:rsidRPr="00D86E17" w:rsidRDefault="005639A3" w:rsidP="005639A3">
            <w:pPr>
              <w:snapToGrid w:val="0"/>
              <w:spacing w:beforeLines="50" w:before="180" w:line="360" w:lineRule="auto"/>
              <w:jc w:val="both"/>
              <w:rPr>
                <w:sz w:val="20"/>
                <w:szCs w:val="20"/>
              </w:rPr>
            </w:pPr>
          </w:p>
        </w:tc>
      </w:tr>
    </w:tbl>
    <w:p w:rsidR="003A71A0" w:rsidRPr="00D86E17" w:rsidRDefault="003A71A0" w:rsidP="00873C3A">
      <w:pPr>
        <w:snapToGrid w:val="0"/>
        <w:spacing w:beforeLines="50" w:before="180" w:line="360" w:lineRule="auto"/>
        <w:jc w:val="center"/>
        <w:rPr>
          <w:b/>
          <w:sz w:val="28"/>
          <w:szCs w:val="28"/>
        </w:rPr>
      </w:pPr>
      <w:r w:rsidRPr="00D86E17">
        <w:rPr>
          <w:b/>
          <w:u w:val="single"/>
        </w:rPr>
        <w:br w:type="page"/>
      </w:r>
      <w:r w:rsidR="00BC51CF" w:rsidRPr="00D86E17">
        <w:rPr>
          <w:rFonts w:hAnsi="新細明體"/>
          <w:b/>
          <w:sz w:val="28"/>
          <w:szCs w:val="28"/>
        </w:rPr>
        <w:lastRenderedPageBreak/>
        <w:t>教師參考</w:t>
      </w:r>
      <w:r w:rsidR="004B7532" w:rsidRPr="00D86E17">
        <w:rPr>
          <w:rFonts w:hAnsi="新細明體"/>
          <w:b/>
          <w:sz w:val="28"/>
          <w:szCs w:val="28"/>
        </w:rPr>
        <w:t>資</w:t>
      </w:r>
      <w:r w:rsidR="00BC51CF" w:rsidRPr="00D86E17">
        <w:rPr>
          <w:rFonts w:hAnsi="新細明體"/>
          <w:b/>
          <w:sz w:val="28"/>
          <w:szCs w:val="28"/>
        </w:rPr>
        <w:t>料</w:t>
      </w:r>
    </w:p>
    <w:p w:rsidR="00181EF5" w:rsidRPr="00D86E17" w:rsidRDefault="00181EF5" w:rsidP="00BE2BDF">
      <w:pPr>
        <w:adjustRightInd w:val="0"/>
        <w:snapToGrid w:val="0"/>
        <w:spacing w:beforeLines="50" w:before="180" w:line="400" w:lineRule="exact"/>
      </w:pPr>
      <w:r w:rsidRPr="00D86E17">
        <w:rPr>
          <w:rFonts w:hAnsi="新細明體" w:hint="eastAsia"/>
        </w:rPr>
        <w:t>王明禧</w:t>
      </w:r>
      <w:r w:rsidRPr="00D86E17">
        <w:rPr>
          <w:rFonts w:hAnsi="新細明體" w:hint="eastAsia"/>
        </w:rPr>
        <w:t xml:space="preserve"> (20</w:t>
      </w:r>
      <w:r w:rsidR="008F3A46" w:rsidRPr="00D86E17">
        <w:rPr>
          <w:rFonts w:hAnsi="新細明體" w:hint="eastAsia"/>
        </w:rPr>
        <w:t>12</w:t>
      </w:r>
      <w:r w:rsidRPr="00D86E17">
        <w:rPr>
          <w:rFonts w:hAnsi="新細明體" w:hint="eastAsia"/>
        </w:rPr>
        <w:t xml:space="preserve">) </w:t>
      </w:r>
      <w:r w:rsidRPr="00D86E17">
        <w:rPr>
          <w:rFonts w:hAnsi="新細明體"/>
        </w:rPr>
        <w:t>《</w:t>
      </w:r>
      <w:r w:rsidRPr="00D86E17">
        <w:rPr>
          <w:rFonts w:hAnsi="新細明體" w:hint="eastAsia"/>
        </w:rPr>
        <w:t>運動解剖學</w:t>
      </w:r>
      <w:r w:rsidRPr="00D86E17">
        <w:rPr>
          <w:rFonts w:hAnsi="新細明體"/>
        </w:rPr>
        <w:t>》</w:t>
      </w:r>
      <w:r w:rsidR="00584D08" w:rsidRPr="00D86E17">
        <w:rPr>
          <w:rFonts w:hAnsi="新細明體" w:hint="eastAsia"/>
        </w:rPr>
        <w:t>。</w:t>
      </w:r>
      <w:r w:rsidR="008F3A46" w:rsidRPr="00D86E17">
        <w:rPr>
          <w:rFonts w:hAnsi="新細明體" w:hint="eastAsia"/>
        </w:rPr>
        <w:t>台灣：大展出版社出版社。</w:t>
      </w:r>
    </w:p>
    <w:p w:rsidR="00181EF5" w:rsidRPr="00D86E17" w:rsidRDefault="00181EF5" w:rsidP="00405C8B">
      <w:pPr>
        <w:adjustRightInd w:val="0"/>
        <w:snapToGrid w:val="0"/>
        <w:spacing w:beforeLines="50" w:before="180" w:line="400" w:lineRule="exact"/>
        <w:ind w:left="566" w:hangingChars="236" w:hanging="566"/>
      </w:pPr>
      <w:r w:rsidRPr="00D86E17">
        <w:rPr>
          <w:rFonts w:hAnsi="新細明體"/>
        </w:rPr>
        <w:t>王樹傑、張憲強、張樹青</w:t>
      </w:r>
      <w:r w:rsidRPr="00D86E17">
        <w:rPr>
          <w:rFonts w:hAnsi="新細明體"/>
          <w:lang w:val="en-US"/>
        </w:rPr>
        <w:t xml:space="preserve"> </w:t>
      </w:r>
      <w:r w:rsidRPr="00D86E17">
        <w:t>(2005)</w:t>
      </w:r>
      <w:r w:rsidRPr="00D86E17">
        <w:rPr>
          <w:rFonts w:hAnsi="新細明體" w:hint="eastAsia"/>
        </w:rPr>
        <w:t>〈</w:t>
      </w:r>
      <w:r w:rsidRPr="00D86E17">
        <w:rPr>
          <w:rFonts w:hAnsi="新細明體"/>
        </w:rPr>
        <w:t>帆船運動迎風航行力學分析及航線選擇</w:t>
      </w:r>
      <w:r w:rsidRPr="00D86E17">
        <w:rPr>
          <w:rFonts w:hAnsi="新細明體" w:hint="eastAsia"/>
        </w:rPr>
        <w:t>〉，</w:t>
      </w:r>
      <w:r w:rsidRPr="00D86E17">
        <w:rPr>
          <w:rFonts w:hAnsi="新細明體"/>
        </w:rPr>
        <w:t>《體育科學》，</w:t>
      </w:r>
      <w:r w:rsidRPr="00D86E17">
        <w:t>25(8)</w:t>
      </w:r>
      <w:r w:rsidRPr="00D86E17">
        <w:rPr>
          <w:rFonts w:hAnsi="新細明體"/>
        </w:rPr>
        <w:t>，</w:t>
      </w:r>
      <w:r w:rsidRPr="00D86E17">
        <w:t>56-58</w:t>
      </w:r>
      <w:r w:rsidRPr="00D86E17">
        <w:rPr>
          <w:rFonts w:hAnsi="新細明體"/>
        </w:rPr>
        <w:t>。</w:t>
      </w:r>
    </w:p>
    <w:p w:rsidR="00181EF5" w:rsidRPr="00D86E17" w:rsidRDefault="00181EF5" w:rsidP="00405C8B">
      <w:pPr>
        <w:adjustRightInd w:val="0"/>
        <w:snapToGrid w:val="0"/>
        <w:spacing w:beforeLines="50" w:before="180" w:line="400" w:lineRule="exact"/>
        <w:ind w:left="566" w:hangingChars="236" w:hanging="566"/>
      </w:pPr>
      <w:r w:rsidRPr="00D86E17">
        <w:rPr>
          <w:rFonts w:hAnsi="新細明體"/>
        </w:rPr>
        <w:t>吳劍、李建設</w:t>
      </w:r>
      <w:r w:rsidRPr="00D86E17">
        <w:rPr>
          <w:rFonts w:eastAsia="SimSun" w:hAnsi="新細明體" w:hint="eastAsia"/>
          <w:lang w:eastAsia="zh-CN"/>
        </w:rPr>
        <w:t xml:space="preserve"> </w:t>
      </w:r>
      <w:r w:rsidRPr="00D86E17">
        <w:t>(2006)</w:t>
      </w:r>
      <w:r w:rsidRPr="00D86E17" w:rsidDel="001F7FC0">
        <w:rPr>
          <w:rFonts w:hAnsi="新細明體" w:hint="eastAsia"/>
        </w:rPr>
        <w:t xml:space="preserve"> </w:t>
      </w:r>
      <w:r w:rsidRPr="00D86E17">
        <w:rPr>
          <w:rFonts w:hAnsi="新細明體" w:hint="eastAsia"/>
        </w:rPr>
        <w:t>〈</w:t>
      </w:r>
      <w:r w:rsidRPr="00D86E17">
        <w:rPr>
          <w:rFonts w:hAnsi="新細明體"/>
        </w:rPr>
        <w:t>青少年女性穿不同鞋行走時足底壓力分佈研究</w:t>
      </w:r>
      <w:r w:rsidRPr="00D86E17">
        <w:rPr>
          <w:rFonts w:hAnsi="新細明體" w:hint="eastAsia"/>
        </w:rPr>
        <w:t>〉，</w:t>
      </w:r>
      <w:r w:rsidRPr="00D86E17">
        <w:rPr>
          <w:rFonts w:hAnsi="新細明體"/>
        </w:rPr>
        <w:t>《體育科學》，</w:t>
      </w:r>
      <w:r w:rsidRPr="00D86E17">
        <w:t>26(6)</w:t>
      </w:r>
      <w:r w:rsidRPr="00D86E17">
        <w:rPr>
          <w:rFonts w:hAnsi="新細明體"/>
        </w:rPr>
        <w:t>，</w:t>
      </w:r>
      <w:r w:rsidRPr="00D86E17">
        <w:t>67-70</w:t>
      </w:r>
      <w:r w:rsidRPr="00D86E17">
        <w:rPr>
          <w:rFonts w:hAnsi="新細明體"/>
        </w:rPr>
        <w:t>。</w:t>
      </w:r>
    </w:p>
    <w:p w:rsidR="008F3A46" w:rsidRPr="00D86E17" w:rsidRDefault="008F3A46" w:rsidP="008F3A46">
      <w:pPr>
        <w:adjustRightInd w:val="0"/>
        <w:snapToGrid w:val="0"/>
        <w:spacing w:beforeLines="50" w:before="180" w:line="400" w:lineRule="exact"/>
        <w:ind w:left="566" w:hangingChars="236" w:hanging="566"/>
      </w:pPr>
      <w:r w:rsidRPr="00D86E17">
        <w:rPr>
          <w:rFonts w:hint="eastAsia"/>
        </w:rPr>
        <w:t>洪得明等</w:t>
      </w:r>
      <w:r w:rsidRPr="00D86E17">
        <w:rPr>
          <w:rFonts w:hint="eastAsia"/>
        </w:rPr>
        <w:t xml:space="preserve"> (2014) </w:t>
      </w:r>
      <w:r w:rsidRPr="00D86E17">
        <w:rPr>
          <w:rFonts w:hint="eastAsia"/>
        </w:rPr>
        <w:t>《運動生物力學理論與應用》。台中市：華格那企業出版社。</w:t>
      </w:r>
    </w:p>
    <w:p w:rsidR="008F3A46" w:rsidRPr="00D86E17" w:rsidRDefault="008F3A46" w:rsidP="006C03F1">
      <w:pPr>
        <w:adjustRightInd w:val="0"/>
        <w:snapToGrid w:val="0"/>
        <w:spacing w:beforeLines="50" w:before="180" w:line="400" w:lineRule="exact"/>
        <w:ind w:left="709" w:hanging="709"/>
      </w:pPr>
      <w:r w:rsidRPr="00D86E17">
        <w:rPr>
          <w:rFonts w:hint="eastAsia"/>
        </w:rPr>
        <w:t>林國全、王敏憲</w:t>
      </w:r>
      <w:r w:rsidRPr="00D86E17">
        <w:rPr>
          <w:rFonts w:hint="eastAsia"/>
        </w:rPr>
        <w:t xml:space="preserve"> (20</w:t>
      </w:r>
      <w:r w:rsidRPr="00D86E17">
        <w:t>09</w:t>
      </w:r>
      <w:r w:rsidRPr="00D86E17">
        <w:rPr>
          <w:rFonts w:hint="eastAsia"/>
        </w:rPr>
        <w:t xml:space="preserve">) </w:t>
      </w:r>
      <w:r w:rsidRPr="00D86E17">
        <w:rPr>
          <w:rFonts w:hint="eastAsia"/>
        </w:rPr>
        <w:t>〈排球跳躍發球的運動生物力學機制〉《文化體育學刊》第</w:t>
      </w:r>
      <w:r w:rsidRPr="00D86E17">
        <w:rPr>
          <w:rFonts w:hint="eastAsia"/>
        </w:rPr>
        <w:t>9</w:t>
      </w:r>
      <w:r w:rsidRPr="00D86E17">
        <w:rPr>
          <w:rFonts w:hint="eastAsia"/>
        </w:rPr>
        <w:t>輯</w:t>
      </w:r>
      <w:r w:rsidRPr="00D86E17">
        <w:rPr>
          <w:rFonts w:hint="eastAsia"/>
        </w:rPr>
        <w:t xml:space="preserve"> 51 - 60 </w:t>
      </w:r>
      <w:r w:rsidRPr="00D86E17">
        <w:rPr>
          <w:rFonts w:hint="eastAsia"/>
        </w:rPr>
        <w:t>頁。</w:t>
      </w:r>
    </w:p>
    <w:p w:rsidR="00181EF5" w:rsidRPr="00D86E17" w:rsidRDefault="00181EF5" w:rsidP="00BE2BDF">
      <w:pPr>
        <w:adjustRightInd w:val="0"/>
        <w:snapToGrid w:val="0"/>
        <w:spacing w:beforeLines="50" w:before="180" w:line="400" w:lineRule="exact"/>
      </w:pPr>
      <w:r w:rsidRPr="00D86E17">
        <w:rPr>
          <w:rFonts w:hint="eastAsia"/>
        </w:rPr>
        <w:t>紀仲秋</w:t>
      </w:r>
      <w:r w:rsidRPr="00D86E17">
        <w:rPr>
          <w:rFonts w:hint="eastAsia"/>
        </w:rPr>
        <w:t xml:space="preserve"> (2005) </w:t>
      </w:r>
      <w:r w:rsidRPr="00D86E17">
        <w:rPr>
          <w:rFonts w:hAnsi="新細明體"/>
        </w:rPr>
        <w:t>《</w:t>
      </w:r>
      <w:r w:rsidRPr="00D86E17">
        <w:rPr>
          <w:rFonts w:hint="eastAsia"/>
        </w:rPr>
        <w:t>運動生物力學</w:t>
      </w:r>
      <w:r w:rsidRPr="00D86E17">
        <w:rPr>
          <w:rFonts w:hAnsi="新細明體"/>
        </w:rPr>
        <w:t>》</w:t>
      </w:r>
      <w:r w:rsidR="00584D08" w:rsidRPr="00D86E17">
        <w:rPr>
          <w:rFonts w:hAnsi="新細明體" w:hint="eastAsia"/>
        </w:rPr>
        <w:t>。</w:t>
      </w:r>
      <w:r w:rsidRPr="00D86E17">
        <w:rPr>
          <w:rFonts w:hAnsi="新細明體" w:hint="eastAsia"/>
        </w:rPr>
        <w:t>桂林：廣西師範大學出版社。</w:t>
      </w:r>
    </w:p>
    <w:p w:rsidR="00181EF5" w:rsidRPr="00D86E17" w:rsidRDefault="00181EF5" w:rsidP="00BE2BDF">
      <w:pPr>
        <w:adjustRightInd w:val="0"/>
        <w:snapToGrid w:val="0"/>
        <w:spacing w:beforeLines="50" w:before="180" w:line="400" w:lineRule="exact"/>
      </w:pPr>
      <w:r w:rsidRPr="00D86E17">
        <w:rPr>
          <w:rFonts w:hAnsi="新細明體"/>
        </w:rPr>
        <w:t>教育統籌局資優教育組</w:t>
      </w:r>
      <w:r w:rsidRPr="00D86E17">
        <w:rPr>
          <w:rFonts w:eastAsia="SimSun" w:hAnsi="新細明體" w:hint="eastAsia"/>
          <w:lang w:eastAsia="zh-CN"/>
        </w:rPr>
        <w:t xml:space="preserve"> </w:t>
      </w:r>
      <w:r w:rsidRPr="00D86E17">
        <w:t>(2007)</w:t>
      </w:r>
      <w:r w:rsidRPr="00D86E17">
        <w:rPr>
          <w:rFonts w:hAnsi="新細明體"/>
        </w:rPr>
        <w:t>《物理奧林匹克力學》</w:t>
      </w:r>
      <w:r w:rsidR="00584D08" w:rsidRPr="00D86E17">
        <w:rPr>
          <w:rFonts w:hAnsi="新細明體" w:hint="eastAsia"/>
        </w:rPr>
        <w:t>。</w:t>
      </w:r>
      <w:r w:rsidRPr="00D86E17">
        <w:rPr>
          <w:rFonts w:hAnsi="新細明體"/>
        </w:rPr>
        <w:t>香港：教育統籌局。</w:t>
      </w:r>
    </w:p>
    <w:p w:rsidR="00181EF5" w:rsidRPr="00D86E17" w:rsidRDefault="00181EF5" w:rsidP="00BE2BDF">
      <w:pPr>
        <w:adjustRightInd w:val="0"/>
        <w:snapToGrid w:val="0"/>
        <w:spacing w:beforeLines="50" w:before="180" w:line="400" w:lineRule="exact"/>
      </w:pPr>
      <w:r w:rsidRPr="00D86E17">
        <w:rPr>
          <w:rFonts w:hAnsi="新細明體"/>
        </w:rPr>
        <w:t>陳啟明（主編）</w:t>
      </w:r>
      <w:r w:rsidRPr="00D86E17">
        <w:t>(1995)</w:t>
      </w:r>
      <w:r w:rsidRPr="00D86E17">
        <w:rPr>
          <w:rFonts w:hAnsi="新細明體"/>
        </w:rPr>
        <w:t>《運動醫學與科學》</w:t>
      </w:r>
      <w:r w:rsidR="005849BC" w:rsidRPr="00D86E17">
        <w:rPr>
          <w:rFonts w:hAnsi="新細明體"/>
        </w:rPr>
        <w:t>，</w:t>
      </w:r>
      <w:r w:rsidRPr="00D86E17">
        <w:t>169-186</w:t>
      </w:r>
      <w:r w:rsidR="00584D08" w:rsidRPr="00D86E17">
        <w:rPr>
          <w:rFonts w:hAnsi="新細明體" w:hint="eastAsia"/>
        </w:rPr>
        <w:t>。</w:t>
      </w:r>
      <w:r w:rsidRPr="00D86E17">
        <w:rPr>
          <w:rFonts w:hAnsi="新細明體"/>
        </w:rPr>
        <w:t>香港：中文大學出版社。</w:t>
      </w:r>
    </w:p>
    <w:p w:rsidR="008F3A46" w:rsidRPr="00D86E17" w:rsidRDefault="008F3A46" w:rsidP="008F3A46">
      <w:pPr>
        <w:adjustRightInd w:val="0"/>
        <w:snapToGrid w:val="0"/>
        <w:spacing w:beforeLines="50" w:before="180" w:line="400" w:lineRule="exact"/>
        <w:ind w:left="566" w:hangingChars="236" w:hanging="566"/>
      </w:pPr>
      <w:r w:rsidRPr="00D86E17">
        <w:rPr>
          <w:rFonts w:hint="eastAsia"/>
        </w:rPr>
        <w:t>陳文和</w:t>
      </w:r>
      <w:r w:rsidRPr="00D86E17">
        <w:rPr>
          <w:rFonts w:hint="eastAsia"/>
        </w:rPr>
        <w:t xml:space="preserve"> (2014) </w:t>
      </w:r>
      <w:r w:rsidRPr="00D86E17">
        <w:rPr>
          <w:rFonts w:hint="eastAsia"/>
        </w:rPr>
        <w:t>〈划船划槳週期發力時序與船速變化之探討〉《運動教練科學》</w:t>
      </w:r>
      <w:r w:rsidRPr="00D86E17">
        <w:rPr>
          <w:rFonts w:hint="eastAsia"/>
        </w:rPr>
        <w:t xml:space="preserve"> </w:t>
      </w:r>
      <w:r w:rsidRPr="00D86E17">
        <w:rPr>
          <w:rFonts w:hint="eastAsia"/>
        </w:rPr>
        <w:t>第</w:t>
      </w:r>
      <w:r w:rsidRPr="00D86E17">
        <w:rPr>
          <w:rFonts w:hint="eastAsia"/>
        </w:rPr>
        <w:t>34</w:t>
      </w:r>
      <w:r w:rsidRPr="00D86E17">
        <w:rPr>
          <w:rFonts w:hint="eastAsia"/>
        </w:rPr>
        <w:t>期，</w:t>
      </w:r>
      <w:r w:rsidRPr="00D86E17">
        <w:rPr>
          <w:rFonts w:hint="eastAsia"/>
        </w:rPr>
        <w:t>49-60</w:t>
      </w:r>
      <w:r w:rsidRPr="00D86E17">
        <w:rPr>
          <w:rFonts w:hint="eastAsia"/>
        </w:rPr>
        <w:t>頁。</w:t>
      </w:r>
    </w:p>
    <w:p w:rsidR="008F3A46" w:rsidRPr="00D86E17" w:rsidRDefault="008F3A46" w:rsidP="008F3A46">
      <w:pPr>
        <w:adjustRightInd w:val="0"/>
        <w:snapToGrid w:val="0"/>
        <w:spacing w:beforeLines="50" w:before="180" w:line="400" w:lineRule="exact"/>
        <w:ind w:left="566" w:hangingChars="236" w:hanging="566"/>
      </w:pPr>
      <w:r w:rsidRPr="00D86E17">
        <w:rPr>
          <w:rFonts w:hint="eastAsia"/>
        </w:rPr>
        <w:t>陳柏潔、黃長福</w:t>
      </w:r>
      <w:r w:rsidRPr="00D86E17">
        <w:rPr>
          <w:rFonts w:hint="eastAsia"/>
        </w:rPr>
        <w:t xml:space="preserve"> (2014) </w:t>
      </w:r>
      <w:r w:rsidRPr="00D86E17">
        <w:rPr>
          <w:rFonts w:hint="eastAsia"/>
        </w:rPr>
        <w:t>〈以生物力學觀點探討不同跑步著地動作〉《運動表現期刊》第</w:t>
      </w:r>
      <w:r w:rsidRPr="00D86E17">
        <w:rPr>
          <w:rFonts w:hint="eastAsia"/>
        </w:rPr>
        <w:t xml:space="preserve">1(2) </w:t>
      </w:r>
      <w:r w:rsidRPr="00D86E17">
        <w:rPr>
          <w:rFonts w:hint="eastAsia"/>
        </w:rPr>
        <w:t>期，</w:t>
      </w:r>
      <w:r w:rsidRPr="00D86E17">
        <w:rPr>
          <w:rFonts w:hint="eastAsia"/>
        </w:rPr>
        <w:t xml:space="preserve"> 68-74</w:t>
      </w:r>
      <w:r w:rsidRPr="00D86E17">
        <w:rPr>
          <w:rFonts w:hint="eastAsia"/>
        </w:rPr>
        <w:t>頁。</w:t>
      </w:r>
      <w:r w:rsidRPr="00D86E17">
        <w:rPr>
          <w:rFonts w:hint="eastAsia"/>
        </w:rPr>
        <w:t xml:space="preserve"> </w:t>
      </w:r>
    </w:p>
    <w:p w:rsidR="008F3A46" w:rsidRPr="00D86E17" w:rsidRDefault="008F3A46" w:rsidP="008F3A46">
      <w:pPr>
        <w:adjustRightInd w:val="0"/>
        <w:snapToGrid w:val="0"/>
        <w:spacing w:beforeLines="50" w:before="180" w:line="400" w:lineRule="exact"/>
        <w:ind w:left="566" w:hangingChars="236" w:hanging="566"/>
      </w:pPr>
      <w:r w:rsidRPr="00D86E17">
        <w:rPr>
          <w:rFonts w:hint="eastAsia"/>
        </w:rPr>
        <w:t>翁梓林</w:t>
      </w:r>
      <w:r w:rsidRPr="00D86E17">
        <w:rPr>
          <w:rFonts w:hint="eastAsia"/>
        </w:rPr>
        <w:t xml:space="preserve"> (2018) </w:t>
      </w:r>
      <w:r w:rsidRPr="00D86E17">
        <w:rPr>
          <w:rFonts w:hint="eastAsia"/>
        </w:rPr>
        <w:t>〈運動生物力學之研究熱門與前瞻：以</w:t>
      </w:r>
      <w:r w:rsidRPr="00D86E17">
        <w:rPr>
          <w:rFonts w:hint="eastAsia"/>
        </w:rPr>
        <w:t>2006~2015</w:t>
      </w:r>
      <w:r w:rsidRPr="00D86E17">
        <w:rPr>
          <w:rFonts w:hint="eastAsia"/>
        </w:rPr>
        <w:t>為例〉《華人運動生物力學期刊》第</w:t>
      </w:r>
      <w:r w:rsidRPr="00D86E17">
        <w:rPr>
          <w:rFonts w:hint="eastAsia"/>
        </w:rPr>
        <w:t xml:space="preserve"> 15 </w:t>
      </w:r>
      <w:r w:rsidRPr="00D86E17">
        <w:rPr>
          <w:rFonts w:hint="eastAsia"/>
        </w:rPr>
        <w:t>卷</w:t>
      </w:r>
      <w:r w:rsidRPr="00D86E17">
        <w:rPr>
          <w:rFonts w:hint="eastAsia"/>
        </w:rPr>
        <w:t xml:space="preserve"> </w:t>
      </w:r>
      <w:r w:rsidRPr="00D86E17">
        <w:rPr>
          <w:rFonts w:hint="eastAsia"/>
        </w:rPr>
        <w:t>第</w:t>
      </w:r>
      <w:r w:rsidRPr="00D86E17">
        <w:rPr>
          <w:rFonts w:hint="eastAsia"/>
        </w:rPr>
        <w:t xml:space="preserve"> 1 </w:t>
      </w:r>
      <w:r w:rsidRPr="00D86E17">
        <w:rPr>
          <w:rFonts w:hint="eastAsia"/>
        </w:rPr>
        <w:t>期，</w:t>
      </w:r>
      <w:r w:rsidRPr="00D86E17">
        <w:rPr>
          <w:rFonts w:hint="eastAsia"/>
        </w:rPr>
        <w:t xml:space="preserve">01-13 </w:t>
      </w:r>
      <w:r w:rsidRPr="00D86E17">
        <w:rPr>
          <w:rFonts w:hint="eastAsia"/>
        </w:rPr>
        <w:t>頁。</w:t>
      </w:r>
    </w:p>
    <w:p w:rsidR="008F3A46" w:rsidRPr="00D86E17" w:rsidRDefault="008F3A46" w:rsidP="008F3A46">
      <w:pPr>
        <w:adjustRightInd w:val="0"/>
        <w:snapToGrid w:val="0"/>
        <w:spacing w:beforeLines="50" w:before="180" w:line="400" w:lineRule="exact"/>
        <w:ind w:left="566" w:hangingChars="236" w:hanging="566"/>
      </w:pPr>
      <w:r w:rsidRPr="00D86E17">
        <w:rPr>
          <w:rFonts w:hint="eastAsia"/>
        </w:rPr>
        <w:t>游正忠、陳建勳、黃宏春</w:t>
      </w:r>
      <w:r w:rsidRPr="00D86E17">
        <w:t xml:space="preserve"> (2006) </w:t>
      </w:r>
      <w:r w:rsidRPr="00D86E17">
        <w:rPr>
          <w:rFonts w:hint="eastAsia"/>
        </w:rPr>
        <w:t>〈人體的角動量變化對三級跳遠成績影響之分析〉《運動教練科學》第</w:t>
      </w:r>
      <w:r w:rsidRPr="00D86E17">
        <w:t>6</w:t>
      </w:r>
      <w:r w:rsidRPr="00D86E17">
        <w:rPr>
          <w:rFonts w:hint="eastAsia"/>
        </w:rPr>
        <w:t>期</w:t>
      </w:r>
      <w:r w:rsidRPr="00D86E17">
        <w:t>3</w:t>
      </w:r>
      <w:r w:rsidRPr="00D86E17">
        <w:rPr>
          <w:rFonts w:hint="eastAsia"/>
        </w:rPr>
        <w:t>月，</w:t>
      </w:r>
      <w:r w:rsidRPr="00D86E17">
        <w:t>41-49</w:t>
      </w:r>
      <w:r w:rsidRPr="00D86E17">
        <w:rPr>
          <w:rFonts w:hint="eastAsia"/>
        </w:rPr>
        <w:t>頁。</w:t>
      </w:r>
    </w:p>
    <w:p w:rsidR="008F3A46" w:rsidRPr="00D86E17" w:rsidRDefault="008F3A46" w:rsidP="008F3A46">
      <w:pPr>
        <w:adjustRightInd w:val="0"/>
        <w:snapToGrid w:val="0"/>
        <w:spacing w:beforeLines="50" w:before="180" w:line="400" w:lineRule="exact"/>
        <w:ind w:left="566" w:hangingChars="236" w:hanging="566"/>
      </w:pPr>
      <w:r w:rsidRPr="00D86E17">
        <w:rPr>
          <w:rFonts w:hint="eastAsia"/>
        </w:rPr>
        <w:t>辜瀞儀、孫苑梅、簡偉全、王令儀</w:t>
      </w:r>
      <w:r w:rsidRPr="00D86E17">
        <w:t xml:space="preserve"> (2018) </w:t>
      </w:r>
      <w:r w:rsidRPr="00D86E17">
        <w:rPr>
          <w:rFonts w:hint="eastAsia"/>
        </w:rPr>
        <w:t>〈疲勞對耐力跑的下肢生物力學與著地型態之影響〉《華人運動生物力學期刊》</w:t>
      </w:r>
      <w:r w:rsidRPr="00D86E17">
        <w:t xml:space="preserve"> </w:t>
      </w:r>
      <w:r w:rsidRPr="00D86E17">
        <w:rPr>
          <w:rFonts w:hint="eastAsia"/>
        </w:rPr>
        <w:t>第</w:t>
      </w:r>
      <w:r w:rsidRPr="00D86E17">
        <w:t xml:space="preserve"> 15 </w:t>
      </w:r>
      <w:r w:rsidRPr="00D86E17">
        <w:rPr>
          <w:rFonts w:hint="eastAsia"/>
        </w:rPr>
        <w:t>卷第</w:t>
      </w:r>
      <w:r w:rsidRPr="00D86E17">
        <w:t xml:space="preserve"> 2 </w:t>
      </w:r>
      <w:r w:rsidRPr="00D86E17">
        <w:rPr>
          <w:rFonts w:hint="eastAsia"/>
        </w:rPr>
        <w:t>期，</w:t>
      </w:r>
      <w:r w:rsidRPr="00D86E17">
        <w:t xml:space="preserve">16-24 </w:t>
      </w:r>
      <w:r w:rsidRPr="00D86E17">
        <w:rPr>
          <w:rFonts w:hint="eastAsia"/>
        </w:rPr>
        <w:t>頁。</w:t>
      </w:r>
    </w:p>
    <w:p w:rsidR="008F3A46" w:rsidRPr="00D86E17" w:rsidRDefault="008F3A46" w:rsidP="008F3A46">
      <w:pPr>
        <w:adjustRightInd w:val="0"/>
        <w:snapToGrid w:val="0"/>
        <w:spacing w:beforeLines="50" w:before="180" w:line="400" w:lineRule="exact"/>
        <w:ind w:left="566" w:hangingChars="236" w:hanging="566"/>
      </w:pPr>
      <w:r w:rsidRPr="00D86E17">
        <w:rPr>
          <w:rFonts w:hint="eastAsia"/>
        </w:rPr>
        <w:t>劉宗翰、謝長欣、相子元</w:t>
      </w:r>
      <w:r w:rsidRPr="00D86E17">
        <w:rPr>
          <w:rFonts w:hint="eastAsia"/>
        </w:rPr>
        <w:t xml:space="preserve"> (2018) </w:t>
      </w:r>
      <w:r w:rsidRPr="00D86E17">
        <w:rPr>
          <w:rFonts w:hint="eastAsia"/>
        </w:rPr>
        <w:t>〈以生物力學觀點應用於跑鞋研發設計實例〉《華人運動生物力學期刊》</w:t>
      </w:r>
      <w:r w:rsidRPr="00D86E17">
        <w:rPr>
          <w:rFonts w:hint="eastAsia"/>
        </w:rPr>
        <w:t xml:space="preserve"> </w:t>
      </w:r>
      <w:r w:rsidRPr="00D86E17">
        <w:rPr>
          <w:rFonts w:hint="eastAsia"/>
        </w:rPr>
        <w:t>第</w:t>
      </w:r>
      <w:r w:rsidRPr="00D86E17">
        <w:rPr>
          <w:rFonts w:hint="eastAsia"/>
        </w:rPr>
        <w:t xml:space="preserve"> 15 </w:t>
      </w:r>
      <w:r w:rsidRPr="00D86E17">
        <w:rPr>
          <w:rFonts w:hint="eastAsia"/>
        </w:rPr>
        <w:t>卷</w:t>
      </w:r>
      <w:r w:rsidRPr="00D86E17">
        <w:rPr>
          <w:rFonts w:hint="eastAsia"/>
        </w:rPr>
        <w:t xml:space="preserve"> </w:t>
      </w:r>
      <w:r w:rsidRPr="00D86E17">
        <w:rPr>
          <w:rFonts w:hint="eastAsia"/>
        </w:rPr>
        <w:t>第</w:t>
      </w:r>
      <w:r w:rsidRPr="00D86E17">
        <w:rPr>
          <w:rFonts w:hint="eastAsia"/>
        </w:rPr>
        <w:t xml:space="preserve"> 1 </w:t>
      </w:r>
      <w:r w:rsidRPr="00D86E17">
        <w:rPr>
          <w:rFonts w:hint="eastAsia"/>
        </w:rPr>
        <w:t>期，</w:t>
      </w:r>
      <w:r w:rsidRPr="00D86E17">
        <w:rPr>
          <w:rFonts w:hint="eastAsia"/>
        </w:rPr>
        <w:t xml:space="preserve">23-29 </w:t>
      </w:r>
      <w:r w:rsidRPr="00D86E17">
        <w:rPr>
          <w:rFonts w:hint="eastAsia"/>
        </w:rPr>
        <w:t>頁。</w:t>
      </w:r>
    </w:p>
    <w:p w:rsidR="003A71A0" w:rsidRPr="00D86E17" w:rsidRDefault="00BC51CF" w:rsidP="00405C8B">
      <w:pPr>
        <w:adjustRightInd w:val="0"/>
        <w:snapToGrid w:val="0"/>
        <w:spacing w:beforeLines="50" w:before="180" w:line="400" w:lineRule="exact"/>
        <w:ind w:left="566" w:hangingChars="236" w:hanging="566"/>
      </w:pPr>
      <w:r w:rsidRPr="00D86E17">
        <w:t xml:space="preserve">Bartlett, R. (1999). </w:t>
      </w:r>
      <w:r w:rsidRPr="00D86E17">
        <w:rPr>
          <w:i/>
        </w:rPr>
        <w:t xml:space="preserve">Sports </w:t>
      </w:r>
      <w:r w:rsidR="001F7FC0" w:rsidRPr="00D86E17">
        <w:rPr>
          <w:i/>
        </w:rPr>
        <w:t>b</w:t>
      </w:r>
      <w:r w:rsidRPr="00D86E17">
        <w:rPr>
          <w:i/>
        </w:rPr>
        <w:t xml:space="preserve">iomechanics: Reducing </w:t>
      </w:r>
      <w:r w:rsidR="001F7FC0" w:rsidRPr="00D86E17">
        <w:rPr>
          <w:i/>
        </w:rPr>
        <w:t>i</w:t>
      </w:r>
      <w:r w:rsidRPr="00D86E17">
        <w:rPr>
          <w:i/>
        </w:rPr>
        <w:t xml:space="preserve">njury and </w:t>
      </w:r>
      <w:r w:rsidR="001F7FC0" w:rsidRPr="00D86E17">
        <w:rPr>
          <w:i/>
        </w:rPr>
        <w:t>i</w:t>
      </w:r>
      <w:r w:rsidRPr="00D86E17">
        <w:rPr>
          <w:i/>
        </w:rPr>
        <w:t xml:space="preserve">mproving </w:t>
      </w:r>
      <w:r w:rsidR="001F7FC0" w:rsidRPr="00D86E17">
        <w:rPr>
          <w:i/>
        </w:rPr>
        <w:t>p</w:t>
      </w:r>
      <w:r w:rsidRPr="00D86E17">
        <w:rPr>
          <w:i/>
        </w:rPr>
        <w:t>erformance.</w:t>
      </w:r>
      <w:r w:rsidRPr="00D86E17">
        <w:t xml:space="preserve"> </w:t>
      </w:r>
      <w:smartTag w:uri="urn:schemas-microsoft-com:office:smarttags" w:element="City">
        <w:smartTag w:uri="urn:schemas-microsoft-com:office:smarttags" w:element="place">
          <w:r w:rsidRPr="00D86E17">
            <w:t>London</w:t>
          </w:r>
        </w:smartTag>
      </w:smartTag>
      <w:r w:rsidRPr="00D86E17">
        <w:t xml:space="preserve">: E &amp; FN </w:t>
      </w:r>
      <w:proofErr w:type="spellStart"/>
      <w:r w:rsidRPr="00D86E17">
        <w:t>Spon</w:t>
      </w:r>
      <w:proofErr w:type="spellEnd"/>
      <w:r w:rsidRPr="00D86E17">
        <w:t>.</w:t>
      </w:r>
      <w:r w:rsidR="003A71A0" w:rsidRPr="00D86E17">
        <w:t xml:space="preserve"> </w:t>
      </w:r>
    </w:p>
    <w:p w:rsidR="008F3A46" w:rsidRPr="00D86E17" w:rsidRDefault="008F3A46" w:rsidP="007F38F0">
      <w:pPr>
        <w:adjustRightInd w:val="0"/>
        <w:snapToGrid w:val="0"/>
        <w:spacing w:beforeLines="50" w:before="180" w:line="400" w:lineRule="exact"/>
        <w:ind w:left="566" w:hangingChars="236" w:hanging="566"/>
      </w:pPr>
      <w:r w:rsidRPr="00D86E17">
        <w:t xml:space="preserve">Bartlett, R. (2014). Introduction to Sports Biomechanics: Analysing human movement </w:t>
      </w:r>
      <w:r w:rsidRPr="00D86E17">
        <w:lastRenderedPageBreak/>
        <w:t>patterns (3</w:t>
      </w:r>
      <w:r w:rsidRPr="00D86E17">
        <w:rPr>
          <w:vertAlign w:val="superscript"/>
        </w:rPr>
        <w:t>rd</w:t>
      </w:r>
      <w:r w:rsidRPr="00D86E17">
        <w:t xml:space="preserve"> ed.). Taylor &amp; Francis.</w:t>
      </w:r>
    </w:p>
    <w:p w:rsidR="003A71A0" w:rsidRPr="00D86E17" w:rsidRDefault="00BC51CF" w:rsidP="00405C8B">
      <w:pPr>
        <w:adjustRightInd w:val="0"/>
        <w:snapToGrid w:val="0"/>
        <w:spacing w:beforeLines="50" w:before="180" w:line="400" w:lineRule="exact"/>
        <w:ind w:left="566" w:hangingChars="236" w:hanging="566"/>
      </w:pPr>
      <w:r w:rsidRPr="00D86E17">
        <w:t xml:space="preserve">Batman, P. (1994). </w:t>
      </w:r>
      <w:r w:rsidRPr="00D86E17">
        <w:rPr>
          <w:i/>
        </w:rPr>
        <w:t xml:space="preserve">Exercise </w:t>
      </w:r>
      <w:r w:rsidR="001F7FC0" w:rsidRPr="00D86E17">
        <w:rPr>
          <w:i/>
        </w:rPr>
        <w:t>a</w:t>
      </w:r>
      <w:r w:rsidRPr="00D86E17">
        <w:rPr>
          <w:i/>
        </w:rPr>
        <w:t xml:space="preserve">nalysis </w:t>
      </w:r>
      <w:r w:rsidR="001F7FC0" w:rsidRPr="00D86E17">
        <w:rPr>
          <w:i/>
        </w:rPr>
        <w:t>m</w:t>
      </w:r>
      <w:r w:rsidRPr="00D86E17">
        <w:rPr>
          <w:i/>
        </w:rPr>
        <w:t xml:space="preserve">ade </w:t>
      </w:r>
      <w:r w:rsidR="001F7FC0" w:rsidRPr="00D86E17">
        <w:rPr>
          <w:i/>
        </w:rPr>
        <w:t>s</w:t>
      </w:r>
      <w:r w:rsidRPr="00D86E17">
        <w:rPr>
          <w:i/>
        </w:rPr>
        <w:t xml:space="preserve">imple: A </w:t>
      </w:r>
      <w:r w:rsidR="001F7FC0" w:rsidRPr="00D86E17">
        <w:rPr>
          <w:i/>
        </w:rPr>
        <w:t>s</w:t>
      </w:r>
      <w:r w:rsidRPr="00D86E17">
        <w:rPr>
          <w:i/>
        </w:rPr>
        <w:t xml:space="preserve">tep by </w:t>
      </w:r>
      <w:r w:rsidR="001F7FC0" w:rsidRPr="00D86E17">
        <w:rPr>
          <w:i/>
        </w:rPr>
        <w:t>s</w:t>
      </w:r>
      <w:r w:rsidRPr="00D86E17">
        <w:rPr>
          <w:i/>
        </w:rPr>
        <w:t xml:space="preserve">tep </w:t>
      </w:r>
      <w:r w:rsidR="001F7FC0" w:rsidRPr="00D86E17">
        <w:rPr>
          <w:i/>
        </w:rPr>
        <w:t>a</w:t>
      </w:r>
      <w:r w:rsidRPr="00D86E17">
        <w:rPr>
          <w:i/>
        </w:rPr>
        <w:t>pproach</w:t>
      </w:r>
      <w:r w:rsidRPr="00D86E17">
        <w:t xml:space="preserve"> (4</w:t>
      </w:r>
      <w:r w:rsidR="00B072DB" w:rsidRPr="00D86E17">
        <w:t>th</w:t>
      </w:r>
      <w:r w:rsidRPr="00D86E17">
        <w:t xml:space="preserve"> ed.). </w:t>
      </w:r>
      <w:smartTag w:uri="urn:schemas-microsoft-com:office:smarttags" w:element="City">
        <w:smartTag w:uri="urn:schemas-microsoft-com:office:smarttags" w:element="place">
          <w:r w:rsidRPr="00D86E17">
            <w:t>Sydney</w:t>
          </w:r>
        </w:smartTag>
      </w:smartTag>
      <w:r w:rsidRPr="00D86E17">
        <w:t>: FIT4U, Fitness and Healthy Lifestyle.</w:t>
      </w:r>
      <w:r w:rsidR="003A71A0" w:rsidRPr="00D86E17">
        <w:t xml:space="preserve"> </w:t>
      </w:r>
    </w:p>
    <w:p w:rsidR="003A71A0" w:rsidRPr="00D86E17" w:rsidRDefault="00BC51CF" w:rsidP="00405C8B">
      <w:pPr>
        <w:adjustRightInd w:val="0"/>
        <w:snapToGrid w:val="0"/>
        <w:spacing w:beforeLines="50" w:before="180" w:line="400" w:lineRule="exact"/>
        <w:ind w:left="566" w:hangingChars="236" w:hanging="566"/>
        <w:rPr>
          <w:b/>
          <w:u w:val="single"/>
        </w:rPr>
      </w:pPr>
      <w:proofErr w:type="spellStart"/>
      <w:r w:rsidRPr="00D86E17">
        <w:t>Carr</w:t>
      </w:r>
      <w:proofErr w:type="spellEnd"/>
      <w:r w:rsidRPr="00D86E17">
        <w:t xml:space="preserve">, G. (2004). </w:t>
      </w:r>
      <w:r w:rsidRPr="00D86E17">
        <w:rPr>
          <w:i/>
        </w:rPr>
        <w:t xml:space="preserve">Sport </w:t>
      </w:r>
      <w:r w:rsidR="001F7FC0" w:rsidRPr="00D86E17">
        <w:rPr>
          <w:i/>
        </w:rPr>
        <w:t>m</w:t>
      </w:r>
      <w:r w:rsidRPr="00D86E17">
        <w:rPr>
          <w:i/>
        </w:rPr>
        <w:t xml:space="preserve">echanics for </w:t>
      </w:r>
      <w:r w:rsidR="001F7FC0" w:rsidRPr="00D86E17">
        <w:rPr>
          <w:i/>
        </w:rPr>
        <w:t>c</w:t>
      </w:r>
      <w:r w:rsidRPr="00D86E17">
        <w:rPr>
          <w:i/>
        </w:rPr>
        <w:t xml:space="preserve">oaches </w:t>
      </w:r>
      <w:r w:rsidRPr="00D86E17">
        <w:t>(2</w:t>
      </w:r>
      <w:r w:rsidR="00B072DB" w:rsidRPr="00D86E17">
        <w:t>nd</w:t>
      </w:r>
      <w:r w:rsidRPr="00D86E17">
        <w:t xml:space="preserve"> ed.).</w:t>
      </w:r>
      <w:r w:rsidRPr="00D86E17">
        <w:rPr>
          <w:bCs/>
          <w:i/>
        </w:rPr>
        <w:t xml:space="preserve"> </w:t>
      </w:r>
      <w:smartTag w:uri="urn:schemas-microsoft-com:office:smarttags" w:element="place">
        <w:smartTag w:uri="urn:schemas-microsoft-com:office:smarttags" w:element="City">
          <w:r w:rsidRPr="00D86E17">
            <w:rPr>
              <w:rStyle w:val="aa"/>
              <w:bCs/>
              <w:i w:val="0"/>
            </w:rPr>
            <w:t>Champaign</w:t>
          </w:r>
        </w:smartTag>
        <w:r w:rsidRPr="00D86E17">
          <w:rPr>
            <w:rStyle w:val="aa"/>
            <w:bCs/>
            <w:i w:val="0"/>
          </w:rPr>
          <w:t xml:space="preserve">, </w:t>
        </w:r>
        <w:smartTag w:uri="urn:schemas-microsoft-com:office:smarttags" w:element="State">
          <w:r w:rsidRPr="00D86E17">
            <w:rPr>
              <w:rStyle w:val="aa"/>
              <w:bCs/>
              <w:i w:val="0"/>
            </w:rPr>
            <w:t>IL</w:t>
          </w:r>
        </w:smartTag>
      </w:smartTag>
      <w:r w:rsidRPr="00D86E17">
        <w:rPr>
          <w:rStyle w:val="aa"/>
          <w:bCs/>
          <w:i w:val="0"/>
        </w:rPr>
        <w:t xml:space="preserve">: </w:t>
      </w:r>
      <w:r w:rsidRPr="00D86E17">
        <w:t>Human Kinetics.</w:t>
      </w:r>
    </w:p>
    <w:p w:rsidR="003A71A0" w:rsidRPr="00D86E17" w:rsidRDefault="00BC51CF" w:rsidP="00405C8B">
      <w:pPr>
        <w:adjustRightInd w:val="0"/>
        <w:snapToGrid w:val="0"/>
        <w:spacing w:beforeLines="50" w:before="180" w:line="400" w:lineRule="exact"/>
        <w:ind w:left="566" w:hangingChars="236" w:hanging="566"/>
      </w:pPr>
      <w:r w:rsidRPr="00D86E17">
        <w:t xml:space="preserve">Gerhardt, J. J. (2002). </w:t>
      </w:r>
      <w:r w:rsidRPr="00D86E17">
        <w:rPr>
          <w:i/>
        </w:rPr>
        <w:t xml:space="preserve">The </w:t>
      </w:r>
      <w:r w:rsidR="001F7FC0" w:rsidRPr="00D86E17">
        <w:rPr>
          <w:i/>
        </w:rPr>
        <w:t>p</w:t>
      </w:r>
      <w:r w:rsidRPr="00D86E17">
        <w:rPr>
          <w:i/>
        </w:rPr>
        <w:t xml:space="preserve">ractical </w:t>
      </w:r>
      <w:r w:rsidR="001F7FC0" w:rsidRPr="00D86E17">
        <w:rPr>
          <w:i/>
        </w:rPr>
        <w:t>g</w:t>
      </w:r>
      <w:r w:rsidRPr="00D86E17">
        <w:rPr>
          <w:i/>
        </w:rPr>
        <w:t xml:space="preserve">uide to </w:t>
      </w:r>
      <w:r w:rsidR="001F7FC0" w:rsidRPr="00D86E17">
        <w:rPr>
          <w:i/>
        </w:rPr>
        <w:t>r</w:t>
      </w:r>
      <w:r w:rsidRPr="00D86E17">
        <w:rPr>
          <w:i/>
        </w:rPr>
        <w:t xml:space="preserve">ange of </w:t>
      </w:r>
      <w:r w:rsidR="001F7FC0" w:rsidRPr="00D86E17">
        <w:rPr>
          <w:i/>
        </w:rPr>
        <w:t>m</w:t>
      </w:r>
      <w:r w:rsidRPr="00D86E17">
        <w:rPr>
          <w:i/>
        </w:rPr>
        <w:t xml:space="preserve">otion </w:t>
      </w:r>
      <w:r w:rsidR="001F7FC0" w:rsidRPr="00D86E17">
        <w:rPr>
          <w:i/>
        </w:rPr>
        <w:t>a</w:t>
      </w:r>
      <w:r w:rsidRPr="00D86E17">
        <w:rPr>
          <w:i/>
        </w:rPr>
        <w:t>ssessment.</w:t>
      </w:r>
      <w:r w:rsidRPr="00D86E17">
        <w:t xml:space="preserve"> </w:t>
      </w:r>
      <w:smartTag w:uri="urn:schemas-microsoft-com:office:smarttags" w:element="place">
        <w:smartTag w:uri="urn:schemas-microsoft-com:office:smarttags" w:element="City">
          <w:r w:rsidRPr="00D86E17">
            <w:t>Chicago</w:t>
          </w:r>
        </w:smartTag>
        <w:r w:rsidRPr="00D86E17">
          <w:t xml:space="preserve">, </w:t>
        </w:r>
        <w:smartTag w:uri="urn:schemas-microsoft-com:office:smarttags" w:element="State">
          <w:r w:rsidR="001F7FC0" w:rsidRPr="00D86E17">
            <w:t>IL</w:t>
          </w:r>
        </w:smartTag>
      </w:smartTag>
      <w:r w:rsidRPr="00D86E17">
        <w:t>: American Medical Association.</w:t>
      </w:r>
      <w:r w:rsidR="003A71A0" w:rsidRPr="00D86E17">
        <w:t xml:space="preserve"> </w:t>
      </w:r>
    </w:p>
    <w:p w:rsidR="003A71A0" w:rsidRPr="00D86E17" w:rsidRDefault="00BC51CF" w:rsidP="00405C8B">
      <w:pPr>
        <w:adjustRightInd w:val="0"/>
        <w:snapToGrid w:val="0"/>
        <w:spacing w:beforeLines="50" w:before="180" w:line="400" w:lineRule="exact"/>
        <w:ind w:left="566" w:hangingChars="236" w:hanging="566"/>
        <w:rPr>
          <w:b/>
          <w:u w:val="single"/>
        </w:rPr>
      </w:pPr>
      <w:r w:rsidRPr="00D86E17">
        <w:rPr>
          <w:kern w:val="0"/>
          <w:lang w:val="en"/>
        </w:rPr>
        <w:t xml:space="preserve">Hughes, M., &amp; Franks, I.M. (Eds.). (2004). </w:t>
      </w:r>
      <w:r w:rsidRPr="00D86E17">
        <w:rPr>
          <w:rStyle w:val="a8"/>
          <w:b w:val="0"/>
          <w:i/>
        </w:rPr>
        <w:t xml:space="preserve">Notational </w:t>
      </w:r>
      <w:r w:rsidR="001F7FC0" w:rsidRPr="00D86E17">
        <w:rPr>
          <w:rStyle w:val="a8"/>
          <w:b w:val="0"/>
          <w:i/>
        </w:rPr>
        <w:t>a</w:t>
      </w:r>
      <w:r w:rsidRPr="00D86E17">
        <w:rPr>
          <w:rStyle w:val="a8"/>
          <w:b w:val="0"/>
          <w:i/>
        </w:rPr>
        <w:t xml:space="preserve">nalysis of </w:t>
      </w:r>
      <w:r w:rsidR="001F7FC0" w:rsidRPr="00D86E17">
        <w:rPr>
          <w:rStyle w:val="a8"/>
          <w:b w:val="0"/>
          <w:i/>
        </w:rPr>
        <w:t>s</w:t>
      </w:r>
      <w:r w:rsidRPr="00D86E17">
        <w:rPr>
          <w:rStyle w:val="a8"/>
          <w:b w:val="0"/>
          <w:i/>
        </w:rPr>
        <w:t xml:space="preserve">port: Systems for </w:t>
      </w:r>
      <w:r w:rsidR="001F7FC0" w:rsidRPr="00D86E17">
        <w:rPr>
          <w:rStyle w:val="a8"/>
          <w:rFonts w:eastAsia="SimSun"/>
          <w:b w:val="0"/>
          <w:i/>
          <w:lang w:eastAsia="zh-CN"/>
        </w:rPr>
        <w:t>b</w:t>
      </w:r>
      <w:r w:rsidR="009A1AD4" w:rsidRPr="00D86E17">
        <w:rPr>
          <w:rStyle w:val="a8"/>
          <w:b w:val="0"/>
          <w:i/>
        </w:rPr>
        <w:t xml:space="preserve">etter </w:t>
      </w:r>
      <w:r w:rsidR="001F7FC0" w:rsidRPr="00D86E17">
        <w:rPr>
          <w:rStyle w:val="a8"/>
          <w:b w:val="0"/>
          <w:i/>
        </w:rPr>
        <w:t>c</w:t>
      </w:r>
      <w:r w:rsidRPr="00D86E17">
        <w:rPr>
          <w:rStyle w:val="a8"/>
          <w:b w:val="0"/>
          <w:i/>
        </w:rPr>
        <w:t xml:space="preserve">oaching and </w:t>
      </w:r>
      <w:r w:rsidR="001F7FC0" w:rsidRPr="00D86E17">
        <w:rPr>
          <w:rStyle w:val="a8"/>
          <w:b w:val="0"/>
          <w:i/>
        </w:rPr>
        <w:t>p</w:t>
      </w:r>
      <w:r w:rsidRPr="00D86E17">
        <w:rPr>
          <w:rStyle w:val="a8"/>
          <w:b w:val="0"/>
          <w:i/>
        </w:rPr>
        <w:t>erformance in Sport</w:t>
      </w:r>
      <w:r w:rsidRPr="00D86E17">
        <w:rPr>
          <w:kern w:val="0"/>
          <w:lang w:val="en"/>
        </w:rPr>
        <w:t xml:space="preserve"> (2</w:t>
      </w:r>
      <w:r w:rsidR="00C261DC" w:rsidRPr="00D86E17">
        <w:rPr>
          <w:kern w:val="0"/>
          <w:lang w:val="en"/>
        </w:rPr>
        <w:t>nd</w:t>
      </w:r>
      <w:r w:rsidRPr="00D86E17">
        <w:rPr>
          <w:kern w:val="0"/>
          <w:lang w:val="en"/>
        </w:rPr>
        <w:t xml:space="preserve"> </w:t>
      </w:r>
      <w:proofErr w:type="spellStart"/>
      <w:r w:rsidRPr="00D86E17">
        <w:rPr>
          <w:kern w:val="0"/>
          <w:lang w:val="en"/>
        </w:rPr>
        <w:t>ed</w:t>
      </w:r>
      <w:proofErr w:type="spellEnd"/>
      <w:r w:rsidRPr="00D86E17">
        <w:rPr>
          <w:kern w:val="0"/>
          <w:lang w:val="en"/>
        </w:rPr>
        <w:t xml:space="preserve">). </w:t>
      </w:r>
      <w:smartTag w:uri="urn:schemas-microsoft-com:office:smarttags" w:element="City">
        <w:smartTag w:uri="urn:schemas-microsoft-com:office:smarttags" w:element="place">
          <w:r w:rsidRPr="00D86E17">
            <w:t>London</w:t>
          </w:r>
        </w:smartTag>
      </w:smartTag>
      <w:r w:rsidRPr="00D86E17">
        <w:t>: Routledge.</w:t>
      </w:r>
      <w:r w:rsidR="003A71A0" w:rsidRPr="00D86E17">
        <w:t xml:space="preserve"> </w:t>
      </w:r>
    </w:p>
    <w:p w:rsidR="003A71A0" w:rsidRPr="00D86E17" w:rsidRDefault="003A71A0" w:rsidP="00405C8B">
      <w:pPr>
        <w:adjustRightInd w:val="0"/>
        <w:snapToGrid w:val="0"/>
        <w:spacing w:beforeLines="50" w:before="180" w:line="400" w:lineRule="exact"/>
        <w:ind w:left="566" w:hangingChars="236" w:hanging="566"/>
        <w:rPr>
          <w:b/>
          <w:u w:val="single"/>
        </w:rPr>
      </w:pPr>
      <w:r w:rsidRPr="00D86E17">
        <w:rPr>
          <w:lang w:val="de-DE"/>
        </w:rPr>
        <w:t>Kreighbaum, E., &amp; Barthels, K.M. (199</w:t>
      </w:r>
      <w:r w:rsidR="001367DC" w:rsidRPr="00D86E17">
        <w:rPr>
          <w:rFonts w:hint="eastAsia"/>
          <w:lang w:val="de-DE"/>
        </w:rPr>
        <w:t>6</w:t>
      </w:r>
      <w:r w:rsidRPr="00D86E17">
        <w:rPr>
          <w:lang w:val="de-DE"/>
        </w:rPr>
        <w:t xml:space="preserve">). </w:t>
      </w:r>
      <w:r w:rsidR="00BC51CF" w:rsidRPr="00D86E17">
        <w:rPr>
          <w:i/>
        </w:rPr>
        <w:t xml:space="preserve">Biomechanics: A </w:t>
      </w:r>
      <w:r w:rsidR="001F7FC0" w:rsidRPr="00D86E17">
        <w:rPr>
          <w:i/>
        </w:rPr>
        <w:t xml:space="preserve">qualitative approach </w:t>
      </w:r>
      <w:r w:rsidR="00BC51CF" w:rsidRPr="00D86E17">
        <w:rPr>
          <w:i/>
        </w:rPr>
        <w:t xml:space="preserve">for </w:t>
      </w:r>
      <w:r w:rsidR="001F7FC0" w:rsidRPr="00D86E17">
        <w:rPr>
          <w:i/>
        </w:rPr>
        <w:t xml:space="preserve">studying human movement </w:t>
      </w:r>
      <w:r w:rsidR="00BC51CF" w:rsidRPr="00D86E17">
        <w:t>(</w:t>
      </w:r>
      <w:r w:rsidR="001F4955" w:rsidRPr="00D86E17">
        <w:t>4</w:t>
      </w:r>
      <w:r w:rsidR="00AC6614" w:rsidRPr="00D86E17">
        <w:t>th</w:t>
      </w:r>
      <w:r w:rsidR="001F4955" w:rsidRPr="00D86E17">
        <w:t xml:space="preserve"> </w:t>
      </w:r>
      <w:r w:rsidR="00BC51CF" w:rsidRPr="00D86E17">
        <w:t>ed</w:t>
      </w:r>
      <w:r w:rsidR="00584D08" w:rsidRPr="00D86E17">
        <w:rPr>
          <w:rFonts w:hint="eastAsia"/>
        </w:rPr>
        <w:t>.</w:t>
      </w:r>
      <w:r w:rsidR="00BC51CF" w:rsidRPr="00D86E17">
        <w:t>)</w:t>
      </w:r>
      <w:r w:rsidR="00BC51CF" w:rsidRPr="00D86E17">
        <w:rPr>
          <w:lang w:val="de-DE"/>
        </w:rPr>
        <w:t xml:space="preserve">. </w:t>
      </w:r>
      <w:r w:rsidR="00AC3969" w:rsidRPr="00D86E17">
        <w:rPr>
          <w:lang w:val="de-DE"/>
        </w:rPr>
        <w:t>Boston : Allyn and Bacon</w:t>
      </w:r>
      <w:r w:rsidR="00BC51CF" w:rsidRPr="00D86E17">
        <w:rPr>
          <w:lang w:val="de-DE"/>
        </w:rPr>
        <w:t>.</w:t>
      </w:r>
    </w:p>
    <w:p w:rsidR="003A71A0" w:rsidRPr="00D86E17" w:rsidRDefault="00BC51CF" w:rsidP="00405C8B">
      <w:pPr>
        <w:tabs>
          <w:tab w:val="left" w:pos="567"/>
        </w:tabs>
        <w:adjustRightInd w:val="0"/>
        <w:snapToGrid w:val="0"/>
        <w:spacing w:beforeLines="50" w:before="180" w:line="400" w:lineRule="exact"/>
        <w:ind w:left="566" w:hangingChars="236" w:hanging="566"/>
        <w:rPr>
          <w:rStyle w:val="a8"/>
          <w:bCs w:val="0"/>
          <w:i/>
          <w:u w:val="single"/>
        </w:rPr>
      </w:pPr>
      <w:r w:rsidRPr="00D86E17">
        <w:rPr>
          <w:rStyle w:val="a8"/>
          <w:b w:val="0"/>
        </w:rPr>
        <w:t xml:space="preserve">McGinnis, P. M. (2005). </w:t>
      </w:r>
      <w:r w:rsidRPr="00D86E17">
        <w:rPr>
          <w:rStyle w:val="a8"/>
          <w:b w:val="0"/>
          <w:i/>
        </w:rPr>
        <w:t xml:space="preserve">Biomechanics of </w:t>
      </w:r>
      <w:r w:rsidR="001F7FC0" w:rsidRPr="00D86E17">
        <w:rPr>
          <w:rStyle w:val="a8"/>
          <w:b w:val="0"/>
          <w:i/>
        </w:rPr>
        <w:t xml:space="preserve">sport </w:t>
      </w:r>
      <w:r w:rsidRPr="00D86E17">
        <w:rPr>
          <w:rStyle w:val="a8"/>
          <w:b w:val="0"/>
          <w:i/>
        </w:rPr>
        <w:t xml:space="preserve">and </w:t>
      </w:r>
      <w:r w:rsidR="001F7FC0" w:rsidRPr="00D86E17">
        <w:rPr>
          <w:rStyle w:val="a8"/>
          <w:b w:val="0"/>
          <w:i/>
        </w:rPr>
        <w:t>exercise</w:t>
      </w:r>
      <w:r w:rsidR="001F7FC0" w:rsidRPr="00D86E17">
        <w:rPr>
          <w:rStyle w:val="a8"/>
          <w:b w:val="0"/>
        </w:rPr>
        <w:t xml:space="preserve"> </w:t>
      </w:r>
      <w:r w:rsidRPr="00D86E17">
        <w:rPr>
          <w:rStyle w:val="a8"/>
          <w:b w:val="0"/>
        </w:rPr>
        <w:t>(2</w:t>
      </w:r>
      <w:r w:rsidR="00B072DB" w:rsidRPr="00D86E17">
        <w:rPr>
          <w:rStyle w:val="a8"/>
          <w:b w:val="0"/>
        </w:rPr>
        <w:t>nd</w:t>
      </w:r>
      <w:r w:rsidRPr="00D86E17">
        <w:rPr>
          <w:rStyle w:val="a8"/>
          <w:b w:val="0"/>
        </w:rPr>
        <w:t xml:space="preserve"> ed.). </w:t>
      </w:r>
      <w:smartTag w:uri="urn:schemas-microsoft-com:office:smarttags" w:element="place">
        <w:smartTag w:uri="urn:schemas-microsoft-com:office:smarttags" w:element="City">
          <w:r w:rsidRPr="00D86E17">
            <w:rPr>
              <w:rStyle w:val="aa"/>
              <w:bCs/>
              <w:i w:val="0"/>
            </w:rPr>
            <w:t>Champaign</w:t>
          </w:r>
        </w:smartTag>
        <w:r w:rsidRPr="00D86E17">
          <w:rPr>
            <w:rStyle w:val="aa"/>
            <w:bCs/>
            <w:i w:val="0"/>
          </w:rPr>
          <w:t xml:space="preserve">, </w:t>
        </w:r>
        <w:smartTag w:uri="urn:schemas-microsoft-com:office:smarttags" w:element="State">
          <w:r w:rsidRPr="00D86E17">
            <w:rPr>
              <w:rStyle w:val="aa"/>
              <w:bCs/>
              <w:i w:val="0"/>
            </w:rPr>
            <w:t>IL</w:t>
          </w:r>
        </w:smartTag>
      </w:smartTag>
      <w:r w:rsidRPr="00D86E17">
        <w:rPr>
          <w:rStyle w:val="aa"/>
          <w:bCs/>
          <w:i w:val="0"/>
        </w:rPr>
        <w:t xml:space="preserve">: </w:t>
      </w:r>
      <w:r w:rsidRPr="00D86E17">
        <w:rPr>
          <w:rStyle w:val="a8"/>
          <w:b w:val="0"/>
        </w:rPr>
        <w:t>Human Kinetics.</w:t>
      </w:r>
    </w:p>
    <w:p w:rsidR="008F3A46" w:rsidRPr="00D86E17" w:rsidRDefault="008F3A46" w:rsidP="006C03F1">
      <w:pPr>
        <w:adjustRightInd w:val="0"/>
        <w:snapToGrid w:val="0"/>
        <w:spacing w:beforeLines="50" w:before="180" w:line="360" w:lineRule="auto"/>
        <w:ind w:left="567" w:hanging="567"/>
        <w:rPr>
          <w:rStyle w:val="a8"/>
          <w:b w:val="0"/>
          <w:bCs w:val="0"/>
        </w:rPr>
      </w:pPr>
      <w:r w:rsidRPr="00D86E17">
        <w:t xml:space="preserve">Neumann, D.A. (2017) Kinesiology of the Musculoskeletal System, (3rd </w:t>
      </w:r>
      <w:proofErr w:type="spellStart"/>
      <w:r w:rsidRPr="00D86E17">
        <w:t>ed</w:t>
      </w:r>
      <w:proofErr w:type="spellEnd"/>
      <w:r w:rsidRPr="00D86E17">
        <w:t>) : Mosby/Elsevier.</w:t>
      </w:r>
    </w:p>
    <w:p w:rsidR="003A71A0" w:rsidRPr="00D86E17" w:rsidRDefault="00BC51CF" w:rsidP="00BE2BDF">
      <w:pPr>
        <w:adjustRightInd w:val="0"/>
        <w:snapToGrid w:val="0"/>
        <w:spacing w:beforeLines="50" w:before="180" w:line="400" w:lineRule="exact"/>
        <w:rPr>
          <w:b/>
          <w:i/>
          <w:u w:val="single"/>
        </w:rPr>
      </w:pPr>
      <w:r w:rsidRPr="00D86E17">
        <w:rPr>
          <w:rStyle w:val="a8"/>
          <w:b w:val="0"/>
        </w:rPr>
        <w:t>Royston, A. (2001).</w:t>
      </w:r>
      <w:r w:rsidRPr="00D86E17">
        <w:rPr>
          <w:rStyle w:val="a8"/>
        </w:rPr>
        <w:t xml:space="preserve"> </w:t>
      </w:r>
      <w:r w:rsidRPr="00D86E17">
        <w:rPr>
          <w:rStyle w:val="a8"/>
          <w:b w:val="0"/>
          <w:i/>
        </w:rPr>
        <w:t xml:space="preserve">Forces and </w:t>
      </w:r>
      <w:r w:rsidR="001F7FC0" w:rsidRPr="00D86E17">
        <w:rPr>
          <w:rStyle w:val="a8"/>
          <w:b w:val="0"/>
          <w:i/>
        </w:rPr>
        <w:t>motion</w:t>
      </w:r>
      <w:r w:rsidR="007B2E40" w:rsidRPr="00D86E17">
        <w:rPr>
          <w:rStyle w:val="a8"/>
        </w:rPr>
        <w:t xml:space="preserve">. </w:t>
      </w:r>
      <w:smartTag w:uri="urn:schemas-microsoft-com:office:smarttags" w:element="City">
        <w:smartTag w:uri="urn:schemas-microsoft-com:office:smarttags" w:element="place">
          <w:r w:rsidRPr="00D86E17">
            <w:t>Oxford</w:t>
          </w:r>
        </w:smartTag>
      </w:smartTag>
      <w:r w:rsidRPr="00D86E17">
        <w:t>: Heinemann Library</w:t>
      </w:r>
    </w:p>
    <w:p w:rsidR="003A71A0" w:rsidRPr="00D86E17" w:rsidRDefault="003A71A0" w:rsidP="00405C8B">
      <w:pPr>
        <w:adjustRightInd w:val="0"/>
        <w:snapToGrid w:val="0"/>
        <w:spacing w:beforeLines="50" w:before="180" w:line="400" w:lineRule="exact"/>
        <w:ind w:left="566" w:hangingChars="236" w:hanging="566"/>
      </w:pPr>
      <w:r w:rsidRPr="00D86E17">
        <w:rPr>
          <w:lang w:val="it-IT"/>
        </w:rPr>
        <w:t xml:space="preserve">Ryan, S., Marzilli, S., &amp; Martindale, T. (2001). </w:t>
      </w:r>
      <w:r w:rsidR="00BC51CF" w:rsidRPr="00D86E17">
        <w:t>Using digital camera to assess motor learning.</w:t>
      </w:r>
      <w:r w:rsidR="00BC51CF" w:rsidRPr="00D86E17">
        <w:rPr>
          <w:i/>
        </w:rPr>
        <w:t xml:space="preserve"> Journal of Physical </w:t>
      </w:r>
      <w:r w:rsidR="000E5DD5" w:rsidRPr="00D86E17">
        <w:rPr>
          <w:i/>
        </w:rPr>
        <w:t>Education</w:t>
      </w:r>
      <w:r w:rsidR="00BC51CF" w:rsidRPr="00D86E17">
        <w:rPr>
          <w:i/>
        </w:rPr>
        <w:t xml:space="preserve">, </w:t>
      </w:r>
      <w:r w:rsidR="004E7D1E" w:rsidRPr="00D86E17">
        <w:rPr>
          <w:i/>
        </w:rPr>
        <w:t xml:space="preserve">Recreation </w:t>
      </w:r>
      <w:r w:rsidR="00BC51CF" w:rsidRPr="00D86E17">
        <w:rPr>
          <w:i/>
        </w:rPr>
        <w:t xml:space="preserve">and </w:t>
      </w:r>
      <w:r w:rsidR="007A6F10" w:rsidRPr="00D86E17">
        <w:rPr>
          <w:i/>
        </w:rPr>
        <w:t>Dance</w:t>
      </w:r>
      <w:r w:rsidR="00584D08" w:rsidRPr="00D86E17">
        <w:rPr>
          <w:rFonts w:hint="eastAsia"/>
          <w:i/>
        </w:rPr>
        <w:t>,</w:t>
      </w:r>
      <w:r w:rsidR="00DC1627" w:rsidRPr="00D86E17">
        <w:rPr>
          <w:i/>
        </w:rPr>
        <w:t xml:space="preserve"> 72</w:t>
      </w:r>
      <w:r w:rsidR="00DC1627" w:rsidRPr="00D86E17">
        <w:t>(8), 13</w:t>
      </w:r>
      <w:r w:rsidR="00DC1627" w:rsidRPr="00D86E17">
        <w:rPr>
          <w:i/>
        </w:rPr>
        <w:t>.</w:t>
      </w:r>
    </w:p>
    <w:p w:rsidR="008F3A46" w:rsidRPr="00D86E17" w:rsidRDefault="008F3A46" w:rsidP="008F3A46">
      <w:pPr>
        <w:adjustRightInd w:val="0"/>
        <w:snapToGrid w:val="0"/>
        <w:spacing w:beforeLines="50" w:before="180" w:line="400" w:lineRule="exact"/>
        <w:ind w:left="566" w:hangingChars="236" w:hanging="566"/>
      </w:pPr>
      <w:r w:rsidRPr="00D86E17">
        <w:t>Saladin, K. S. (2018). Anatomy &amp; physiology: the unity of form and function, New York, NY : McGraw-Hill Education.</w:t>
      </w:r>
    </w:p>
    <w:p w:rsidR="008F3A46" w:rsidRPr="00D86E17" w:rsidRDefault="008F3A46" w:rsidP="008F3A46">
      <w:pPr>
        <w:adjustRightInd w:val="0"/>
        <w:snapToGrid w:val="0"/>
        <w:spacing w:beforeLines="50" w:before="180" w:line="360" w:lineRule="auto"/>
      </w:pPr>
      <w:r w:rsidRPr="00D86E17">
        <w:t>Watkins, J. (2014). Fundamental Biomechanics of Sport and Exercise. Routledge.</w:t>
      </w:r>
    </w:p>
    <w:p w:rsidR="008F3A46" w:rsidRPr="00D86E17" w:rsidRDefault="008F3A46" w:rsidP="008F3A46">
      <w:pPr>
        <w:adjustRightInd w:val="0"/>
        <w:snapToGrid w:val="0"/>
        <w:spacing w:beforeLines="50" w:before="180" w:line="360" w:lineRule="auto"/>
        <w:ind w:left="567" w:hanging="567"/>
      </w:pPr>
      <w:r w:rsidRPr="00D86E17">
        <w:t xml:space="preserve">Men's 100m - 2017 IAAF World Championships Biomechanical report. </w:t>
      </w:r>
      <w:hyperlink r:id="rId35" w:history="1">
        <w:r w:rsidRPr="00D86E17">
          <w:rPr>
            <w:rStyle w:val="a7"/>
          </w:rPr>
          <w:t>https://www.worldathletics.org/about-iaaf/documents/research-centre</w:t>
        </w:r>
      </w:hyperlink>
    </w:p>
    <w:p w:rsidR="00BE2BDF" w:rsidRPr="00D86E17" w:rsidRDefault="00325F16">
      <w:pPr>
        <w:adjustRightInd w:val="0"/>
        <w:snapToGrid w:val="0"/>
        <w:spacing w:beforeLines="50" w:before="180" w:line="360" w:lineRule="auto"/>
      </w:pPr>
      <w:r w:rsidRPr="00D86E17">
        <w:t>Morris et al. (1995). Biomechanical analysis of the men’s javelin throw at the 1995 world championships in athletics.</w:t>
      </w:r>
      <w:r w:rsidRPr="00D86E17">
        <w:tab/>
      </w:r>
      <w:r w:rsidRPr="00D86E17">
        <w:tab/>
      </w:r>
      <w:hyperlink r:id="rId36" w:history="1">
        <w:r w:rsidRPr="00D86E17">
          <w:rPr>
            <w:rStyle w:val="a7"/>
            <w:rFonts w:hint="eastAsia"/>
          </w:rPr>
          <w:t>www.athleticscoaching.ca</w:t>
        </w:r>
      </w:hyperlink>
    </w:p>
    <w:p w:rsidR="008F3A46" w:rsidRPr="00D86E17" w:rsidRDefault="008F3A46" w:rsidP="005E29B3">
      <w:pPr>
        <w:adjustRightInd w:val="0"/>
        <w:snapToGrid w:val="0"/>
        <w:spacing w:beforeLines="50" w:before="180" w:line="360" w:lineRule="auto"/>
      </w:pPr>
    </w:p>
    <w:p w:rsidR="008F3A46" w:rsidRPr="00D86E17" w:rsidRDefault="008F3A46" w:rsidP="005E29B3">
      <w:pPr>
        <w:adjustRightInd w:val="0"/>
        <w:snapToGrid w:val="0"/>
        <w:spacing w:beforeLines="50" w:before="180" w:line="360" w:lineRule="auto"/>
      </w:pPr>
    </w:p>
    <w:p w:rsidR="009D2F06" w:rsidRPr="00D86E17" w:rsidRDefault="009D2F06" w:rsidP="005E29B3">
      <w:pPr>
        <w:adjustRightInd w:val="0"/>
        <w:snapToGrid w:val="0"/>
        <w:spacing w:beforeLines="50" w:before="180" w:line="360" w:lineRule="auto"/>
      </w:pPr>
    </w:p>
    <w:p w:rsidR="003A71A0" w:rsidRPr="00D86E17" w:rsidRDefault="00BC51CF" w:rsidP="00873C3A">
      <w:pPr>
        <w:adjustRightInd w:val="0"/>
        <w:snapToGrid w:val="0"/>
        <w:spacing w:beforeLines="50" w:before="180" w:line="360" w:lineRule="auto"/>
        <w:jc w:val="center"/>
        <w:rPr>
          <w:b/>
          <w:sz w:val="28"/>
          <w:szCs w:val="28"/>
        </w:rPr>
      </w:pPr>
      <w:r w:rsidRPr="00D86E17">
        <w:rPr>
          <w:rFonts w:hAnsi="新細明體"/>
          <w:b/>
          <w:sz w:val="28"/>
          <w:szCs w:val="28"/>
        </w:rPr>
        <w:t>學生參考</w:t>
      </w:r>
      <w:r w:rsidR="00AE0040" w:rsidRPr="00D86E17">
        <w:rPr>
          <w:rFonts w:hAnsi="新細明體"/>
          <w:b/>
          <w:sz w:val="28"/>
          <w:szCs w:val="28"/>
        </w:rPr>
        <w:t>資</w:t>
      </w:r>
      <w:r w:rsidRPr="00D86E17">
        <w:rPr>
          <w:rFonts w:hAnsi="新細明體"/>
          <w:b/>
          <w:sz w:val="28"/>
          <w:szCs w:val="28"/>
        </w:rPr>
        <w:t>料</w:t>
      </w:r>
    </w:p>
    <w:p w:rsidR="00EE2FA7" w:rsidRPr="00D86E17" w:rsidRDefault="00EE2FA7" w:rsidP="00DB55F4">
      <w:pPr>
        <w:adjustRightInd w:val="0"/>
        <w:snapToGrid w:val="0"/>
        <w:spacing w:beforeLines="50" w:before="180" w:line="360" w:lineRule="auto"/>
      </w:pPr>
      <w:r w:rsidRPr="00D86E17">
        <w:rPr>
          <w:rFonts w:hint="eastAsia"/>
        </w:rPr>
        <w:t>紀仲秋</w:t>
      </w:r>
      <w:r w:rsidRPr="00D86E17">
        <w:rPr>
          <w:rFonts w:hint="eastAsia"/>
        </w:rPr>
        <w:t xml:space="preserve"> (2005) </w:t>
      </w:r>
      <w:r w:rsidRPr="00D86E17">
        <w:rPr>
          <w:rFonts w:hAnsi="新細明體"/>
        </w:rPr>
        <w:t>《</w:t>
      </w:r>
      <w:r w:rsidRPr="00D86E17">
        <w:rPr>
          <w:rFonts w:hint="eastAsia"/>
        </w:rPr>
        <w:t>運動生物力學</w:t>
      </w:r>
      <w:r w:rsidRPr="00D86E17">
        <w:rPr>
          <w:rFonts w:hAnsi="新細明體"/>
        </w:rPr>
        <w:t>》</w:t>
      </w:r>
      <w:r w:rsidR="00584D08" w:rsidRPr="00D86E17">
        <w:rPr>
          <w:rFonts w:hAnsi="新細明體" w:hint="eastAsia"/>
        </w:rPr>
        <w:t>。</w:t>
      </w:r>
      <w:r w:rsidRPr="00D86E17">
        <w:rPr>
          <w:rFonts w:hAnsi="新細明體" w:hint="eastAsia"/>
        </w:rPr>
        <w:t>桂林：廣西師範大學出版社。</w:t>
      </w:r>
    </w:p>
    <w:p w:rsidR="00EE2FA7" w:rsidRPr="00D86E17" w:rsidRDefault="00EE2FA7" w:rsidP="00DB55F4">
      <w:pPr>
        <w:adjustRightInd w:val="0"/>
        <w:snapToGrid w:val="0"/>
        <w:spacing w:beforeLines="50" w:before="180" w:line="360" w:lineRule="auto"/>
      </w:pPr>
      <w:r w:rsidRPr="00D86E17">
        <w:rPr>
          <w:rFonts w:hAnsi="新細明體"/>
        </w:rPr>
        <w:t>教育統籌局資優教育組</w:t>
      </w:r>
      <w:r w:rsidRPr="00D86E17">
        <w:rPr>
          <w:rFonts w:eastAsia="SimSun" w:hAnsi="新細明體" w:hint="eastAsia"/>
          <w:lang w:eastAsia="zh-CN"/>
        </w:rPr>
        <w:t xml:space="preserve"> </w:t>
      </w:r>
      <w:r w:rsidRPr="00D86E17">
        <w:t>(2007)</w:t>
      </w:r>
      <w:r w:rsidRPr="00D86E17">
        <w:rPr>
          <w:rFonts w:hAnsi="新細明體"/>
        </w:rPr>
        <w:t>《物理奧林匹克力學》</w:t>
      </w:r>
      <w:r w:rsidR="00584D08" w:rsidRPr="00D86E17">
        <w:rPr>
          <w:rFonts w:hAnsi="新細明體" w:hint="eastAsia"/>
        </w:rPr>
        <w:t>。</w:t>
      </w:r>
      <w:r w:rsidRPr="00D86E17">
        <w:rPr>
          <w:rFonts w:hAnsi="新細明體"/>
        </w:rPr>
        <w:t>香港：教育統籌局。</w:t>
      </w:r>
    </w:p>
    <w:p w:rsidR="00A72E8D" w:rsidRPr="00D86E17" w:rsidRDefault="00A72E8D" w:rsidP="00405C8B">
      <w:pPr>
        <w:adjustRightInd w:val="0"/>
        <w:snapToGrid w:val="0"/>
        <w:spacing w:beforeLines="50" w:before="180" w:line="360" w:lineRule="auto"/>
        <w:ind w:left="566" w:hangingChars="236" w:hanging="566"/>
      </w:pPr>
      <w:r w:rsidRPr="00D86E17">
        <w:t xml:space="preserve">Batman, P. (1994). </w:t>
      </w:r>
      <w:r w:rsidRPr="00D86E17">
        <w:rPr>
          <w:i/>
        </w:rPr>
        <w:t>Exercise analysis made simple: A step by step approach</w:t>
      </w:r>
      <w:r w:rsidRPr="00D86E17">
        <w:t xml:space="preserve"> (4th ed.). </w:t>
      </w:r>
      <w:smartTag w:uri="urn:schemas-microsoft-com:office:smarttags" w:element="City">
        <w:smartTag w:uri="urn:schemas-microsoft-com:office:smarttags" w:element="place">
          <w:r w:rsidRPr="00D86E17">
            <w:t>Sydney</w:t>
          </w:r>
        </w:smartTag>
      </w:smartTag>
      <w:r w:rsidRPr="00D86E17">
        <w:t xml:space="preserve">: FIT4U, Fitness and Healthy Lifestyle. </w:t>
      </w:r>
    </w:p>
    <w:p w:rsidR="003A71A0" w:rsidRPr="00D86E17" w:rsidRDefault="00BC51CF" w:rsidP="00405C8B">
      <w:pPr>
        <w:adjustRightInd w:val="0"/>
        <w:snapToGrid w:val="0"/>
        <w:spacing w:beforeLines="50" w:before="180" w:line="360" w:lineRule="auto"/>
        <w:ind w:left="566" w:hangingChars="236" w:hanging="566"/>
      </w:pPr>
      <w:proofErr w:type="spellStart"/>
      <w:r w:rsidRPr="00D86E17">
        <w:t>Honeybourne</w:t>
      </w:r>
      <w:proofErr w:type="spellEnd"/>
      <w:r w:rsidRPr="00D86E17">
        <w:t xml:space="preserve">, J., Hill, M., &amp; Moors, H. (2004). </w:t>
      </w:r>
      <w:r w:rsidRPr="00D86E17">
        <w:rPr>
          <w:i/>
        </w:rPr>
        <w:t>A</w:t>
      </w:r>
      <w:r w:rsidRPr="00D86E17">
        <w:rPr>
          <w:bCs/>
          <w:i/>
        </w:rPr>
        <w:t xml:space="preserve">dvanced </w:t>
      </w:r>
      <w:r w:rsidR="00DB55F4" w:rsidRPr="00D86E17">
        <w:rPr>
          <w:bCs/>
          <w:i/>
        </w:rPr>
        <w:t>p</w:t>
      </w:r>
      <w:r w:rsidRPr="00D86E17">
        <w:rPr>
          <w:bCs/>
          <w:i/>
        </w:rPr>
        <w:t xml:space="preserve">hysical </w:t>
      </w:r>
      <w:r w:rsidR="00DB55F4" w:rsidRPr="00D86E17">
        <w:rPr>
          <w:bCs/>
          <w:i/>
        </w:rPr>
        <w:t>e</w:t>
      </w:r>
      <w:r w:rsidRPr="00D86E17">
        <w:rPr>
          <w:bCs/>
          <w:i/>
        </w:rPr>
        <w:t xml:space="preserve">ducation and </w:t>
      </w:r>
      <w:r w:rsidR="00DB55F4" w:rsidRPr="00D86E17">
        <w:rPr>
          <w:bCs/>
          <w:i/>
        </w:rPr>
        <w:t>s</w:t>
      </w:r>
      <w:r w:rsidRPr="00D86E17">
        <w:rPr>
          <w:bCs/>
          <w:i/>
        </w:rPr>
        <w:t>port for A-</w:t>
      </w:r>
      <w:r w:rsidR="00DB55F4" w:rsidRPr="00D86E17">
        <w:rPr>
          <w:bCs/>
          <w:i/>
        </w:rPr>
        <w:t>l</w:t>
      </w:r>
      <w:r w:rsidRPr="00D86E17">
        <w:rPr>
          <w:bCs/>
          <w:i/>
        </w:rPr>
        <w:t xml:space="preserve">evel </w:t>
      </w:r>
      <w:r w:rsidRPr="00D86E17">
        <w:rPr>
          <w:bCs/>
        </w:rPr>
        <w:t>(3</w:t>
      </w:r>
      <w:r w:rsidR="00AC6614" w:rsidRPr="00D86E17">
        <w:rPr>
          <w:bCs/>
        </w:rPr>
        <w:t>rd</w:t>
      </w:r>
      <w:r w:rsidRPr="00D86E17">
        <w:rPr>
          <w:bCs/>
        </w:rPr>
        <w:t xml:space="preserve"> ed.). </w:t>
      </w:r>
      <w:smartTag w:uri="urn:schemas-microsoft-com:office:smarttags" w:element="place">
        <w:r w:rsidRPr="00D86E17">
          <w:t>Cheltenham</w:t>
        </w:r>
      </w:smartTag>
      <w:r w:rsidRPr="00D86E17">
        <w:t xml:space="preserve">: Nelson </w:t>
      </w:r>
      <w:proofErr w:type="spellStart"/>
      <w:r w:rsidRPr="00D86E17">
        <w:t>Thornes</w:t>
      </w:r>
      <w:proofErr w:type="spellEnd"/>
      <w:r w:rsidRPr="00D86E17">
        <w:t>.</w:t>
      </w:r>
    </w:p>
    <w:p w:rsidR="003A71A0" w:rsidRPr="00D86E17" w:rsidRDefault="003A71A0" w:rsidP="005E29B3">
      <w:pPr>
        <w:snapToGrid w:val="0"/>
        <w:spacing w:beforeLines="50" w:before="180" w:line="360" w:lineRule="auto"/>
        <w:rPr>
          <w:b/>
          <w:u w:val="single"/>
        </w:rPr>
      </w:pPr>
    </w:p>
    <w:p w:rsidR="00915297" w:rsidRPr="00D86E17" w:rsidRDefault="003A71A0" w:rsidP="00873C3A">
      <w:pPr>
        <w:adjustRightInd w:val="0"/>
        <w:snapToGrid w:val="0"/>
        <w:spacing w:beforeLines="50" w:before="180" w:line="360" w:lineRule="auto"/>
        <w:jc w:val="center"/>
      </w:pPr>
      <w:r w:rsidRPr="00D86E17">
        <w:rPr>
          <w:b/>
          <w:u w:val="single"/>
        </w:rPr>
        <w:br w:type="page"/>
      </w:r>
      <w:r w:rsidR="00915297" w:rsidRPr="00D86E17">
        <w:rPr>
          <w:rFonts w:hAnsi="新細明體"/>
          <w:b/>
          <w:sz w:val="28"/>
          <w:szCs w:val="28"/>
        </w:rPr>
        <w:lastRenderedPageBreak/>
        <w:t>相關網址</w:t>
      </w:r>
    </w:p>
    <w:p w:rsidR="00F5017F" w:rsidRPr="00D86E17" w:rsidRDefault="00F5017F" w:rsidP="006C03F1">
      <w:pPr>
        <w:numPr>
          <w:ilvl w:val="0"/>
          <w:numId w:val="9"/>
        </w:numPr>
        <w:tabs>
          <w:tab w:val="clear" w:pos="360"/>
        </w:tabs>
        <w:snapToGrid w:val="0"/>
        <w:spacing w:beforeLines="50" w:before="180"/>
        <w:ind w:left="426" w:hanging="426"/>
      </w:pPr>
      <w:r w:rsidRPr="00D86E17">
        <w:t>澳洲體育委員會</w:t>
      </w:r>
      <w:r w:rsidR="004C2B30" w:rsidRPr="00D86E17">
        <w:rPr>
          <w:rFonts w:hint="eastAsia"/>
        </w:rPr>
        <w:t xml:space="preserve"> </w:t>
      </w:r>
      <w:r w:rsidRPr="00D86E17">
        <w:rPr>
          <w:rFonts w:hint="eastAsia"/>
        </w:rPr>
        <w:t>(</w:t>
      </w:r>
      <w:r w:rsidRPr="00D86E17">
        <w:t>英文網頁</w:t>
      </w:r>
      <w:r w:rsidRPr="00D86E17">
        <w:t xml:space="preserve">) </w:t>
      </w:r>
      <w:r w:rsidRPr="00D86E17">
        <w:rPr>
          <w:rFonts w:hint="eastAsia"/>
        </w:rPr>
        <w:t>(</w:t>
      </w:r>
      <w:r w:rsidRPr="00D86E17">
        <w:t xml:space="preserve">Australian </w:t>
      </w:r>
      <w:r w:rsidRPr="00D86E17">
        <w:rPr>
          <w:rFonts w:hint="eastAsia"/>
        </w:rPr>
        <w:t>Sports Commission)</w:t>
      </w:r>
      <w:r w:rsidRPr="00D86E17">
        <w:t xml:space="preserve"> (AS</w:t>
      </w:r>
      <w:r w:rsidRPr="00D86E17">
        <w:rPr>
          <w:rFonts w:hint="eastAsia"/>
        </w:rPr>
        <w:t>C</w:t>
      </w:r>
      <w:r w:rsidRPr="00D86E17">
        <w:t>)</w:t>
      </w:r>
      <w:r w:rsidRPr="00D86E17">
        <w:br/>
      </w:r>
      <w:r w:rsidRPr="00D86E17">
        <w:rPr>
          <w:rFonts w:eastAsia="SimSun"/>
          <w:lang w:eastAsia="zh-CN"/>
        </w:rPr>
        <w:t>http</w:t>
      </w:r>
      <w:r w:rsidR="00532CAE" w:rsidRPr="00D86E17">
        <w:rPr>
          <w:rFonts w:eastAsia="SimSun"/>
          <w:lang w:eastAsia="zh-CN"/>
        </w:rPr>
        <w:t>s</w:t>
      </w:r>
      <w:r w:rsidRPr="00D86E17">
        <w:rPr>
          <w:rFonts w:eastAsia="SimSun"/>
          <w:lang w:eastAsia="zh-CN"/>
        </w:rPr>
        <w:t>://www.ausport.gov.au/</w:t>
      </w:r>
    </w:p>
    <w:p w:rsidR="00F5017F" w:rsidRPr="00D86E17" w:rsidRDefault="00F5017F" w:rsidP="00405C8B">
      <w:pPr>
        <w:numPr>
          <w:ilvl w:val="0"/>
          <w:numId w:val="9"/>
        </w:numPr>
        <w:tabs>
          <w:tab w:val="clear" w:pos="360"/>
        </w:tabs>
        <w:snapToGrid w:val="0"/>
        <w:spacing w:beforeLines="50" w:before="180"/>
        <w:ind w:left="426" w:hanging="426"/>
      </w:pPr>
      <w:r w:rsidRPr="00D86E17">
        <w:rPr>
          <w:rFonts w:hint="eastAsia"/>
        </w:rPr>
        <w:t>運動教練法</w:t>
      </w:r>
      <w:r w:rsidR="004C2B30" w:rsidRPr="00D86E17">
        <w:rPr>
          <w:rFonts w:hint="eastAsia"/>
        </w:rPr>
        <w:t xml:space="preserve"> </w:t>
      </w:r>
      <w:r w:rsidRPr="00D86E17">
        <w:t>(</w:t>
      </w:r>
      <w:r w:rsidRPr="00D86E17">
        <w:t>英文網頁</w:t>
      </w:r>
      <w:r w:rsidRPr="00D86E17">
        <w:t>) (</w:t>
      </w:r>
      <w:proofErr w:type="spellStart"/>
      <w:r w:rsidRPr="00D86E17">
        <w:t>BrianMAC</w:t>
      </w:r>
      <w:proofErr w:type="spellEnd"/>
      <w:r w:rsidRPr="00D86E17">
        <w:t xml:space="preserve"> Sports Coach)</w:t>
      </w:r>
      <w:r w:rsidRPr="00D86E17">
        <w:br/>
        <w:t>http</w:t>
      </w:r>
      <w:r w:rsidR="00532CAE" w:rsidRPr="00D86E17">
        <w:t>s</w:t>
      </w:r>
      <w:r w:rsidRPr="00D86E17">
        <w:t>://www.brianmac.co.uk/</w:t>
      </w:r>
    </w:p>
    <w:p w:rsidR="004C2B30" w:rsidRPr="00D86E17" w:rsidRDefault="00F5017F" w:rsidP="000247E1">
      <w:pPr>
        <w:numPr>
          <w:ilvl w:val="0"/>
          <w:numId w:val="21"/>
        </w:numPr>
        <w:tabs>
          <w:tab w:val="clear" w:pos="1265"/>
          <w:tab w:val="num" w:pos="900"/>
        </w:tabs>
        <w:snapToGrid w:val="0"/>
        <w:spacing w:beforeLines="50" w:before="180"/>
        <w:ind w:left="896" w:hanging="539"/>
        <w:rPr>
          <w:rFonts w:hAnsi="Arial"/>
        </w:rPr>
      </w:pPr>
      <w:r w:rsidRPr="00D86E17">
        <w:rPr>
          <w:rFonts w:hAnsi="Arial" w:hint="eastAsia"/>
        </w:rPr>
        <w:t>動作分析</w:t>
      </w:r>
      <w:r w:rsidRPr="00D86E17">
        <w:rPr>
          <w:rFonts w:hAnsi="Arial" w:hint="eastAsia"/>
        </w:rPr>
        <w:t>(</w:t>
      </w:r>
      <w:r w:rsidRPr="00D86E17">
        <w:rPr>
          <w:rFonts w:hAnsi="Arial"/>
        </w:rPr>
        <w:t>Movement Analysis</w:t>
      </w:r>
      <w:r w:rsidRPr="00D86E17">
        <w:rPr>
          <w:rFonts w:hAnsi="Arial" w:hint="eastAsia"/>
        </w:rPr>
        <w:t>)</w:t>
      </w:r>
      <w:r w:rsidR="004C2B30" w:rsidRPr="00D86E17">
        <w:rPr>
          <w:rFonts w:hAnsi="Arial" w:hint="eastAsia"/>
        </w:rPr>
        <w:br/>
      </w:r>
      <w:r w:rsidR="004C2B30" w:rsidRPr="00D86E17">
        <w:rPr>
          <w:rFonts w:hAnsi="Arial"/>
        </w:rPr>
        <w:t>http</w:t>
      </w:r>
      <w:r w:rsidR="00532CAE" w:rsidRPr="00D86E17">
        <w:rPr>
          <w:rFonts w:hAnsi="Arial"/>
        </w:rPr>
        <w:t>s</w:t>
      </w:r>
      <w:r w:rsidR="004C2B30" w:rsidRPr="00D86E17">
        <w:rPr>
          <w:rFonts w:hAnsi="Arial"/>
        </w:rPr>
        <w:t>://www.brianmac.co.uk/moveanal.htm</w:t>
      </w:r>
    </w:p>
    <w:p w:rsidR="00F5017F" w:rsidRPr="00D86E17" w:rsidRDefault="00F5017F" w:rsidP="006C03F1">
      <w:pPr>
        <w:numPr>
          <w:ilvl w:val="0"/>
          <w:numId w:val="21"/>
        </w:numPr>
        <w:tabs>
          <w:tab w:val="clear" w:pos="1265"/>
          <w:tab w:val="num" w:pos="900"/>
        </w:tabs>
        <w:snapToGrid w:val="0"/>
        <w:spacing w:beforeLines="50" w:before="180"/>
        <w:ind w:left="896" w:hanging="539"/>
        <w:rPr>
          <w:lang w:eastAsia="zh-HK"/>
        </w:rPr>
      </w:pPr>
      <w:r w:rsidRPr="00D86E17">
        <w:rPr>
          <w:rFonts w:hAnsi="Arial" w:hint="eastAsia"/>
        </w:rPr>
        <w:t>生物力學</w:t>
      </w:r>
      <w:r w:rsidRPr="00D86E17">
        <w:rPr>
          <w:rFonts w:hAnsi="Arial" w:hint="eastAsia"/>
        </w:rPr>
        <w:t>(Biomechanics)</w:t>
      </w:r>
      <w:r w:rsidR="004C2B30" w:rsidRPr="00D86E17">
        <w:rPr>
          <w:rFonts w:hAnsi="Arial"/>
        </w:rPr>
        <w:br/>
        <w:t>http</w:t>
      </w:r>
      <w:r w:rsidR="00532CAE" w:rsidRPr="00D86E17">
        <w:rPr>
          <w:rFonts w:hAnsi="Arial"/>
        </w:rPr>
        <w:t>s</w:t>
      </w:r>
      <w:r w:rsidR="004C2B30" w:rsidRPr="00D86E17">
        <w:rPr>
          <w:rFonts w:hAnsi="Arial"/>
        </w:rPr>
        <w:t>://www</w:t>
      </w:r>
      <w:r w:rsidR="004C2B30" w:rsidRPr="00D86E17">
        <w:t>.brianmac.co.uk/biomechanics.htm</w:t>
      </w:r>
    </w:p>
    <w:p w:rsidR="00F5017F" w:rsidRPr="00D86E17" w:rsidRDefault="00F5017F" w:rsidP="006C03F1">
      <w:pPr>
        <w:numPr>
          <w:ilvl w:val="0"/>
          <w:numId w:val="9"/>
        </w:numPr>
        <w:tabs>
          <w:tab w:val="clear" w:pos="360"/>
          <w:tab w:val="num" w:pos="142"/>
        </w:tabs>
        <w:snapToGrid w:val="0"/>
        <w:spacing w:beforeLines="50" w:before="180"/>
        <w:ind w:left="426" w:hanging="426"/>
        <w:rPr>
          <w:lang w:eastAsia="zh-HK"/>
        </w:rPr>
      </w:pPr>
      <w:r w:rsidRPr="00D86E17">
        <w:rPr>
          <w:rFonts w:hint="eastAsia"/>
        </w:rPr>
        <w:t>香港中文大學</w:t>
      </w:r>
      <w:r w:rsidR="006102A5" w:rsidRPr="00D86E17">
        <w:rPr>
          <w:rFonts w:hint="eastAsia"/>
        </w:rPr>
        <w:t xml:space="preserve"> </w:t>
      </w:r>
      <w:r w:rsidR="006102A5" w:rsidRPr="00D86E17">
        <w:rPr>
          <w:rFonts w:hint="eastAsia"/>
        </w:rPr>
        <w:t>─</w:t>
      </w:r>
      <w:r w:rsidR="006102A5" w:rsidRPr="00D86E17">
        <w:rPr>
          <w:rFonts w:hint="eastAsia"/>
        </w:rPr>
        <w:t xml:space="preserve"> </w:t>
      </w:r>
      <w:r w:rsidRPr="00D86E17">
        <w:t>動作</w:t>
      </w:r>
      <w:r w:rsidRPr="00D86E17">
        <w:rPr>
          <w:rFonts w:hint="eastAsia"/>
        </w:rPr>
        <w:t>視像</w:t>
      </w:r>
      <w:r w:rsidRPr="00D86E17">
        <w:t>分析軟件</w:t>
      </w:r>
      <w:r w:rsidRPr="00D86E17">
        <w:rPr>
          <w:rFonts w:hint="eastAsia"/>
        </w:rPr>
        <w:t xml:space="preserve"> </w:t>
      </w:r>
      <w:r w:rsidRPr="00D86E17">
        <w:t>(</w:t>
      </w:r>
      <w:r w:rsidRPr="00D86E17">
        <w:t>英文網頁</w:t>
      </w:r>
      <w:r w:rsidRPr="00D86E17">
        <w:t>) (Motion Video Analysis Software)</w:t>
      </w:r>
      <w:r w:rsidRPr="00D86E17">
        <w:br/>
      </w:r>
      <w:hyperlink r:id="rId37" w:history="1">
        <w:r w:rsidRPr="00D86E17">
          <w:t>http://www.hk-phy.org/mvas/</w:t>
        </w:r>
      </w:hyperlink>
    </w:p>
    <w:p w:rsidR="00F5017F" w:rsidRPr="00D86E17" w:rsidRDefault="00F5017F" w:rsidP="00405C8B">
      <w:pPr>
        <w:numPr>
          <w:ilvl w:val="0"/>
          <w:numId w:val="9"/>
        </w:numPr>
        <w:tabs>
          <w:tab w:val="clear" w:pos="360"/>
          <w:tab w:val="num" w:pos="426"/>
        </w:tabs>
        <w:snapToGrid w:val="0"/>
        <w:spacing w:beforeLines="50" w:before="180"/>
        <w:ind w:left="426" w:hanging="426"/>
      </w:pPr>
      <w:r w:rsidRPr="00D86E17">
        <w:t>英國體育學會</w:t>
      </w:r>
      <w:r w:rsidRPr="00D86E17">
        <w:t xml:space="preserve"> (</w:t>
      </w:r>
      <w:r w:rsidRPr="00D86E17">
        <w:t>英文網頁</w:t>
      </w:r>
      <w:r w:rsidRPr="00D86E17">
        <w:t>) (English Institute of Sport) (EIS)</w:t>
      </w:r>
      <w:r w:rsidRPr="00D86E17">
        <w:br/>
      </w:r>
      <w:r w:rsidR="00532CAE" w:rsidRPr="00D86E17">
        <w:t>https://</w:t>
      </w:r>
      <w:r w:rsidR="00936279" w:rsidRPr="00D86E17">
        <w:t>www.eis2win.co.uk</w:t>
      </w:r>
      <w:r w:rsidR="00936279" w:rsidRPr="00D86E17" w:rsidDel="009C2D03">
        <w:t xml:space="preserve"> </w:t>
      </w:r>
    </w:p>
    <w:p w:rsidR="00F5017F" w:rsidRPr="00D86E17" w:rsidRDefault="00F5017F" w:rsidP="006C03F1">
      <w:pPr>
        <w:numPr>
          <w:ilvl w:val="0"/>
          <w:numId w:val="21"/>
        </w:numPr>
        <w:tabs>
          <w:tab w:val="clear" w:pos="1265"/>
          <w:tab w:val="num" w:pos="900"/>
        </w:tabs>
        <w:snapToGrid w:val="0"/>
        <w:spacing w:beforeLines="50" w:before="180"/>
        <w:ind w:left="896" w:hanging="539"/>
        <w:rPr>
          <w:rFonts w:hAnsi="Arial"/>
        </w:rPr>
      </w:pPr>
      <w:r w:rsidRPr="00D86E17">
        <w:rPr>
          <w:rFonts w:hAnsi="Arial"/>
        </w:rPr>
        <w:t>表現分析</w:t>
      </w:r>
      <w:r w:rsidRPr="00D86E17">
        <w:rPr>
          <w:rFonts w:hAnsi="Arial"/>
        </w:rPr>
        <w:t xml:space="preserve"> (</w:t>
      </w:r>
      <w:r w:rsidRPr="00D86E17">
        <w:rPr>
          <w:rFonts w:hAnsi="Arial"/>
        </w:rPr>
        <w:t>英文網頁</w:t>
      </w:r>
      <w:r w:rsidRPr="00D86E17">
        <w:rPr>
          <w:rFonts w:hAnsi="Arial"/>
        </w:rPr>
        <w:t>) (Performance Analysis)</w:t>
      </w:r>
      <w:r w:rsidRPr="00D86E17">
        <w:rPr>
          <w:rFonts w:hAnsi="Arial"/>
        </w:rPr>
        <w:br/>
      </w:r>
      <w:r w:rsidR="00937C98" w:rsidRPr="00D86E17">
        <w:rPr>
          <w:rFonts w:hAnsi="Arial"/>
        </w:rPr>
        <w:t>http</w:t>
      </w:r>
      <w:r w:rsidR="00532CAE" w:rsidRPr="00D86E17">
        <w:rPr>
          <w:rFonts w:hAnsi="Arial"/>
        </w:rPr>
        <w:t>s</w:t>
      </w:r>
      <w:r w:rsidR="00937C98" w:rsidRPr="00D86E17">
        <w:rPr>
          <w:rFonts w:hAnsi="Arial"/>
        </w:rPr>
        <w:t>://www.eis2win.co.uk/expertise/performance-analysis/</w:t>
      </w:r>
      <w:r w:rsidR="00937C98" w:rsidRPr="00D86E17" w:rsidDel="00937C98">
        <w:rPr>
          <w:rFonts w:hAnsi="Arial"/>
        </w:rPr>
        <w:t xml:space="preserve"> </w:t>
      </w:r>
    </w:p>
    <w:p w:rsidR="00F5017F" w:rsidRPr="00D86E17" w:rsidRDefault="00F5017F" w:rsidP="006C03F1">
      <w:pPr>
        <w:numPr>
          <w:ilvl w:val="0"/>
          <w:numId w:val="9"/>
        </w:numPr>
        <w:tabs>
          <w:tab w:val="clear" w:pos="360"/>
          <w:tab w:val="num" w:pos="426"/>
        </w:tabs>
        <w:snapToGrid w:val="0"/>
        <w:spacing w:beforeLines="50" w:before="180"/>
        <w:ind w:left="426" w:hanging="426"/>
      </w:pPr>
      <w:r w:rsidRPr="00D86E17">
        <w:t>香港體育教學網</w:t>
      </w:r>
      <w:r w:rsidRPr="00D86E17">
        <w:br/>
      </w:r>
      <w:r w:rsidR="00532CAE" w:rsidRPr="00D86E17">
        <w:t>http://www.hkpe.net/hkdsepe/</w:t>
      </w:r>
    </w:p>
    <w:p w:rsidR="00F5017F" w:rsidRPr="00D86E17" w:rsidRDefault="00F5017F" w:rsidP="006C03F1">
      <w:pPr>
        <w:numPr>
          <w:ilvl w:val="0"/>
          <w:numId w:val="21"/>
        </w:numPr>
        <w:tabs>
          <w:tab w:val="clear" w:pos="1265"/>
          <w:tab w:val="num" w:pos="900"/>
        </w:tabs>
        <w:snapToGrid w:val="0"/>
        <w:spacing w:beforeLines="50" w:before="180"/>
        <w:ind w:left="896" w:hanging="539"/>
        <w:rPr>
          <w:rFonts w:hAnsi="Arial"/>
        </w:rPr>
      </w:pPr>
      <w:r w:rsidRPr="00D86E17">
        <w:rPr>
          <w:rFonts w:hAnsi="Arial"/>
        </w:rPr>
        <w:t>跑步的運動生物力學</w:t>
      </w:r>
      <w:r w:rsidRPr="00D86E17">
        <w:rPr>
          <w:rFonts w:hAnsi="Arial"/>
        </w:rPr>
        <w:br/>
      </w:r>
      <w:r w:rsidRPr="00D86E17">
        <w:rPr>
          <w:rFonts w:hAnsi="Arial"/>
          <w:color w:val="000000"/>
        </w:rPr>
        <w:t>http://www.tswong.net/hkpe/running/running_biomechanics.htm</w:t>
      </w:r>
    </w:p>
    <w:p w:rsidR="00AC2F15" w:rsidRPr="00D86E17" w:rsidRDefault="00F5017F" w:rsidP="006C03F1">
      <w:pPr>
        <w:numPr>
          <w:ilvl w:val="0"/>
          <w:numId w:val="9"/>
        </w:numPr>
        <w:tabs>
          <w:tab w:val="clear" w:pos="360"/>
        </w:tabs>
        <w:snapToGrid w:val="0"/>
        <w:spacing w:beforeLines="50" w:before="180"/>
        <w:ind w:left="448" w:hanging="462"/>
      </w:pPr>
      <w:r w:rsidRPr="00D86E17">
        <w:t>國際運動生物力學學會</w:t>
      </w:r>
      <w:r w:rsidRPr="00D86E17">
        <w:t xml:space="preserve"> (</w:t>
      </w:r>
      <w:r w:rsidRPr="00D86E17">
        <w:t>英文網頁</w:t>
      </w:r>
      <w:r w:rsidRPr="00D86E17">
        <w:t>) (International Society of Biomechanics in Sports) (ISBS)</w:t>
      </w:r>
      <w:r w:rsidRPr="00D86E17">
        <w:br/>
      </w:r>
      <w:r w:rsidR="00532CAE" w:rsidRPr="00D86E17">
        <w:t>https://isbs.org/</w:t>
      </w:r>
    </w:p>
    <w:p w:rsidR="00F5017F" w:rsidRPr="00D86E17" w:rsidRDefault="00574AEF" w:rsidP="00405C8B">
      <w:pPr>
        <w:numPr>
          <w:ilvl w:val="0"/>
          <w:numId w:val="9"/>
        </w:numPr>
        <w:tabs>
          <w:tab w:val="clear" w:pos="360"/>
          <w:tab w:val="num" w:pos="426"/>
        </w:tabs>
        <w:snapToGrid w:val="0"/>
        <w:spacing w:beforeLines="50" w:before="180"/>
        <w:ind w:left="426" w:hanging="426"/>
        <w:rPr>
          <w:color w:val="FF0000"/>
          <w:lang w:val="fr-FR"/>
        </w:rPr>
      </w:pPr>
      <w:r w:rsidRPr="00D86E17">
        <w:rPr>
          <w:rFonts w:hint="eastAsia"/>
        </w:rPr>
        <w:t>拉夫堡大學</w:t>
      </w:r>
      <w:r w:rsidR="004C2B30" w:rsidRPr="00D86E17">
        <w:rPr>
          <w:rFonts w:hint="eastAsia"/>
        </w:rPr>
        <w:t xml:space="preserve"> </w:t>
      </w:r>
      <w:r w:rsidR="00F5017F" w:rsidRPr="00D86E17">
        <w:rPr>
          <w:rFonts w:hint="eastAsia"/>
        </w:rPr>
        <w:t>(</w:t>
      </w:r>
      <w:r w:rsidR="00F5017F" w:rsidRPr="00D86E17">
        <w:rPr>
          <w:rFonts w:hint="eastAsia"/>
        </w:rPr>
        <w:t>英國</w:t>
      </w:r>
      <w:r w:rsidR="00F5017F" w:rsidRPr="00D86E17">
        <w:rPr>
          <w:rFonts w:hint="eastAsia"/>
        </w:rPr>
        <w:t>)</w:t>
      </w:r>
      <w:r w:rsidR="004C2B30" w:rsidRPr="00D86E17">
        <w:rPr>
          <w:rFonts w:hint="eastAsia"/>
        </w:rPr>
        <w:t xml:space="preserve"> </w:t>
      </w:r>
      <w:r w:rsidR="00F5017F" w:rsidRPr="00D86E17">
        <w:rPr>
          <w:rFonts w:hint="eastAsia"/>
        </w:rPr>
        <w:t>運動生物力學研究室網頁</w:t>
      </w:r>
      <w:r w:rsidR="00F5017F" w:rsidRPr="00D86E17">
        <w:t xml:space="preserve"> (</w:t>
      </w:r>
      <w:r w:rsidR="00F5017F" w:rsidRPr="00D86E17">
        <w:t>英文網頁</w:t>
      </w:r>
      <w:r w:rsidR="00F5017F" w:rsidRPr="00D86E17">
        <w:t>)</w:t>
      </w:r>
      <w:r w:rsidR="00F5017F" w:rsidRPr="00D86E17">
        <w:rPr>
          <w:rFonts w:hint="eastAsia"/>
        </w:rPr>
        <w:t xml:space="preserve"> (</w:t>
      </w:r>
      <w:r w:rsidR="00F5017F" w:rsidRPr="00D86E17">
        <w:t>Sports Biomechanics and Motor Control Research Group of the Loughborough University, UK)</w:t>
      </w:r>
      <w:r w:rsidR="00F5017F" w:rsidRPr="00D86E17">
        <w:rPr>
          <w:rFonts w:hint="eastAsia"/>
        </w:rPr>
        <w:br/>
      </w:r>
      <w:r w:rsidR="004C2B30" w:rsidRPr="00D86E17">
        <w:rPr>
          <w:lang w:val="fr-FR"/>
        </w:rPr>
        <w:t>http</w:t>
      </w:r>
      <w:r w:rsidR="00532CAE" w:rsidRPr="00D86E17">
        <w:rPr>
          <w:lang w:val="fr-FR"/>
        </w:rPr>
        <w:t>s</w:t>
      </w:r>
      <w:r w:rsidR="004C2B30" w:rsidRPr="00D86E17">
        <w:rPr>
          <w:lang w:val="fr-FR"/>
        </w:rPr>
        <w:t>://www.lboro.ac.uk/microsites/ssehs/biomechanics/</w:t>
      </w:r>
      <w:r w:rsidR="00A7591C" w:rsidRPr="00D86E17">
        <w:rPr>
          <w:rFonts w:hint="eastAsia"/>
          <w:lang w:val="fr-FR" w:eastAsia="zh-HK"/>
        </w:rPr>
        <w:t xml:space="preserve"> </w:t>
      </w:r>
    </w:p>
    <w:p w:rsidR="00F5017F" w:rsidRPr="00D86E17" w:rsidRDefault="00F5017F" w:rsidP="00405C8B">
      <w:pPr>
        <w:numPr>
          <w:ilvl w:val="0"/>
          <w:numId w:val="9"/>
        </w:numPr>
        <w:tabs>
          <w:tab w:val="clear" w:pos="360"/>
          <w:tab w:val="left" w:pos="426"/>
        </w:tabs>
        <w:snapToGrid w:val="0"/>
        <w:spacing w:beforeLines="50" w:before="180"/>
        <w:ind w:left="426" w:hanging="426"/>
        <w:rPr>
          <w:rFonts w:hAnsi="Arial"/>
          <w:lang w:val="fr-FR"/>
        </w:rPr>
      </w:pPr>
      <w:r w:rsidRPr="00D86E17">
        <w:t>英國運動與體育科學協會</w:t>
      </w:r>
      <w:r w:rsidRPr="00D86E17">
        <w:rPr>
          <w:lang w:val="fr-FR"/>
        </w:rPr>
        <w:t xml:space="preserve"> (</w:t>
      </w:r>
      <w:r w:rsidRPr="00D86E17">
        <w:t>英文網頁</w:t>
      </w:r>
      <w:r w:rsidRPr="00D86E17">
        <w:rPr>
          <w:lang w:val="fr-FR"/>
        </w:rPr>
        <w:t>) (The British Association of Sport and Exercise Sciences) (BASES)</w:t>
      </w:r>
      <w:r w:rsidR="004C2B30" w:rsidRPr="00D86E17">
        <w:rPr>
          <w:rFonts w:hint="eastAsia"/>
          <w:lang w:val="fr-FR"/>
        </w:rPr>
        <w:br/>
      </w:r>
      <w:hyperlink r:id="rId38" w:history="1">
        <w:r w:rsidR="00532CAE" w:rsidRPr="00D86E17">
          <w:rPr>
            <w:rStyle w:val="a7"/>
            <w:rFonts w:hAnsi="Arial"/>
            <w:lang w:val="fr-FR"/>
          </w:rPr>
          <w:t>https://www.bases.org.uk/</w:t>
        </w:r>
      </w:hyperlink>
    </w:p>
    <w:p w:rsidR="003D1CD4" w:rsidRPr="00D86E17" w:rsidRDefault="00F5017F" w:rsidP="006C03F1">
      <w:pPr>
        <w:numPr>
          <w:ilvl w:val="0"/>
          <w:numId w:val="21"/>
        </w:numPr>
        <w:tabs>
          <w:tab w:val="clear" w:pos="1265"/>
          <w:tab w:val="num" w:pos="882"/>
        </w:tabs>
        <w:spacing w:beforeLines="50" w:before="180"/>
        <w:ind w:left="885" w:hanging="505"/>
      </w:pPr>
      <w:r w:rsidRPr="00D86E17">
        <w:t>生物力學</w:t>
      </w:r>
      <w:r w:rsidRPr="00D86E17">
        <w:t xml:space="preserve"> (</w:t>
      </w:r>
      <w:r w:rsidRPr="00D86E17">
        <w:t>英文網頁</w:t>
      </w:r>
      <w:r w:rsidRPr="00D86E17">
        <w:t>) (Biomechanics)</w:t>
      </w:r>
      <w:r w:rsidRPr="00D86E17">
        <w:br/>
      </w:r>
      <w:r w:rsidR="00C20EB8" w:rsidRPr="00D86E17">
        <w:t>https://www.bases.org.uk/spage-divisions-biomechanics_and_motor_behaviour.html</w:t>
      </w:r>
    </w:p>
    <w:p w:rsidR="001529C6" w:rsidRPr="00D86E17" w:rsidRDefault="001529C6" w:rsidP="006C03F1">
      <w:pPr>
        <w:numPr>
          <w:ilvl w:val="0"/>
          <w:numId w:val="9"/>
        </w:numPr>
        <w:tabs>
          <w:tab w:val="clear" w:pos="360"/>
          <w:tab w:val="left" w:pos="426"/>
        </w:tabs>
        <w:snapToGrid w:val="0"/>
        <w:spacing w:beforeLines="50" w:before="180"/>
        <w:ind w:left="426" w:hanging="426"/>
      </w:pPr>
      <w:r w:rsidRPr="00D86E17">
        <w:rPr>
          <w:rFonts w:hAnsi="Arial" w:hint="eastAsia"/>
        </w:rPr>
        <w:t>香港體育學院</w:t>
      </w:r>
      <w:r w:rsidRPr="00D86E17">
        <w:rPr>
          <w:rFonts w:hAnsi="Arial" w:hint="eastAsia"/>
        </w:rPr>
        <w:t xml:space="preserve"> </w:t>
      </w:r>
      <w:r w:rsidRPr="00D86E17">
        <w:rPr>
          <w:rFonts w:hAnsi="Arial"/>
        </w:rPr>
        <w:t>Hong Kong Sports Institute</w:t>
      </w:r>
    </w:p>
    <w:p w:rsidR="00F5017F" w:rsidRPr="006C03F1" w:rsidRDefault="006271D1" w:rsidP="006C03F1">
      <w:pPr>
        <w:pStyle w:val="af5"/>
        <w:ind w:left="357"/>
        <w:rPr>
          <w:rFonts w:hAnsi="Arial"/>
        </w:rPr>
      </w:pPr>
      <w:hyperlink r:id="rId39" w:history="1">
        <w:r w:rsidR="001529C6" w:rsidRPr="00D86E17">
          <w:rPr>
            <w:rStyle w:val="a7"/>
            <w:rFonts w:hAnsi="Arial"/>
          </w:rPr>
          <w:t>https://www.hksi.org.hk/tc/</w:t>
        </w:r>
      </w:hyperlink>
      <w:bookmarkStart w:id="0" w:name="_GoBack"/>
      <w:bookmarkEnd w:id="0"/>
    </w:p>
    <w:sectPr w:rsidR="00F5017F" w:rsidRPr="006C03F1" w:rsidSect="009D2F06">
      <w:headerReference w:type="default" r:id="rId40"/>
      <w:footerReference w:type="default" r:id="rId41"/>
      <w:footnotePr>
        <w:numRestart w:val="eachPage"/>
      </w:footnotePr>
      <w:pgSz w:w="11906" w:h="16838"/>
      <w:pgMar w:top="1440" w:right="1701" w:bottom="1440"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1D1" w:rsidRDefault="006271D1">
      <w:r>
        <w:separator/>
      </w:r>
    </w:p>
  </w:endnote>
  <w:endnote w:type="continuationSeparator" w:id="0">
    <w:p w:rsidR="006271D1" w:rsidRDefault="0062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TT491A9C96tCID-WinCharSetFFFF-H">
    <w:altName w:val="MS Gothic"/>
    <w:panose1 w:val="00000000000000000000"/>
    <w:charset w:val="80"/>
    <w:family w:val="auto"/>
    <w:notTrueType/>
    <w:pitch w:val="default"/>
    <w:sig w:usb0="00000000" w:usb1="08070000" w:usb2="00000010" w:usb3="00000000" w:csb0="00020000" w:csb1="00000000"/>
  </w:font>
  <w:font w:name="DengXian">
    <w:altName w:val="SimSun"/>
    <w:panose1 w:val="02010600030101010101"/>
    <w:charset w:val="86"/>
    <w:family w:val="modern"/>
    <w:pitch w:val="fixed"/>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1F2E83">
    <w:pPr>
      <w:pStyle w:val="a3"/>
      <w:jc w:val="center"/>
      <w:rPr>
        <w:rFonts w:ascii="新細明體" w:hAnsi="新細明體"/>
        <w:sz w:val="18"/>
        <w:szCs w:val="18"/>
      </w:rPr>
    </w:pPr>
    <w:r>
      <w:rPr>
        <w:rFonts w:ascii="新細明體" w:hAnsi="新細明體" w:hint="eastAsia"/>
        <w:sz w:val="18"/>
        <w:szCs w:val="18"/>
      </w:rPr>
      <w:t>--------------------------------------------------------------------------------------------------------------------------------------------------</w:t>
    </w:r>
  </w:p>
  <w:p w:rsidR="005C1CC0" w:rsidRPr="008B65E7" w:rsidRDefault="005C1CC0" w:rsidP="001F2E83">
    <w:pPr>
      <w:pStyle w:val="a3"/>
      <w:jc w:val="center"/>
      <w:rPr>
        <w:sz w:val="18"/>
        <w:szCs w:val="18"/>
      </w:rPr>
    </w:pPr>
    <w:r w:rsidRPr="008B65E7">
      <w:rPr>
        <w:rFonts w:ascii="新細明體" w:hAnsi="新細明體" w:hint="eastAsia"/>
        <w:sz w:val="18"/>
        <w:szCs w:val="18"/>
      </w:rPr>
      <w:t>第三部分</w:t>
    </w:r>
    <w:r w:rsidRPr="00864812">
      <w:rPr>
        <w:rFonts w:ascii="新細明體" w:hAnsi="新細明體" w:hint="eastAsia"/>
        <w:sz w:val="18"/>
        <w:szCs w:val="18"/>
      </w:rPr>
      <w:t>：</w:t>
    </w:r>
    <w:r w:rsidRPr="008B65E7">
      <w:rPr>
        <w:rFonts w:ascii="新細明體" w:hAnsi="新細明體" w:hint="eastAsia"/>
        <w:sz w:val="18"/>
        <w:szCs w:val="18"/>
      </w:rPr>
      <w:t>動作分析</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1D1" w:rsidRDefault="006271D1">
      <w:r>
        <w:separator/>
      </w:r>
    </w:p>
  </w:footnote>
  <w:footnote w:type="continuationSeparator" w:id="0">
    <w:p w:rsidR="006271D1" w:rsidRDefault="006271D1">
      <w:r>
        <w:continuationSeparator/>
      </w:r>
    </w:p>
  </w:footnote>
  <w:footnote w:id="1">
    <w:p w:rsidR="005C1CC0" w:rsidRDefault="005C1CC0" w:rsidP="004F0B86">
      <w:pPr>
        <w:pStyle w:val="af"/>
        <w:ind w:rightChars="-589" w:right="-1414"/>
      </w:pPr>
    </w:p>
  </w:footnote>
  <w:footnote w:id="2">
    <w:p w:rsidR="005C1CC0" w:rsidRPr="00D50293" w:rsidRDefault="005C1CC0" w:rsidP="008D2899">
      <w:pPr>
        <w:autoSpaceDE w:val="0"/>
        <w:autoSpaceDN w:val="0"/>
        <w:adjustRightInd w:val="0"/>
        <w:rPr>
          <w:sz w:val="18"/>
          <w:szCs w:val="16"/>
        </w:rPr>
      </w:pPr>
      <w:r>
        <w:rPr>
          <w:rStyle w:val="af0"/>
          <w:sz w:val="20"/>
          <w:szCs w:val="20"/>
        </w:rPr>
        <w:t>1</w:t>
      </w:r>
      <w:r>
        <w:rPr>
          <w:sz w:val="20"/>
          <w:szCs w:val="20"/>
        </w:rPr>
        <w:t xml:space="preserve"> </w:t>
      </w:r>
      <w:r w:rsidRPr="00DC144E">
        <w:rPr>
          <w:rFonts w:eastAsia="SymbolOOEnc"/>
          <w:kern w:val="0"/>
          <w:sz w:val="16"/>
          <w:szCs w:val="16"/>
        </w:rPr>
        <w:t>Morris et al. (1995)</w:t>
      </w:r>
      <w:r w:rsidRPr="00451296">
        <w:rPr>
          <w:rFonts w:eastAsia="SymbolOOEnc"/>
          <w:kern w:val="0"/>
          <w:sz w:val="16"/>
          <w:szCs w:val="16"/>
          <w:lang w:val="en-US"/>
        </w:rPr>
        <w:t>.</w:t>
      </w:r>
      <w:r w:rsidRPr="00451296">
        <w:rPr>
          <w:rFonts w:eastAsia="SymbolOOEnc"/>
          <w:kern w:val="0"/>
          <w:sz w:val="16"/>
          <w:szCs w:val="16"/>
        </w:rPr>
        <w:t xml:space="preserve"> </w:t>
      </w:r>
      <w:r w:rsidRPr="00451296">
        <w:rPr>
          <w:bCs/>
          <w:i/>
          <w:kern w:val="0"/>
          <w:sz w:val="16"/>
          <w:szCs w:val="16"/>
        </w:rPr>
        <w:t>Biomechanical analysis of the men’s javelin throw at the 1995 world championships in athletics</w:t>
      </w:r>
      <w:r w:rsidRPr="007B3584">
        <w:rPr>
          <w:bCs/>
          <w:kern w:val="0"/>
          <w:sz w:val="16"/>
          <w:szCs w:val="16"/>
        </w:rPr>
        <w:t>.</w:t>
      </w:r>
      <w:r w:rsidRPr="007A7822">
        <w:rPr>
          <w:rFonts w:hint="eastAsia"/>
          <w:bCs/>
          <w:kern w:val="0"/>
          <w:sz w:val="16"/>
          <w:szCs w:val="16"/>
        </w:rPr>
        <w:br/>
      </w:r>
      <w:r w:rsidRPr="007A7822">
        <w:rPr>
          <w:bCs/>
          <w:kern w:val="0"/>
          <w:sz w:val="16"/>
          <w:szCs w:val="16"/>
        </w:rPr>
        <w:t xml:space="preserve"> </w:t>
      </w:r>
      <w:r w:rsidRPr="007A7822">
        <w:rPr>
          <w:rFonts w:hint="eastAsia"/>
          <w:bCs/>
          <w:kern w:val="0"/>
          <w:sz w:val="16"/>
          <w:szCs w:val="16"/>
        </w:rPr>
        <w:t>(</w:t>
      </w:r>
      <w:r w:rsidRPr="005F7219">
        <w:rPr>
          <w:rFonts w:hint="eastAsia"/>
          <w:bCs/>
          <w:kern w:val="0"/>
          <w:sz w:val="16"/>
          <w:szCs w:val="16"/>
        </w:rPr>
        <w:t>擷取自</w:t>
      </w:r>
      <w:hyperlink r:id="rId1" w:history="1">
        <w:r w:rsidRPr="00451296">
          <w:rPr>
            <w:rStyle w:val="a7"/>
            <w:kern w:val="0"/>
            <w:sz w:val="16"/>
            <w:szCs w:val="16"/>
          </w:rPr>
          <w:t>www.athleticscoaching.ca</w:t>
        </w:r>
      </w:hyperlink>
      <w:r w:rsidRPr="00DC144E">
        <w:rPr>
          <w:rFonts w:hint="eastAsia"/>
          <w:kern w:val="0"/>
          <w:sz w:val="16"/>
          <w:szCs w:val="16"/>
        </w:rPr>
        <w:t>)</w:t>
      </w:r>
    </w:p>
    <w:p w:rsidR="005C1CC0" w:rsidRDefault="005C1CC0" w:rsidP="008D2899">
      <w:pPr>
        <w:pStyle w:val="af"/>
      </w:pPr>
    </w:p>
  </w:footnote>
  <w:footnote w:id="3">
    <w:p w:rsidR="005C1CC0" w:rsidRPr="005904E9" w:rsidRDefault="005C1CC0" w:rsidP="005269D7">
      <w:pPr>
        <w:autoSpaceDE w:val="0"/>
        <w:autoSpaceDN w:val="0"/>
        <w:adjustRightInd w:val="0"/>
        <w:rPr>
          <w:kern w:val="0"/>
          <w:sz w:val="16"/>
          <w:szCs w:val="16"/>
        </w:rPr>
      </w:pPr>
      <w:r w:rsidRPr="00405C8B">
        <w:rPr>
          <w:rStyle w:val="af0"/>
          <w:sz w:val="18"/>
          <w:szCs w:val="16"/>
        </w:rPr>
        <w:footnoteRef/>
      </w:r>
      <w:r w:rsidRPr="005904E9">
        <w:rPr>
          <w:rFonts w:hint="eastAsia"/>
          <w:kern w:val="0"/>
          <w:sz w:val="16"/>
          <w:szCs w:val="16"/>
        </w:rPr>
        <w:t xml:space="preserve"> </w:t>
      </w:r>
      <w:r w:rsidRPr="00DC144E">
        <w:rPr>
          <w:rFonts w:eastAsia="SymbolOOEnc"/>
          <w:kern w:val="0"/>
          <w:sz w:val="16"/>
          <w:szCs w:val="16"/>
        </w:rPr>
        <w:t>Morris et al. (1995)</w:t>
      </w:r>
      <w:r w:rsidRPr="00451296">
        <w:rPr>
          <w:rFonts w:eastAsia="SymbolOOEnc"/>
          <w:kern w:val="0"/>
          <w:sz w:val="16"/>
          <w:szCs w:val="16"/>
          <w:lang w:val="en-US"/>
        </w:rPr>
        <w:t>.</w:t>
      </w:r>
      <w:r w:rsidRPr="00451296">
        <w:rPr>
          <w:rFonts w:eastAsia="SymbolOOEnc"/>
          <w:kern w:val="0"/>
          <w:sz w:val="16"/>
          <w:szCs w:val="16"/>
        </w:rPr>
        <w:t xml:space="preserve"> </w:t>
      </w:r>
      <w:r w:rsidRPr="00451296">
        <w:rPr>
          <w:bCs/>
          <w:i/>
          <w:kern w:val="0"/>
          <w:sz w:val="16"/>
          <w:szCs w:val="16"/>
        </w:rPr>
        <w:t>Biomechanical analysis of the men’s javelin throw at the 1995 world championships in athletics</w:t>
      </w:r>
      <w:r w:rsidRPr="007B3584">
        <w:rPr>
          <w:bCs/>
          <w:kern w:val="0"/>
          <w:sz w:val="16"/>
          <w:szCs w:val="16"/>
        </w:rPr>
        <w:t>.</w:t>
      </w:r>
      <w:r w:rsidRPr="007A7822">
        <w:rPr>
          <w:rFonts w:hint="eastAsia"/>
          <w:bCs/>
          <w:kern w:val="0"/>
          <w:sz w:val="16"/>
          <w:szCs w:val="16"/>
        </w:rPr>
        <w:br/>
      </w:r>
      <w:r w:rsidRPr="007A7822">
        <w:rPr>
          <w:bCs/>
          <w:kern w:val="0"/>
          <w:sz w:val="16"/>
          <w:szCs w:val="16"/>
        </w:rPr>
        <w:t xml:space="preserve"> </w:t>
      </w:r>
      <w:r w:rsidRPr="007A7822">
        <w:rPr>
          <w:rFonts w:hint="eastAsia"/>
          <w:bCs/>
          <w:kern w:val="0"/>
          <w:sz w:val="16"/>
          <w:szCs w:val="16"/>
        </w:rPr>
        <w:t>(</w:t>
      </w:r>
      <w:r w:rsidRPr="005F7219">
        <w:rPr>
          <w:rFonts w:hint="eastAsia"/>
          <w:bCs/>
          <w:kern w:val="0"/>
          <w:sz w:val="16"/>
          <w:szCs w:val="16"/>
        </w:rPr>
        <w:t>擷取自</w:t>
      </w:r>
      <w:hyperlink r:id="rId2" w:history="1">
        <w:r w:rsidRPr="00451296">
          <w:rPr>
            <w:rStyle w:val="a7"/>
            <w:kern w:val="0"/>
            <w:sz w:val="16"/>
            <w:szCs w:val="16"/>
          </w:rPr>
          <w:t>www.athleticscoaching.ca</w:t>
        </w:r>
      </w:hyperlink>
      <w:r w:rsidRPr="00DC144E">
        <w:rPr>
          <w:rFonts w:hint="eastAsia"/>
          <w:kern w:val="0"/>
          <w:sz w:val="16"/>
          <w:szCs w:val="16"/>
        </w:rPr>
        <w:t>)</w:t>
      </w:r>
    </w:p>
    <w:p w:rsidR="005C1CC0" w:rsidRDefault="005C1CC0" w:rsidP="005269D7">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0C6924">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C1CC0" w:rsidRDefault="005C1CC0" w:rsidP="000C6924">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D86E17">
      <w:rPr>
        <w:rStyle w:val="a4"/>
        <w:noProof/>
      </w:rPr>
      <w:t>1</w:t>
    </w:r>
    <w:r>
      <w:rPr>
        <w:rStyle w:val="a4"/>
      </w:rPr>
      <w:fldChar w:fldCharType="end"/>
    </w:r>
  </w:p>
  <w:p w:rsidR="005C1CC0" w:rsidRDefault="005C1CC0" w:rsidP="004F0B86">
    <w:pPr>
      <w:pStyle w:val="a5"/>
      <w:ind w:rightChars="10" w:right="24"/>
      <w:rPr>
        <w:rStyle w:val="a4"/>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Pr>
        <w:rFonts w:hint="eastAsia"/>
        <w:lang w:val="en-US"/>
      </w:rPr>
      <w:tab/>
    </w:r>
    <w:r>
      <w:rPr>
        <w:rFonts w:hint="eastAsia"/>
        <w:lang w:val="en-US"/>
      </w:rPr>
      <w:tab/>
      <w:t xml:space="preserve">                       </w:t>
    </w:r>
    <w:r>
      <w:rPr>
        <w:lang w:val="en-US"/>
      </w:rPr>
      <w:t xml:space="preserve">   </w:t>
    </w:r>
    <w:r>
      <w:rPr>
        <w:rFonts w:hint="eastAsia"/>
        <w:lang w:val="en-US"/>
      </w:rPr>
      <w:t xml:space="preserve"> </w:t>
    </w:r>
  </w:p>
  <w:p w:rsidR="005C1CC0" w:rsidRPr="009A372C" w:rsidRDefault="005C1CC0" w:rsidP="000C6924">
    <w:pPr>
      <w:pStyle w:val="a5"/>
      <w:tabs>
        <w:tab w:val="clear" w:pos="4153"/>
      </w:tabs>
      <w:ind w:right="26"/>
      <w:jc w:val="center"/>
      <w:rPr>
        <w:lang w:eastAsia="zh-HK"/>
      </w:rPr>
    </w:pPr>
    <w:r>
      <w:rPr>
        <w:rStyle w:val="a4"/>
        <w:rFonts w:hint="eastAsia"/>
        <w:lang w:eastAsia="zh-HK"/>
      </w:rPr>
      <w:t>----------------------------------------------------------------------------------------------------------------------------</w:t>
    </w:r>
  </w:p>
  <w:p w:rsidR="005C1CC0" w:rsidRDefault="005C1CC0">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D86E17">
      <w:rPr>
        <w:rStyle w:val="a4"/>
        <w:noProof/>
      </w:rPr>
      <w:t>20</w:t>
    </w:r>
    <w:r>
      <w:rPr>
        <w:rStyle w:val="a4"/>
      </w:rPr>
      <w:fldChar w:fldCharType="end"/>
    </w:r>
  </w:p>
  <w:p w:rsidR="005C1CC0" w:rsidRPr="00BB44F5" w:rsidRDefault="005C1CC0" w:rsidP="004F0B86">
    <w:pPr>
      <w:pStyle w:val="a5"/>
      <w:ind w:rightChars="10" w:right="24"/>
      <w:rPr>
        <w:rStyle w:val="a4"/>
        <w:sz w:val="18"/>
        <w:szCs w:val="18"/>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sidRPr="00BB44F5">
      <w:rPr>
        <w:rFonts w:hint="eastAsia"/>
        <w:sz w:val="18"/>
        <w:szCs w:val="18"/>
        <w:lang w:val="en-US"/>
      </w:rPr>
      <w:tab/>
    </w:r>
    <w:r w:rsidRPr="00BB44F5">
      <w:rPr>
        <w:rFonts w:hint="eastAsia"/>
        <w:sz w:val="18"/>
        <w:szCs w:val="18"/>
        <w:lang w:val="en-US"/>
      </w:rPr>
      <w:tab/>
      <w:t xml:space="preserve">                       </w:t>
    </w:r>
    <w:r w:rsidRPr="00BB44F5">
      <w:rPr>
        <w:sz w:val="18"/>
        <w:szCs w:val="18"/>
        <w:lang w:val="en-US"/>
      </w:rPr>
      <w:t xml:space="preserve">   </w:t>
    </w:r>
    <w:r w:rsidRPr="00BB44F5">
      <w:rPr>
        <w:rFonts w:hint="eastAsia"/>
        <w:sz w:val="18"/>
        <w:szCs w:val="18"/>
        <w:lang w:val="en-US"/>
      </w:rPr>
      <w:t xml:space="preserve"> </w:t>
    </w:r>
  </w:p>
  <w:p w:rsidR="005C1CC0" w:rsidRPr="009A372C" w:rsidRDefault="005C1CC0" w:rsidP="000C6924">
    <w:pPr>
      <w:pStyle w:val="a5"/>
      <w:tabs>
        <w:tab w:val="clear" w:pos="4153"/>
      </w:tabs>
      <w:ind w:right="26"/>
      <w:jc w:val="center"/>
      <w:rPr>
        <w:lang w:eastAsia="zh-HK"/>
      </w:rPr>
    </w:pPr>
    <w:r>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F5C14"/>
    <w:multiLevelType w:val="hybridMultilevel"/>
    <w:tmpl w:val="99F4A7D8"/>
    <w:lvl w:ilvl="0" w:tplc="04090001">
      <w:start w:val="1"/>
      <w:numFmt w:val="bullet"/>
      <w:lvlText w:val=""/>
      <w:lvlJc w:val="left"/>
      <w:pPr>
        <w:tabs>
          <w:tab w:val="num" w:pos="1385"/>
        </w:tabs>
        <w:ind w:left="1385" w:hanging="480"/>
      </w:pPr>
      <w:rPr>
        <w:rFonts w:ascii="Wingdings" w:hAnsi="Wingdings" w:hint="default"/>
        <w:b/>
        <w:color w:val="auto"/>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1244607D"/>
    <w:multiLevelType w:val="hybridMultilevel"/>
    <w:tmpl w:val="3D14BBEE"/>
    <w:lvl w:ilvl="0" w:tplc="0AF4A2CE">
      <w:start w:val="1"/>
      <w:numFmt w:val="decimal"/>
      <w:lvlText w:val="%1."/>
      <w:lvlJc w:val="left"/>
      <w:pPr>
        <w:tabs>
          <w:tab w:val="num" w:pos="360"/>
        </w:tabs>
        <w:ind w:left="360" w:hanging="360"/>
      </w:pPr>
      <w:rPr>
        <w:rFonts w:hint="default"/>
        <w:color w:val="auto"/>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4125B9"/>
    <w:multiLevelType w:val="hybridMultilevel"/>
    <w:tmpl w:val="5D842162"/>
    <w:lvl w:ilvl="0" w:tplc="F4F4B62E">
      <w:start w:val="1"/>
      <w:numFmt w:val="bullet"/>
      <w:lvlText w:val=""/>
      <w:lvlJc w:val="left"/>
      <w:pPr>
        <w:tabs>
          <w:tab w:val="num" w:pos="1265"/>
        </w:tabs>
        <w:ind w:left="1265" w:hanging="480"/>
      </w:pPr>
      <w:rPr>
        <w:rFonts w:ascii="Wingdings" w:hAnsi="Wingdings" w:hint="default"/>
        <w:b w:val="0"/>
        <w:i w:val="0"/>
        <w:sz w:val="20"/>
        <w:szCs w:val="20"/>
        <w:lang w:val="fr-FR"/>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E02E55"/>
    <w:multiLevelType w:val="hybridMultilevel"/>
    <w:tmpl w:val="7A74412E"/>
    <w:lvl w:ilvl="0" w:tplc="04090001">
      <w:start w:val="1"/>
      <w:numFmt w:val="bullet"/>
      <w:lvlText w:val=""/>
      <w:lvlJc w:val="left"/>
      <w:pPr>
        <w:tabs>
          <w:tab w:val="num" w:pos="480"/>
        </w:tabs>
        <w:ind w:left="480" w:hanging="480"/>
      </w:pPr>
      <w:rPr>
        <w:rFonts w:ascii="Wingdings" w:hAnsi="Wingdings" w:hint="default"/>
      </w:rPr>
    </w:lvl>
    <w:lvl w:ilvl="1" w:tplc="BA7A5DA0">
      <w:start w:val="1"/>
      <w:numFmt w:val="bullet"/>
      <w:lvlText w:val="–"/>
      <w:lvlJc w:val="left"/>
      <w:pPr>
        <w:tabs>
          <w:tab w:val="num" w:pos="840"/>
        </w:tabs>
        <w:ind w:left="840" w:hanging="360"/>
      </w:pPr>
      <w:rPr>
        <w:rFonts w:ascii="新細明體" w:hAnsi="新細明體"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A2D3649"/>
    <w:multiLevelType w:val="hybridMultilevel"/>
    <w:tmpl w:val="798A0258"/>
    <w:lvl w:ilvl="0" w:tplc="42A87934">
      <w:start w:val="1"/>
      <w:numFmt w:val="bullet"/>
      <w:lvlText w:val="–"/>
      <w:lvlJc w:val="left"/>
      <w:pPr>
        <w:tabs>
          <w:tab w:val="num" w:pos="720"/>
        </w:tabs>
        <w:ind w:left="720" w:hanging="360"/>
      </w:pPr>
      <w:rPr>
        <w:rFonts w:ascii="新細明體" w:hAnsi="新細明體" w:hint="default"/>
      </w:rPr>
    </w:lvl>
    <w:lvl w:ilvl="1" w:tplc="4FF61054">
      <w:start w:val="188"/>
      <w:numFmt w:val="bullet"/>
      <w:lvlText w:val="–"/>
      <w:lvlJc w:val="left"/>
      <w:pPr>
        <w:tabs>
          <w:tab w:val="num" w:pos="1440"/>
        </w:tabs>
        <w:ind w:left="1440" w:hanging="360"/>
      </w:pPr>
      <w:rPr>
        <w:rFonts w:ascii="新細明體" w:hAnsi="新細明體" w:hint="default"/>
      </w:rPr>
    </w:lvl>
    <w:lvl w:ilvl="2" w:tplc="BA7A5DA0">
      <w:start w:val="1"/>
      <w:numFmt w:val="bullet"/>
      <w:lvlText w:val="–"/>
      <w:lvlJc w:val="left"/>
      <w:pPr>
        <w:tabs>
          <w:tab w:val="num" w:pos="2160"/>
        </w:tabs>
        <w:ind w:left="2160" w:hanging="360"/>
      </w:pPr>
      <w:rPr>
        <w:rFonts w:ascii="新細明體" w:hAnsi="新細明體" w:hint="default"/>
      </w:rPr>
    </w:lvl>
    <w:lvl w:ilvl="3" w:tplc="3C1EDCDA" w:tentative="1">
      <w:start w:val="1"/>
      <w:numFmt w:val="bullet"/>
      <w:lvlText w:val="–"/>
      <w:lvlJc w:val="left"/>
      <w:pPr>
        <w:tabs>
          <w:tab w:val="num" w:pos="2880"/>
        </w:tabs>
        <w:ind w:left="2880" w:hanging="360"/>
      </w:pPr>
      <w:rPr>
        <w:rFonts w:ascii="新細明體" w:hAnsi="新細明體" w:hint="default"/>
      </w:rPr>
    </w:lvl>
    <w:lvl w:ilvl="4" w:tplc="1FBE0D74" w:tentative="1">
      <w:start w:val="1"/>
      <w:numFmt w:val="bullet"/>
      <w:lvlText w:val="–"/>
      <w:lvlJc w:val="left"/>
      <w:pPr>
        <w:tabs>
          <w:tab w:val="num" w:pos="3600"/>
        </w:tabs>
        <w:ind w:left="3600" w:hanging="360"/>
      </w:pPr>
      <w:rPr>
        <w:rFonts w:ascii="新細明體" w:hAnsi="新細明體" w:hint="default"/>
      </w:rPr>
    </w:lvl>
    <w:lvl w:ilvl="5" w:tplc="9020BE66" w:tentative="1">
      <w:start w:val="1"/>
      <w:numFmt w:val="bullet"/>
      <w:lvlText w:val="–"/>
      <w:lvlJc w:val="left"/>
      <w:pPr>
        <w:tabs>
          <w:tab w:val="num" w:pos="4320"/>
        </w:tabs>
        <w:ind w:left="4320" w:hanging="360"/>
      </w:pPr>
      <w:rPr>
        <w:rFonts w:ascii="新細明體" w:hAnsi="新細明體" w:hint="default"/>
      </w:rPr>
    </w:lvl>
    <w:lvl w:ilvl="6" w:tplc="D2640506" w:tentative="1">
      <w:start w:val="1"/>
      <w:numFmt w:val="bullet"/>
      <w:lvlText w:val="–"/>
      <w:lvlJc w:val="left"/>
      <w:pPr>
        <w:tabs>
          <w:tab w:val="num" w:pos="5040"/>
        </w:tabs>
        <w:ind w:left="5040" w:hanging="360"/>
      </w:pPr>
      <w:rPr>
        <w:rFonts w:ascii="新細明體" w:hAnsi="新細明體" w:hint="default"/>
      </w:rPr>
    </w:lvl>
    <w:lvl w:ilvl="7" w:tplc="11C061A4" w:tentative="1">
      <w:start w:val="1"/>
      <w:numFmt w:val="bullet"/>
      <w:lvlText w:val="–"/>
      <w:lvlJc w:val="left"/>
      <w:pPr>
        <w:tabs>
          <w:tab w:val="num" w:pos="5760"/>
        </w:tabs>
        <w:ind w:left="5760" w:hanging="360"/>
      </w:pPr>
      <w:rPr>
        <w:rFonts w:ascii="新細明體" w:hAnsi="新細明體" w:hint="default"/>
      </w:rPr>
    </w:lvl>
    <w:lvl w:ilvl="8" w:tplc="67A82EE2" w:tentative="1">
      <w:start w:val="1"/>
      <w:numFmt w:val="bullet"/>
      <w:lvlText w:val="–"/>
      <w:lvlJc w:val="left"/>
      <w:pPr>
        <w:tabs>
          <w:tab w:val="num" w:pos="6480"/>
        </w:tabs>
        <w:ind w:left="6480" w:hanging="360"/>
      </w:pPr>
      <w:rPr>
        <w:rFonts w:ascii="新細明體" w:hAnsi="新細明體" w:hint="default"/>
      </w:rPr>
    </w:lvl>
  </w:abstractNum>
  <w:abstractNum w:abstractNumId="6" w15:restartNumberingAfterBreak="0">
    <w:nsid w:val="2D66626A"/>
    <w:multiLevelType w:val="hybridMultilevel"/>
    <w:tmpl w:val="8E025BB8"/>
    <w:lvl w:ilvl="0" w:tplc="3E7C7DF6">
      <w:start w:val="6"/>
      <w:numFmt w:val="lowerRoman"/>
      <w:lvlText w:val="%1)"/>
      <w:lvlJc w:val="left"/>
      <w:pPr>
        <w:tabs>
          <w:tab w:val="num" w:pos="900"/>
        </w:tabs>
        <w:ind w:left="900" w:hanging="480"/>
      </w:pPr>
      <w:rPr>
        <w:rFonts w:hint="eastAsia"/>
        <w:b/>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30211B83"/>
    <w:multiLevelType w:val="multilevel"/>
    <w:tmpl w:val="49DAA50A"/>
    <w:lvl w:ilvl="0">
      <w:start w:val="1"/>
      <w:numFmt w:val="ideographTraditional"/>
      <w:suff w:val="nothing"/>
      <w:lvlText w:val="%1、"/>
      <w:lvlJc w:val="left"/>
      <w:pPr>
        <w:ind w:left="425" w:hanging="425"/>
      </w:pPr>
      <w:rPr>
        <w:rFonts w:hint="eastAsia"/>
      </w:rPr>
    </w:lvl>
    <w:lvl w:ilvl="1">
      <w:start w:val="1"/>
      <w:numFmt w:val="lowerRoman"/>
      <w:suff w:val="nothing"/>
      <w:lvlText w:val="%2、"/>
      <w:lvlJc w:val="left"/>
      <w:pPr>
        <w:ind w:left="992" w:hanging="567"/>
      </w:pPr>
      <w:rPr>
        <w:rFonts w:hint="eastAsia"/>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55E6842"/>
    <w:multiLevelType w:val="hybridMultilevel"/>
    <w:tmpl w:val="DD0C92D4"/>
    <w:lvl w:ilvl="0" w:tplc="7D9A046E">
      <w:start w:val="1"/>
      <w:numFmt w:val="lowerRoman"/>
      <w:lvlText w:val="%1)"/>
      <w:lvlJc w:val="left"/>
      <w:pPr>
        <w:tabs>
          <w:tab w:val="num" w:pos="840"/>
        </w:tabs>
        <w:ind w:left="840" w:hanging="480"/>
      </w:pPr>
      <w:rPr>
        <w:rFonts w:hint="eastAsia"/>
        <w:b w:val="0"/>
      </w:rPr>
    </w:lvl>
    <w:lvl w:ilvl="1" w:tplc="04090001">
      <w:start w:val="1"/>
      <w:numFmt w:val="bullet"/>
      <w:lvlText w:val=""/>
      <w:lvlJc w:val="left"/>
      <w:pPr>
        <w:tabs>
          <w:tab w:val="num" w:pos="1380"/>
        </w:tabs>
        <w:ind w:left="1380" w:hanging="480"/>
      </w:pPr>
      <w:rPr>
        <w:rFonts w:ascii="Wingdings" w:hAnsi="Wingdings" w:hint="default"/>
        <w:b/>
      </w:rPr>
    </w:lvl>
    <w:lvl w:ilvl="2" w:tplc="A6EAF1BC">
      <w:start w:val="2"/>
      <w:numFmt w:val="decimal"/>
      <w:lvlText w:val="%3."/>
      <w:lvlJc w:val="left"/>
      <w:pPr>
        <w:tabs>
          <w:tab w:val="num" w:pos="1740"/>
        </w:tabs>
        <w:ind w:left="1740" w:hanging="360"/>
      </w:pPr>
      <w:rPr>
        <w:rFonts w:hint="default"/>
      </w:rPr>
    </w:lvl>
    <w:lvl w:ilvl="3" w:tplc="EBC802C8">
      <w:start w:val="2"/>
      <w:numFmt w:val="decimal"/>
      <w:lvlText w:val="%4"/>
      <w:lvlJc w:val="left"/>
      <w:pPr>
        <w:tabs>
          <w:tab w:val="num" w:pos="2220"/>
        </w:tabs>
        <w:ind w:left="2220" w:hanging="360"/>
      </w:pPr>
      <w:rPr>
        <w:rFonts w:hint="default"/>
      </w:r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10" w15:restartNumberingAfterBreak="0">
    <w:nsid w:val="55B11E8D"/>
    <w:multiLevelType w:val="hybridMultilevel"/>
    <w:tmpl w:val="97BCA896"/>
    <w:lvl w:ilvl="0" w:tplc="F4F4B62E">
      <w:start w:val="1"/>
      <w:numFmt w:val="bullet"/>
      <w:lvlText w:val=""/>
      <w:lvlJc w:val="left"/>
      <w:pPr>
        <w:ind w:left="837" w:hanging="480"/>
      </w:pPr>
      <w:rPr>
        <w:rFonts w:ascii="Wingdings" w:hAnsi="Wingdings" w:hint="default"/>
        <w:b w:val="0"/>
        <w:i w:val="0"/>
        <w:sz w:val="20"/>
        <w:szCs w:val="20"/>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BE444B"/>
    <w:multiLevelType w:val="hybridMultilevel"/>
    <w:tmpl w:val="6D7A4DA0"/>
    <w:lvl w:ilvl="0" w:tplc="04090001">
      <w:start w:val="1"/>
      <w:numFmt w:val="bullet"/>
      <w:lvlText w:val=""/>
      <w:lvlJc w:val="left"/>
      <w:pPr>
        <w:tabs>
          <w:tab w:val="num" w:pos="480"/>
        </w:tabs>
        <w:ind w:left="480" w:hanging="480"/>
      </w:pPr>
      <w:rPr>
        <w:rFonts w:ascii="Wingdings" w:hAnsi="Wingdings"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6166FA"/>
    <w:multiLevelType w:val="hybridMultilevel"/>
    <w:tmpl w:val="B0FC298C"/>
    <w:lvl w:ilvl="0" w:tplc="A3AC95C2">
      <w:start w:val="7"/>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B0C6767"/>
    <w:multiLevelType w:val="hybridMultilevel"/>
    <w:tmpl w:val="61766A1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6" w15:restartNumberingAfterBreak="0">
    <w:nsid w:val="6D8E352F"/>
    <w:multiLevelType w:val="hybridMultilevel"/>
    <w:tmpl w:val="360CE6AA"/>
    <w:lvl w:ilvl="0" w:tplc="11E02DF8">
      <w:start w:val="1"/>
      <w:numFmt w:val="ideographTraditional"/>
      <w:lvlText w:val="%1、"/>
      <w:lvlJc w:val="left"/>
      <w:pPr>
        <w:tabs>
          <w:tab w:val="num" w:pos="900"/>
        </w:tabs>
        <w:ind w:left="900" w:hanging="480"/>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7" w15:restartNumberingAfterBreak="0">
    <w:nsid w:val="6F2C427D"/>
    <w:multiLevelType w:val="hybridMultilevel"/>
    <w:tmpl w:val="72F2167E"/>
    <w:lvl w:ilvl="0" w:tplc="2CCCDC7C">
      <w:start w:val="1"/>
      <w:numFmt w:val="decimal"/>
      <w:lvlText w:val="%1."/>
      <w:lvlJc w:val="left"/>
      <w:pPr>
        <w:tabs>
          <w:tab w:val="num" w:pos="851"/>
        </w:tabs>
        <w:ind w:left="1020" w:hanging="480"/>
      </w:pPr>
      <w:rPr>
        <w:rFonts w:ascii="Times New Roman" w:hAnsi="Times New Roman" w:cs="Times New Roman" w:hint="default"/>
        <w:b/>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F961995"/>
    <w:multiLevelType w:val="hybridMultilevel"/>
    <w:tmpl w:val="21762372"/>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1727597"/>
    <w:multiLevelType w:val="hybridMultilevel"/>
    <w:tmpl w:val="02468016"/>
    <w:lvl w:ilvl="0" w:tplc="E5A8E64C">
      <w:start w:val="1"/>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24C2FEB"/>
    <w:multiLevelType w:val="hybridMultilevel"/>
    <w:tmpl w:val="EB0A6B0E"/>
    <w:lvl w:ilvl="0" w:tplc="04090001">
      <w:start w:val="1"/>
      <w:numFmt w:val="bullet"/>
      <w:lvlText w:val=""/>
      <w:lvlJc w:val="left"/>
      <w:pPr>
        <w:tabs>
          <w:tab w:val="num" w:pos="1385"/>
        </w:tabs>
        <w:ind w:left="1385" w:hanging="480"/>
      </w:pPr>
      <w:rPr>
        <w:rFonts w:ascii="Wingdings" w:hAnsi="Wingdings" w:hint="default"/>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1" w15:restartNumberingAfterBreak="0">
    <w:nsid w:val="73A70FC1"/>
    <w:multiLevelType w:val="hybridMultilevel"/>
    <w:tmpl w:val="23DAC24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2" w15:restartNumberingAfterBreak="0">
    <w:nsid w:val="75CB2EC2"/>
    <w:multiLevelType w:val="hybridMultilevel"/>
    <w:tmpl w:val="74AC7938"/>
    <w:lvl w:ilvl="0" w:tplc="874CDDFA">
      <w:start w:val="8"/>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C16158"/>
    <w:multiLevelType w:val="hybridMultilevel"/>
    <w:tmpl w:val="CBA4D76C"/>
    <w:lvl w:ilvl="0" w:tplc="FBF81CEC">
      <w:start w:val="1"/>
      <w:numFmt w:val="lowerRoman"/>
      <w:lvlText w:val="%1)"/>
      <w:lvlJc w:val="left"/>
      <w:pPr>
        <w:tabs>
          <w:tab w:val="num" w:pos="480"/>
        </w:tabs>
        <w:ind w:left="480" w:hanging="480"/>
      </w:pPr>
      <w:rPr>
        <w:rFonts w:hint="eastAsia"/>
        <w:b/>
        <w:i w:val="0"/>
      </w:rPr>
    </w:lvl>
    <w:lvl w:ilvl="1" w:tplc="04090001">
      <w:start w:val="1"/>
      <w:numFmt w:val="bullet"/>
      <w:lvlText w:val=""/>
      <w:lvlJc w:val="left"/>
      <w:pPr>
        <w:tabs>
          <w:tab w:val="num" w:pos="960"/>
        </w:tabs>
        <w:ind w:left="960" w:hanging="480"/>
      </w:pPr>
      <w:rPr>
        <w:rFonts w:ascii="Wingdings" w:hAnsi="Wingdings" w:hint="default"/>
      </w:rPr>
    </w:lvl>
    <w:lvl w:ilvl="2" w:tplc="C6CC019A">
      <w:start w:val="3"/>
      <w:numFmt w:val="ideographTradition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3"/>
  </w:num>
  <w:num w:numId="2">
    <w:abstractNumId w:val="3"/>
  </w:num>
  <w:num w:numId="3">
    <w:abstractNumId w:val="7"/>
  </w:num>
  <w:num w:numId="4">
    <w:abstractNumId w:val="9"/>
  </w:num>
  <w:num w:numId="5">
    <w:abstractNumId w:val="11"/>
  </w:num>
  <w:num w:numId="6">
    <w:abstractNumId w:val="4"/>
  </w:num>
  <w:num w:numId="7">
    <w:abstractNumId w:val="5"/>
  </w:num>
  <w:num w:numId="8">
    <w:abstractNumId w:val="18"/>
  </w:num>
  <w:num w:numId="9">
    <w:abstractNumId w:val="1"/>
  </w:num>
  <w:num w:numId="10">
    <w:abstractNumId w:val="8"/>
  </w:num>
  <w:num w:numId="11">
    <w:abstractNumId w:val="23"/>
  </w:num>
  <w:num w:numId="12">
    <w:abstractNumId w:val="19"/>
  </w:num>
  <w:num w:numId="13">
    <w:abstractNumId w:val="6"/>
  </w:num>
  <w:num w:numId="14">
    <w:abstractNumId w:val="14"/>
  </w:num>
  <w:num w:numId="15">
    <w:abstractNumId w:val="22"/>
  </w:num>
  <w:num w:numId="16">
    <w:abstractNumId w:val="16"/>
  </w:num>
  <w:num w:numId="17">
    <w:abstractNumId w:val="17"/>
  </w:num>
  <w:num w:numId="18">
    <w:abstractNumId w:val="12"/>
  </w:num>
  <w:num w:numId="19">
    <w:abstractNumId w:val="15"/>
  </w:num>
  <w:num w:numId="20">
    <w:abstractNumId w:val="21"/>
  </w:num>
  <w:num w:numId="21">
    <w:abstractNumId w:val="2"/>
  </w:num>
  <w:num w:numId="22">
    <w:abstractNumId w:val="0"/>
  </w:num>
  <w:num w:numId="23">
    <w:abstractNumId w:val="20"/>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1A0"/>
    <w:rsid w:val="000007B4"/>
    <w:rsid w:val="00001257"/>
    <w:rsid w:val="00001B11"/>
    <w:rsid w:val="000020CE"/>
    <w:rsid w:val="00002422"/>
    <w:rsid w:val="0000261A"/>
    <w:rsid w:val="000049F6"/>
    <w:rsid w:val="00005800"/>
    <w:rsid w:val="0000656F"/>
    <w:rsid w:val="00006EBF"/>
    <w:rsid w:val="00010CA9"/>
    <w:rsid w:val="0001186E"/>
    <w:rsid w:val="000121BC"/>
    <w:rsid w:val="0001262F"/>
    <w:rsid w:val="00012BD1"/>
    <w:rsid w:val="00012C45"/>
    <w:rsid w:val="00012E9A"/>
    <w:rsid w:val="000131DC"/>
    <w:rsid w:val="000137FA"/>
    <w:rsid w:val="00013822"/>
    <w:rsid w:val="000148AA"/>
    <w:rsid w:val="00014FD8"/>
    <w:rsid w:val="000153F2"/>
    <w:rsid w:val="00015439"/>
    <w:rsid w:val="00015512"/>
    <w:rsid w:val="00015FEE"/>
    <w:rsid w:val="00016FF0"/>
    <w:rsid w:val="000174E3"/>
    <w:rsid w:val="00020A2B"/>
    <w:rsid w:val="00020DD0"/>
    <w:rsid w:val="00020E9B"/>
    <w:rsid w:val="00021B29"/>
    <w:rsid w:val="00022F1C"/>
    <w:rsid w:val="000247E1"/>
    <w:rsid w:val="0002560B"/>
    <w:rsid w:val="000269E9"/>
    <w:rsid w:val="00027008"/>
    <w:rsid w:val="00027076"/>
    <w:rsid w:val="00030EDC"/>
    <w:rsid w:val="00031A27"/>
    <w:rsid w:val="00031F05"/>
    <w:rsid w:val="00032249"/>
    <w:rsid w:val="000327B2"/>
    <w:rsid w:val="00032BC8"/>
    <w:rsid w:val="00032ED5"/>
    <w:rsid w:val="00033F59"/>
    <w:rsid w:val="00034C7B"/>
    <w:rsid w:val="00034FAA"/>
    <w:rsid w:val="00036614"/>
    <w:rsid w:val="000366F3"/>
    <w:rsid w:val="00036FEE"/>
    <w:rsid w:val="000372BD"/>
    <w:rsid w:val="00037652"/>
    <w:rsid w:val="00037D7C"/>
    <w:rsid w:val="000413C8"/>
    <w:rsid w:val="00041E8D"/>
    <w:rsid w:val="0004243F"/>
    <w:rsid w:val="0004304E"/>
    <w:rsid w:val="000445E4"/>
    <w:rsid w:val="000449F0"/>
    <w:rsid w:val="00044D75"/>
    <w:rsid w:val="000450C4"/>
    <w:rsid w:val="00045AC7"/>
    <w:rsid w:val="00047255"/>
    <w:rsid w:val="0004766B"/>
    <w:rsid w:val="00047BC0"/>
    <w:rsid w:val="00050DA2"/>
    <w:rsid w:val="00051A6E"/>
    <w:rsid w:val="0005277A"/>
    <w:rsid w:val="000537DD"/>
    <w:rsid w:val="00053B67"/>
    <w:rsid w:val="0005557C"/>
    <w:rsid w:val="00056368"/>
    <w:rsid w:val="0005663A"/>
    <w:rsid w:val="000571A1"/>
    <w:rsid w:val="0006198D"/>
    <w:rsid w:val="000623B0"/>
    <w:rsid w:val="000625C9"/>
    <w:rsid w:val="00062625"/>
    <w:rsid w:val="000635B9"/>
    <w:rsid w:val="00063A53"/>
    <w:rsid w:val="00064893"/>
    <w:rsid w:val="00065DDF"/>
    <w:rsid w:val="000662F1"/>
    <w:rsid w:val="00067DE5"/>
    <w:rsid w:val="00071185"/>
    <w:rsid w:val="0007132D"/>
    <w:rsid w:val="00071C06"/>
    <w:rsid w:val="0007299C"/>
    <w:rsid w:val="00072AC4"/>
    <w:rsid w:val="000731AD"/>
    <w:rsid w:val="000737C2"/>
    <w:rsid w:val="000747E5"/>
    <w:rsid w:val="00074AFB"/>
    <w:rsid w:val="0007569E"/>
    <w:rsid w:val="00075705"/>
    <w:rsid w:val="000757D2"/>
    <w:rsid w:val="0007599F"/>
    <w:rsid w:val="000763A5"/>
    <w:rsid w:val="000766D6"/>
    <w:rsid w:val="000769F3"/>
    <w:rsid w:val="00076D9F"/>
    <w:rsid w:val="00077895"/>
    <w:rsid w:val="0007789F"/>
    <w:rsid w:val="00077987"/>
    <w:rsid w:val="000817FB"/>
    <w:rsid w:val="00081B55"/>
    <w:rsid w:val="00081D1D"/>
    <w:rsid w:val="00083876"/>
    <w:rsid w:val="0008539B"/>
    <w:rsid w:val="000855CD"/>
    <w:rsid w:val="000869CA"/>
    <w:rsid w:val="0008794F"/>
    <w:rsid w:val="0009192D"/>
    <w:rsid w:val="00093825"/>
    <w:rsid w:val="00093CFA"/>
    <w:rsid w:val="00093D27"/>
    <w:rsid w:val="00094997"/>
    <w:rsid w:val="00094AF5"/>
    <w:rsid w:val="00095DDA"/>
    <w:rsid w:val="00096A43"/>
    <w:rsid w:val="00096D1C"/>
    <w:rsid w:val="0009708D"/>
    <w:rsid w:val="00097586"/>
    <w:rsid w:val="000A001F"/>
    <w:rsid w:val="000A0528"/>
    <w:rsid w:val="000A1833"/>
    <w:rsid w:val="000A210B"/>
    <w:rsid w:val="000A3EA0"/>
    <w:rsid w:val="000A437E"/>
    <w:rsid w:val="000A6753"/>
    <w:rsid w:val="000A6EAD"/>
    <w:rsid w:val="000A7146"/>
    <w:rsid w:val="000A78E5"/>
    <w:rsid w:val="000A7A62"/>
    <w:rsid w:val="000B0463"/>
    <w:rsid w:val="000B07E4"/>
    <w:rsid w:val="000B08B9"/>
    <w:rsid w:val="000B0F9C"/>
    <w:rsid w:val="000B15F9"/>
    <w:rsid w:val="000B3D3D"/>
    <w:rsid w:val="000B4540"/>
    <w:rsid w:val="000B5376"/>
    <w:rsid w:val="000B53A7"/>
    <w:rsid w:val="000B5859"/>
    <w:rsid w:val="000B660F"/>
    <w:rsid w:val="000B6ACD"/>
    <w:rsid w:val="000B6C20"/>
    <w:rsid w:val="000B7118"/>
    <w:rsid w:val="000C15EA"/>
    <w:rsid w:val="000C166D"/>
    <w:rsid w:val="000C1F93"/>
    <w:rsid w:val="000C270D"/>
    <w:rsid w:val="000C272D"/>
    <w:rsid w:val="000C2AFD"/>
    <w:rsid w:val="000C3E26"/>
    <w:rsid w:val="000C3E42"/>
    <w:rsid w:val="000C46A2"/>
    <w:rsid w:val="000C53F2"/>
    <w:rsid w:val="000C594F"/>
    <w:rsid w:val="000C67FD"/>
    <w:rsid w:val="000C68C7"/>
    <w:rsid w:val="000C6924"/>
    <w:rsid w:val="000C6BB4"/>
    <w:rsid w:val="000C7DA2"/>
    <w:rsid w:val="000D0D13"/>
    <w:rsid w:val="000D1966"/>
    <w:rsid w:val="000D26DB"/>
    <w:rsid w:val="000D2741"/>
    <w:rsid w:val="000D2F9E"/>
    <w:rsid w:val="000D38BE"/>
    <w:rsid w:val="000D51B8"/>
    <w:rsid w:val="000D568A"/>
    <w:rsid w:val="000D5CA8"/>
    <w:rsid w:val="000D6907"/>
    <w:rsid w:val="000D6EDE"/>
    <w:rsid w:val="000D6FE7"/>
    <w:rsid w:val="000D71A6"/>
    <w:rsid w:val="000D7356"/>
    <w:rsid w:val="000D73F6"/>
    <w:rsid w:val="000E0B40"/>
    <w:rsid w:val="000E0B51"/>
    <w:rsid w:val="000E127F"/>
    <w:rsid w:val="000E1930"/>
    <w:rsid w:val="000E1997"/>
    <w:rsid w:val="000E1DAA"/>
    <w:rsid w:val="000E1FE3"/>
    <w:rsid w:val="000E2C6F"/>
    <w:rsid w:val="000E36B2"/>
    <w:rsid w:val="000E3B64"/>
    <w:rsid w:val="000E4477"/>
    <w:rsid w:val="000E470B"/>
    <w:rsid w:val="000E5A01"/>
    <w:rsid w:val="000E5CCC"/>
    <w:rsid w:val="000E5DD5"/>
    <w:rsid w:val="000E5F3A"/>
    <w:rsid w:val="000E6EBD"/>
    <w:rsid w:val="000E768A"/>
    <w:rsid w:val="000F0A81"/>
    <w:rsid w:val="000F14E9"/>
    <w:rsid w:val="000F1C5F"/>
    <w:rsid w:val="000F26A5"/>
    <w:rsid w:val="000F2F86"/>
    <w:rsid w:val="000F3AE3"/>
    <w:rsid w:val="000F6599"/>
    <w:rsid w:val="000F682E"/>
    <w:rsid w:val="000F6F14"/>
    <w:rsid w:val="00100345"/>
    <w:rsid w:val="001007E1"/>
    <w:rsid w:val="00100D10"/>
    <w:rsid w:val="0010109F"/>
    <w:rsid w:val="0010112E"/>
    <w:rsid w:val="00102327"/>
    <w:rsid w:val="001033B7"/>
    <w:rsid w:val="00103E2F"/>
    <w:rsid w:val="00105BC1"/>
    <w:rsid w:val="00106323"/>
    <w:rsid w:val="0010661F"/>
    <w:rsid w:val="00106FCE"/>
    <w:rsid w:val="00107003"/>
    <w:rsid w:val="0010780B"/>
    <w:rsid w:val="00107C6A"/>
    <w:rsid w:val="00110581"/>
    <w:rsid w:val="00110AE1"/>
    <w:rsid w:val="00110B8C"/>
    <w:rsid w:val="00110D40"/>
    <w:rsid w:val="001118CC"/>
    <w:rsid w:val="00111E3A"/>
    <w:rsid w:val="00112996"/>
    <w:rsid w:val="00113351"/>
    <w:rsid w:val="001151C9"/>
    <w:rsid w:val="001157D7"/>
    <w:rsid w:val="00115DCC"/>
    <w:rsid w:val="0012031C"/>
    <w:rsid w:val="00121D4F"/>
    <w:rsid w:val="00122277"/>
    <w:rsid w:val="0012258C"/>
    <w:rsid w:val="00122FDF"/>
    <w:rsid w:val="00123084"/>
    <w:rsid w:val="00123540"/>
    <w:rsid w:val="001243BD"/>
    <w:rsid w:val="00124ED8"/>
    <w:rsid w:val="00125311"/>
    <w:rsid w:val="001254D8"/>
    <w:rsid w:val="0012641C"/>
    <w:rsid w:val="00127691"/>
    <w:rsid w:val="00131D85"/>
    <w:rsid w:val="00132647"/>
    <w:rsid w:val="0013276C"/>
    <w:rsid w:val="00133CA1"/>
    <w:rsid w:val="00134AED"/>
    <w:rsid w:val="00136527"/>
    <w:rsid w:val="001367DC"/>
    <w:rsid w:val="00137108"/>
    <w:rsid w:val="00137CA7"/>
    <w:rsid w:val="00137D98"/>
    <w:rsid w:val="0014066E"/>
    <w:rsid w:val="00140EAD"/>
    <w:rsid w:val="001411FC"/>
    <w:rsid w:val="0014127A"/>
    <w:rsid w:val="00142012"/>
    <w:rsid w:val="0014429B"/>
    <w:rsid w:val="00146F60"/>
    <w:rsid w:val="0015010F"/>
    <w:rsid w:val="00150422"/>
    <w:rsid w:val="00150483"/>
    <w:rsid w:val="0015054D"/>
    <w:rsid w:val="00150C34"/>
    <w:rsid w:val="00152921"/>
    <w:rsid w:val="001529C6"/>
    <w:rsid w:val="00153B92"/>
    <w:rsid w:val="00154174"/>
    <w:rsid w:val="00155CC7"/>
    <w:rsid w:val="001565DC"/>
    <w:rsid w:val="00160249"/>
    <w:rsid w:val="00160550"/>
    <w:rsid w:val="00161C33"/>
    <w:rsid w:val="00161FB6"/>
    <w:rsid w:val="001624D0"/>
    <w:rsid w:val="001627BB"/>
    <w:rsid w:val="00162FD3"/>
    <w:rsid w:val="00163777"/>
    <w:rsid w:val="00163929"/>
    <w:rsid w:val="0016499E"/>
    <w:rsid w:val="00166B0F"/>
    <w:rsid w:val="00166E0B"/>
    <w:rsid w:val="00167323"/>
    <w:rsid w:val="00171C88"/>
    <w:rsid w:val="00172AEF"/>
    <w:rsid w:val="00172FE9"/>
    <w:rsid w:val="001733DF"/>
    <w:rsid w:val="00173C57"/>
    <w:rsid w:val="00174E16"/>
    <w:rsid w:val="00176CF0"/>
    <w:rsid w:val="00177406"/>
    <w:rsid w:val="001803F6"/>
    <w:rsid w:val="001804C1"/>
    <w:rsid w:val="00180C4E"/>
    <w:rsid w:val="00181EF5"/>
    <w:rsid w:val="00182D4A"/>
    <w:rsid w:val="00183416"/>
    <w:rsid w:val="0018364B"/>
    <w:rsid w:val="00183C31"/>
    <w:rsid w:val="00183E9A"/>
    <w:rsid w:val="00184B8E"/>
    <w:rsid w:val="00184E06"/>
    <w:rsid w:val="00185BBF"/>
    <w:rsid w:val="00185D95"/>
    <w:rsid w:val="001861E1"/>
    <w:rsid w:val="00186399"/>
    <w:rsid w:val="00186527"/>
    <w:rsid w:val="00186AE6"/>
    <w:rsid w:val="00187E5D"/>
    <w:rsid w:val="00190E20"/>
    <w:rsid w:val="00191790"/>
    <w:rsid w:val="001927A0"/>
    <w:rsid w:val="00194F8B"/>
    <w:rsid w:val="00194FA3"/>
    <w:rsid w:val="00195585"/>
    <w:rsid w:val="001955BE"/>
    <w:rsid w:val="00195746"/>
    <w:rsid w:val="00195CA1"/>
    <w:rsid w:val="001A0B50"/>
    <w:rsid w:val="001A1802"/>
    <w:rsid w:val="001A3115"/>
    <w:rsid w:val="001A32BD"/>
    <w:rsid w:val="001A34E5"/>
    <w:rsid w:val="001A35B6"/>
    <w:rsid w:val="001A3970"/>
    <w:rsid w:val="001A48A4"/>
    <w:rsid w:val="001A4D91"/>
    <w:rsid w:val="001A569D"/>
    <w:rsid w:val="001A5F34"/>
    <w:rsid w:val="001A6BD2"/>
    <w:rsid w:val="001A756B"/>
    <w:rsid w:val="001A7EFB"/>
    <w:rsid w:val="001B03F7"/>
    <w:rsid w:val="001B11CC"/>
    <w:rsid w:val="001B179E"/>
    <w:rsid w:val="001B19A6"/>
    <w:rsid w:val="001B1AAD"/>
    <w:rsid w:val="001B211B"/>
    <w:rsid w:val="001B2CCB"/>
    <w:rsid w:val="001B315A"/>
    <w:rsid w:val="001B38CC"/>
    <w:rsid w:val="001B3E58"/>
    <w:rsid w:val="001B3E7F"/>
    <w:rsid w:val="001B5545"/>
    <w:rsid w:val="001B7BC0"/>
    <w:rsid w:val="001C2DC1"/>
    <w:rsid w:val="001C31D2"/>
    <w:rsid w:val="001C440D"/>
    <w:rsid w:val="001C5296"/>
    <w:rsid w:val="001C592A"/>
    <w:rsid w:val="001C5991"/>
    <w:rsid w:val="001C5C51"/>
    <w:rsid w:val="001C5DAB"/>
    <w:rsid w:val="001C605C"/>
    <w:rsid w:val="001C6080"/>
    <w:rsid w:val="001C6520"/>
    <w:rsid w:val="001C720E"/>
    <w:rsid w:val="001C7562"/>
    <w:rsid w:val="001D042B"/>
    <w:rsid w:val="001D14FA"/>
    <w:rsid w:val="001D196E"/>
    <w:rsid w:val="001D23C4"/>
    <w:rsid w:val="001D277E"/>
    <w:rsid w:val="001D28EB"/>
    <w:rsid w:val="001D2971"/>
    <w:rsid w:val="001D34B2"/>
    <w:rsid w:val="001D398B"/>
    <w:rsid w:val="001D39E1"/>
    <w:rsid w:val="001D4605"/>
    <w:rsid w:val="001D4843"/>
    <w:rsid w:val="001D5D69"/>
    <w:rsid w:val="001D6009"/>
    <w:rsid w:val="001D6141"/>
    <w:rsid w:val="001D674A"/>
    <w:rsid w:val="001D78E5"/>
    <w:rsid w:val="001D7FEF"/>
    <w:rsid w:val="001E09DA"/>
    <w:rsid w:val="001E2627"/>
    <w:rsid w:val="001E291E"/>
    <w:rsid w:val="001E2E11"/>
    <w:rsid w:val="001E30F4"/>
    <w:rsid w:val="001E3513"/>
    <w:rsid w:val="001E403C"/>
    <w:rsid w:val="001E41FA"/>
    <w:rsid w:val="001E52DA"/>
    <w:rsid w:val="001E6851"/>
    <w:rsid w:val="001E77BC"/>
    <w:rsid w:val="001E7DBA"/>
    <w:rsid w:val="001F0202"/>
    <w:rsid w:val="001F1A76"/>
    <w:rsid w:val="001F1AA6"/>
    <w:rsid w:val="001F2BD6"/>
    <w:rsid w:val="001F2E83"/>
    <w:rsid w:val="001F33F2"/>
    <w:rsid w:val="001F4955"/>
    <w:rsid w:val="001F505B"/>
    <w:rsid w:val="001F5A02"/>
    <w:rsid w:val="001F5B67"/>
    <w:rsid w:val="001F7B9B"/>
    <w:rsid w:val="001F7FC0"/>
    <w:rsid w:val="00200113"/>
    <w:rsid w:val="00200D9D"/>
    <w:rsid w:val="00200FE7"/>
    <w:rsid w:val="00201630"/>
    <w:rsid w:val="00201A8A"/>
    <w:rsid w:val="00201D35"/>
    <w:rsid w:val="00202019"/>
    <w:rsid w:val="002020FF"/>
    <w:rsid w:val="0020506F"/>
    <w:rsid w:val="0020592D"/>
    <w:rsid w:val="00206331"/>
    <w:rsid w:val="002064B1"/>
    <w:rsid w:val="00206B90"/>
    <w:rsid w:val="0020768C"/>
    <w:rsid w:val="002078B0"/>
    <w:rsid w:val="00207EE6"/>
    <w:rsid w:val="00210088"/>
    <w:rsid w:val="00210D73"/>
    <w:rsid w:val="00211692"/>
    <w:rsid w:val="0021278A"/>
    <w:rsid w:val="00212B7E"/>
    <w:rsid w:val="00212E97"/>
    <w:rsid w:val="002130E7"/>
    <w:rsid w:val="00214DCA"/>
    <w:rsid w:val="00215150"/>
    <w:rsid w:val="0021692F"/>
    <w:rsid w:val="0022094E"/>
    <w:rsid w:val="0022257E"/>
    <w:rsid w:val="00222661"/>
    <w:rsid w:val="00222A1E"/>
    <w:rsid w:val="00223C9D"/>
    <w:rsid w:val="00223E6C"/>
    <w:rsid w:val="0022458D"/>
    <w:rsid w:val="00225A3D"/>
    <w:rsid w:val="00226080"/>
    <w:rsid w:val="00226196"/>
    <w:rsid w:val="0022676C"/>
    <w:rsid w:val="00227237"/>
    <w:rsid w:val="00230873"/>
    <w:rsid w:val="00231348"/>
    <w:rsid w:val="00231CA6"/>
    <w:rsid w:val="00231D71"/>
    <w:rsid w:val="0023222B"/>
    <w:rsid w:val="0023277E"/>
    <w:rsid w:val="002333C2"/>
    <w:rsid w:val="00233666"/>
    <w:rsid w:val="0023479D"/>
    <w:rsid w:val="002358DD"/>
    <w:rsid w:val="00235985"/>
    <w:rsid w:val="00235D55"/>
    <w:rsid w:val="00236E75"/>
    <w:rsid w:val="00236FDB"/>
    <w:rsid w:val="002379C9"/>
    <w:rsid w:val="00237BBE"/>
    <w:rsid w:val="00240114"/>
    <w:rsid w:val="0024054E"/>
    <w:rsid w:val="00240B73"/>
    <w:rsid w:val="00240C6C"/>
    <w:rsid w:val="002411AC"/>
    <w:rsid w:val="00241235"/>
    <w:rsid w:val="0024193E"/>
    <w:rsid w:val="00241D09"/>
    <w:rsid w:val="00241D2D"/>
    <w:rsid w:val="00242B40"/>
    <w:rsid w:val="00242D32"/>
    <w:rsid w:val="00242E92"/>
    <w:rsid w:val="00243F20"/>
    <w:rsid w:val="00244512"/>
    <w:rsid w:val="00244690"/>
    <w:rsid w:val="00244CCE"/>
    <w:rsid w:val="00244EA0"/>
    <w:rsid w:val="00245F19"/>
    <w:rsid w:val="00246412"/>
    <w:rsid w:val="00246E6B"/>
    <w:rsid w:val="00247063"/>
    <w:rsid w:val="002474EB"/>
    <w:rsid w:val="002477F2"/>
    <w:rsid w:val="00247926"/>
    <w:rsid w:val="00247990"/>
    <w:rsid w:val="002505CD"/>
    <w:rsid w:val="00251634"/>
    <w:rsid w:val="00251AFA"/>
    <w:rsid w:val="00251D5E"/>
    <w:rsid w:val="002522E6"/>
    <w:rsid w:val="00253A1C"/>
    <w:rsid w:val="00253F50"/>
    <w:rsid w:val="0025431C"/>
    <w:rsid w:val="00254AC8"/>
    <w:rsid w:val="00254C84"/>
    <w:rsid w:val="002551DB"/>
    <w:rsid w:val="00255444"/>
    <w:rsid w:val="00255FBD"/>
    <w:rsid w:val="0025724B"/>
    <w:rsid w:val="0025757F"/>
    <w:rsid w:val="00257731"/>
    <w:rsid w:val="00257B7D"/>
    <w:rsid w:val="00260414"/>
    <w:rsid w:val="00260924"/>
    <w:rsid w:val="00260A1E"/>
    <w:rsid w:val="00260D56"/>
    <w:rsid w:val="00260E01"/>
    <w:rsid w:val="00261A0C"/>
    <w:rsid w:val="00262B2D"/>
    <w:rsid w:val="00262E6C"/>
    <w:rsid w:val="002632CF"/>
    <w:rsid w:val="00263F59"/>
    <w:rsid w:val="0026411E"/>
    <w:rsid w:val="002642CC"/>
    <w:rsid w:val="002644F6"/>
    <w:rsid w:val="00264571"/>
    <w:rsid w:val="00264B36"/>
    <w:rsid w:val="00264BF1"/>
    <w:rsid w:val="00266CCB"/>
    <w:rsid w:val="002707C2"/>
    <w:rsid w:val="00270E9C"/>
    <w:rsid w:val="00270F31"/>
    <w:rsid w:val="00272724"/>
    <w:rsid w:val="00272AF4"/>
    <w:rsid w:val="00273000"/>
    <w:rsid w:val="002733DB"/>
    <w:rsid w:val="00273578"/>
    <w:rsid w:val="002735F5"/>
    <w:rsid w:val="002736AD"/>
    <w:rsid w:val="002747F7"/>
    <w:rsid w:val="002754B5"/>
    <w:rsid w:val="002755F4"/>
    <w:rsid w:val="002760FD"/>
    <w:rsid w:val="00276283"/>
    <w:rsid w:val="00276EFD"/>
    <w:rsid w:val="0027732F"/>
    <w:rsid w:val="0028066D"/>
    <w:rsid w:val="00280BEF"/>
    <w:rsid w:val="002813EA"/>
    <w:rsid w:val="002817F4"/>
    <w:rsid w:val="00281995"/>
    <w:rsid w:val="00282A11"/>
    <w:rsid w:val="00283F17"/>
    <w:rsid w:val="00284148"/>
    <w:rsid w:val="002850D0"/>
    <w:rsid w:val="002853E3"/>
    <w:rsid w:val="002855FD"/>
    <w:rsid w:val="002858F1"/>
    <w:rsid w:val="00285D5C"/>
    <w:rsid w:val="0028754D"/>
    <w:rsid w:val="00287FFC"/>
    <w:rsid w:val="00290330"/>
    <w:rsid w:val="002906C6"/>
    <w:rsid w:val="00290DF6"/>
    <w:rsid w:val="00290FA0"/>
    <w:rsid w:val="0029133D"/>
    <w:rsid w:val="00291872"/>
    <w:rsid w:val="0029193A"/>
    <w:rsid w:val="00292695"/>
    <w:rsid w:val="00292A4D"/>
    <w:rsid w:val="00292B9C"/>
    <w:rsid w:val="00292EFC"/>
    <w:rsid w:val="00295491"/>
    <w:rsid w:val="002955D3"/>
    <w:rsid w:val="00296850"/>
    <w:rsid w:val="00296992"/>
    <w:rsid w:val="00296C5A"/>
    <w:rsid w:val="00296D54"/>
    <w:rsid w:val="002972F5"/>
    <w:rsid w:val="002A0BF8"/>
    <w:rsid w:val="002A2DC5"/>
    <w:rsid w:val="002A312C"/>
    <w:rsid w:val="002A361F"/>
    <w:rsid w:val="002A6031"/>
    <w:rsid w:val="002A60D8"/>
    <w:rsid w:val="002A6166"/>
    <w:rsid w:val="002A683B"/>
    <w:rsid w:val="002A7C3A"/>
    <w:rsid w:val="002B0FCA"/>
    <w:rsid w:val="002B2326"/>
    <w:rsid w:val="002B2A65"/>
    <w:rsid w:val="002B448D"/>
    <w:rsid w:val="002B4F34"/>
    <w:rsid w:val="002B6036"/>
    <w:rsid w:val="002B6088"/>
    <w:rsid w:val="002B6319"/>
    <w:rsid w:val="002B6545"/>
    <w:rsid w:val="002B7170"/>
    <w:rsid w:val="002B778E"/>
    <w:rsid w:val="002B7B4E"/>
    <w:rsid w:val="002C0901"/>
    <w:rsid w:val="002C09FE"/>
    <w:rsid w:val="002C21B9"/>
    <w:rsid w:val="002C3617"/>
    <w:rsid w:val="002C3A2C"/>
    <w:rsid w:val="002C3ED2"/>
    <w:rsid w:val="002C46C8"/>
    <w:rsid w:val="002C539E"/>
    <w:rsid w:val="002C53C6"/>
    <w:rsid w:val="002C5E7A"/>
    <w:rsid w:val="002C66DE"/>
    <w:rsid w:val="002C6853"/>
    <w:rsid w:val="002C6AA3"/>
    <w:rsid w:val="002C777D"/>
    <w:rsid w:val="002C78FB"/>
    <w:rsid w:val="002D0608"/>
    <w:rsid w:val="002D1FDA"/>
    <w:rsid w:val="002D26CE"/>
    <w:rsid w:val="002D3520"/>
    <w:rsid w:val="002D3627"/>
    <w:rsid w:val="002D3D3C"/>
    <w:rsid w:val="002D413F"/>
    <w:rsid w:val="002D43E5"/>
    <w:rsid w:val="002D44F9"/>
    <w:rsid w:val="002D4772"/>
    <w:rsid w:val="002D4828"/>
    <w:rsid w:val="002D5400"/>
    <w:rsid w:val="002D5821"/>
    <w:rsid w:val="002D5C35"/>
    <w:rsid w:val="002D5E75"/>
    <w:rsid w:val="002D7566"/>
    <w:rsid w:val="002D7BB1"/>
    <w:rsid w:val="002E0108"/>
    <w:rsid w:val="002E043D"/>
    <w:rsid w:val="002E16A8"/>
    <w:rsid w:val="002E2DD3"/>
    <w:rsid w:val="002E2E72"/>
    <w:rsid w:val="002E33E0"/>
    <w:rsid w:val="002E39DB"/>
    <w:rsid w:val="002E4968"/>
    <w:rsid w:val="002E49B4"/>
    <w:rsid w:val="002E4DF3"/>
    <w:rsid w:val="002E5127"/>
    <w:rsid w:val="002E5374"/>
    <w:rsid w:val="002E568C"/>
    <w:rsid w:val="002E5CB5"/>
    <w:rsid w:val="002E5CDB"/>
    <w:rsid w:val="002E66CD"/>
    <w:rsid w:val="002E6CD3"/>
    <w:rsid w:val="002E712E"/>
    <w:rsid w:val="002E716D"/>
    <w:rsid w:val="002E77E8"/>
    <w:rsid w:val="002E77FD"/>
    <w:rsid w:val="002F0208"/>
    <w:rsid w:val="002F038E"/>
    <w:rsid w:val="002F0C72"/>
    <w:rsid w:val="002F145C"/>
    <w:rsid w:val="002F25BD"/>
    <w:rsid w:val="002F2BC3"/>
    <w:rsid w:val="002F4065"/>
    <w:rsid w:val="002F41FB"/>
    <w:rsid w:val="002F42EF"/>
    <w:rsid w:val="002F46A9"/>
    <w:rsid w:val="002F4905"/>
    <w:rsid w:val="002F4A2C"/>
    <w:rsid w:val="002F4FD7"/>
    <w:rsid w:val="002F5319"/>
    <w:rsid w:val="002F562B"/>
    <w:rsid w:val="002F5D38"/>
    <w:rsid w:val="002F6ADA"/>
    <w:rsid w:val="002F6E7C"/>
    <w:rsid w:val="00300E20"/>
    <w:rsid w:val="00300E63"/>
    <w:rsid w:val="003015BF"/>
    <w:rsid w:val="003017A2"/>
    <w:rsid w:val="00302564"/>
    <w:rsid w:val="00302B6A"/>
    <w:rsid w:val="00302B8B"/>
    <w:rsid w:val="00303107"/>
    <w:rsid w:val="0030343B"/>
    <w:rsid w:val="00303E8E"/>
    <w:rsid w:val="00304462"/>
    <w:rsid w:val="0030512E"/>
    <w:rsid w:val="00305AA6"/>
    <w:rsid w:val="003125E9"/>
    <w:rsid w:val="0031271F"/>
    <w:rsid w:val="00312A8B"/>
    <w:rsid w:val="003136DE"/>
    <w:rsid w:val="00313C3B"/>
    <w:rsid w:val="00313F38"/>
    <w:rsid w:val="00314E20"/>
    <w:rsid w:val="00315D36"/>
    <w:rsid w:val="003160FD"/>
    <w:rsid w:val="0031732C"/>
    <w:rsid w:val="003174D5"/>
    <w:rsid w:val="00322643"/>
    <w:rsid w:val="0032318E"/>
    <w:rsid w:val="00323957"/>
    <w:rsid w:val="00324B1F"/>
    <w:rsid w:val="00324C40"/>
    <w:rsid w:val="00325169"/>
    <w:rsid w:val="00325835"/>
    <w:rsid w:val="00325F16"/>
    <w:rsid w:val="00326641"/>
    <w:rsid w:val="00327661"/>
    <w:rsid w:val="0032766F"/>
    <w:rsid w:val="0032792D"/>
    <w:rsid w:val="00327F5D"/>
    <w:rsid w:val="00332D27"/>
    <w:rsid w:val="003330C1"/>
    <w:rsid w:val="003337CF"/>
    <w:rsid w:val="00334AD1"/>
    <w:rsid w:val="003350D0"/>
    <w:rsid w:val="00335235"/>
    <w:rsid w:val="003365D1"/>
    <w:rsid w:val="0033700C"/>
    <w:rsid w:val="00337622"/>
    <w:rsid w:val="00337D76"/>
    <w:rsid w:val="00337F6F"/>
    <w:rsid w:val="00340023"/>
    <w:rsid w:val="00340720"/>
    <w:rsid w:val="00340B0B"/>
    <w:rsid w:val="003414A5"/>
    <w:rsid w:val="00342227"/>
    <w:rsid w:val="00343887"/>
    <w:rsid w:val="00343AA6"/>
    <w:rsid w:val="00343E43"/>
    <w:rsid w:val="0034578B"/>
    <w:rsid w:val="00345FCE"/>
    <w:rsid w:val="00347EE5"/>
    <w:rsid w:val="003507B6"/>
    <w:rsid w:val="00350EAC"/>
    <w:rsid w:val="00352F3E"/>
    <w:rsid w:val="00353B14"/>
    <w:rsid w:val="00353B2A"/>
    <w:rsid w:val="003545A1"/>
    <w:rsid w:val="003555D6"/>
    <w:rsid w:val="00356944"/>
    <w:rsid w:val="00356A90"/>
    <w:rsid w:val="00356AB7"/>
    <w:rsid w:val="003572FD"/>
    <w:rsid w:val="00360E5B"/>
    <w:rsid w:val="003611BE"/>
    <w:rsid w:val="00361344"/>
    <w:rsid w:val="00364AC3"/>
    <w:rsid w:val="00364DC0"/>
    <w:rsid w:val="003657EA"/>
    <w:rsid w:val="00366111"/>
    <w:rsid w:val="0036618F"/>
    <w:rsid w:val="00366B69"/>
    <w:rsid w:val="00366CDE"/>
    <w:rsid w:val="00367363"/>
    <w:rsid w:val="003678C5"/>
    <w:rsid w:val="0037111E"/>
    <w:rsid w:val="003714B3"/>
    <w:rsid w:val="003714CD"/>
    <w:rsid w:val="00371529"/>
    <w:rsid w:val="003716C9"/>
    <w:rsid w:val="00371BFB"/>
    <w:rsid w:val="0037216E"/>
    <w:rsid w:val="00374657"/>
    <w:rsid w:val="00374C90"/>
    <w:rsid w:val="0037525E"/>
    <w:rsid w:val="00375298"/>
    <w:rsid w:val="0037636D"/>
    <w:rsid w:val="00376728"/>
    <w:rsid w:val="00376B9B"/>
    <w:rsid w:val="00377106"/>
    <w:rsid w:val="00377440"/>
    <w:rsid w:val="00377C82"/>
    <w:rsid w:val="00377FFD"/>
    <w:rsid w:val="0038057C"/>
    <w:rsid w:val="003805C4"/>
    <w:rsid w:val="0038064F"/>
    <w:rsid w:val="003807FA"/>
    <w:rsid w:val="00380820"/>
    <w:rsid w:val="00380A1D"/>
    <w:rsid w:val="00380C71"/>
    <w:rsid w:val="0038201D"/>
    <w:rsid w:val="00383F51"/>
    <w:rsid w:val="00384821"/>
    <w:rsid w:val="003850C0"/>
    <w:rsid w:val="003853B8"/>
    <w:rsid w:val="0038576F"/>
    <w:rsid w:val="00390EE7"/>
    <w:rsid w:val="00391223"/>
    <w:rsid w:val="00391297"/>
    <w:rsid w:val="00391CD1"/>
    <w:rsid w:val="003925D9"/>
    <w:rsid w:val="003926CB"/>
    <w:rsid w:val="00392A07"/>
    <w:rsid w:val="00393C66"/>
    <w:rsid w:val="00395395"/>
    <w:rsid w:val="003955A4"/>
    <w:rsid w:val="00395A23"/>
    <w:rsid w:val="003961C7"/>
    <w:rsid w:val="00396511"/>
    <w:rsid w:val="0039719A"/>
    <w:rsid w:val="003975B0"/>
    <w:rsid w:val="0039785A"/>
    <w:rsid w:val="003A062F"/>
    <w:rsid w:val="003A189F"/>
    <w:rsid w:val="003A195B"/>
    <w:rsid w:val="003A2890"/>
    <w:rsid w:val="003A3927"/>
    <w:rsid w:val="003A3C24"/>
    <w:rsid w:val="003A42B0"/>
    <w:rsid w:val="003A44FA"/>
    <w:rsid w:val="003A46AD"/>
    <w:rsid w:val="003A4F06"/>
    <w:rsid w:val="003A5ED4"/>
    <w:rsid w:val="003A6DAD"/>
    <w:rsid w:val="003A71A0"/>
    <w:rsid w:val="003B1849"/>
    <w:rsid w:val="003B24F0"/>
    <w:rsid w:val="003B2878"/>
    <w:rsid w:val="003B2DE1"/>
    <w:rsid w:val="003B34D0"/>
    <w:rsid w:val="003B496E"/>
    <w:rsid w:val="003B4BF7"/>
    <w:rsid w:val="003B4D00"/>
    <w:rsid w:val="003B5165"/>
    <w:rsid w:val="003B5CA2"/>
    <w:rsid w:val="003B7B16"/>
    <w:rsid w:val="003C03E8"/>
    <w:rsid w:val="003C1062"/>
    <w:rsid w:val="003C10FB"/>
    <w:rsid w:val="003C26A9"/>
    <w:rsid w:val="003C29EA"/>
    <w:rsid w:val="003C41C1"/>
    <w:rsid w:val="003C43F5"/>
    <w:rsid w:val="003C497A"/>
    <w:rsid w:val="003C54DD"/>
    <w:rsid w:val="003C5C49"/>
    <w:rsid w:val="003C6055"/>
    <w:rsid w:val="003C631C"/>
    <w:rsid w:val="003C6929"/>
    <w:rsid w:val="003D083A"/>
    <w:rsid w:val="003D0A9E"/>
    <w:rsid w:val="003D0D7C"/>
    <w:rsid w:val="003D1310"/>
    <w:rsid w:val="003D1CD4"/>
    <w:rsid w:val="003D200B"/>
    <w:rsid w:val="003D3B88"/>
    <w:rsid w:val="003D45A8"/>
    <w:rsid w:val="003D4B88"/>
    <w:rsid w:val="003D5AEB"/>
    <w:rsid w:val="003D6479"/>
    <w:rsid w:val="003D73C4"/>
    <w:rsid w:val="003D7487"/>
    <w:rsid w:val="003E0348"/>
    <w:rsid w:val="003E0353"/>
    <w:rsid w:val="003E0E9C"/>
    <w:rsid w:val="003E1DAD"/>
    <w:rsid w:val="003E30A4"/>
    <w:rsid w:val="003E35AE"/>
    <w:rsid w:val="003E3902"/>
    <w:rsid w:val="003E4079"/>
    <w:rsid w:val="003E520C"/>
    <w:rsid w:val="003E5ADA"/>
    <w:rsid w:val="003E6139"/>
    <w:rsid w:val="003F0267"/>
    <w:rsid w:val="003F0307"/>
    <w:rsid w:val="003F12C7"/>
    <w:rsid w:val="003F18DE"/>
    <w:rsid w:val="003F1BD8"/>
    <w:rsid w:val="003F1E4D"/>
    <w:rsid w:val="003F209C"/>
    <w:rsid w:val="003F2AA7"/>
    <w:rsid w:val="003F2B91"/>
    <w:rsid w:val="003F3337"/>
    <w:rsid w:val="003F38CE"/>
    <w:rsid w:val="003F4511"/>
    <w:rsid w:val="003F4B48"/>
    <w:rsid w:val="003F4D64"/>
    <w:rsid w:val="003F50CD"/>
    <w:rsid w:val="003F5912"/>
    <w:rsid w:val="003F5A3A"/>
    <w:rsid w:val="003F5D8B"/>
    <w:rsid w:val="003F70B8"/>
    <w:rsid w:val="003F7ECD"/>
    <w:rsid w:val="004005E8"/>
    <w:rsid w:val="00400E5B"/>
    <w:rsid w:val="00402627"/>
    <w:rsid w:val="00402AEF"/>
    <w:rsid w:val="004046AF"/>
    <w:rsid w:val="0040499D"/>
    <w:rsid w:val="00404DE4"/>
    <w:rsid w:val="00404E6F"/>
    <w:rsid w:val="00404F24"/>
    <w:rsid w:val="00405C8B"/>
    <w:rsid w:val="00406510"/>
    <w:rsid w:val="00407279"/>
    <w:rsid w:val="00407596"/>
    <w:rsid w:val="00410626"/>
    <w:rsid w:val="00410EB9"/>
    <w:rsid w:val="00410EF6"/>
    <w:rsid w:val="0041127B"/>
    <w:rsid w:val="00412B8B"/>
    <w:rsid w:val="00412DD9"/>
    <w:rsid w:val="00412FBB"/>
    <w:rsid w:val="004135D6"/>
    <w:rsid w:val="00414FF3"/>
    <w:rsid w:val="00415675"/>
    <w:rsid w:val="004161E4"/>
    <w:rsid w:val="00416ED1"/>
    <w:rsid w:val="00417BB0"/>
    <w:rsid w:val="00420AC7"/>
    <w:rsid w:val="00420DF4"/>
    <w:rsid w:val="0042129F"/>
    <w:rsid w:val="004216D1"/>
    <w:rsid w:val="004229D5"/>
    <w:rsid w:val="0042316A"/>
    <w:rsid w:val="004247CD"/>
    <w:rsid w:val="004256C5"/>
    <w:rsid w:val="00425E3B"/>
    <w:rsid w:val="00426461"/>
    <w:rsid w:val="00426D55"/>
    <w:rsid w:val="00427831"/>
    <w:rsid w:val="00427B15"/>
    <w:rsid w:val="00427C66"/>
    <w:rsid w:val="00430FA6"/>
    <w:rsid w:val="00431295"/>
    <w:rsid w:val="00431C22"/>
    <w:rsid w:val="00432B53"/>
    <w:rsid w:val="004336FF"/>
    <w:rsid w:val="00434A12"/>
    <w:rsid w:val="00434BDD"/>
    <w:rsid w:val="00434CB6"/>
    <w:rsid w:val="004352E0"/>
    <w:rsid w:val="004356F2"/>
    <w:rsid w:val="00435ABE"/>
    <w:rsid w:val="004370C0"/>
    <w:rsid w:val="00437FCA"/>
    <w:rsid w:val="004400EA"/>
    <w:rsid w:val="00440209"/>
    <w:rsid w:val="00440694"/>
    <w:rsid w:val="00440909"/>
    <w:rsid w:val="00440EE2"/>
    <w:rsid w:val="004416CC"/>
    <w:rsid w:val="00441EFF"/>
    <w:rsid w:val="004420AA"/>
    <w:rsid w:val="00442852"/>
    <w:rsid w:val="00442E3C"/>
    <w:rsid w:val="00443653"/>
    <w:rsid w:val="00443F4D"/>
    <w:rsid w:val="00443FAA"/>
    <w:rsid w:val="0044402E"/>
    <w:rsid w:val="004447EB"/>
    <w:rsid w:val="0044577F"/>
    <w:rsid w:val="00446341"/>
    <w:rsid w:val="00446CD5"/>
    <w:rsid w:val="00447582"/>
    <w:rsid w:val="0044761F"/>
    <w:rsid w:val="00447D9D"/>
    <w:rsid w:val="00450DD8"/>
    <w:rsid w:val="00451296"/>
    <w:rsid w:val="0045206F"/>
    <w:rsid w:val="004527F8"/>
    <w:rsid w:val="00455B43"/>
    <w:rsid w:val="00455CD9"/>
    <w:rsid w:val="004561B7"/>
    <w:rsid w:val="004579DC"/>
    <w:rsid w:val="0046001D"/>
    <w:rsid w:val="00460B71"/>
    <w:rsid w:val="00461810"/>
    <w:rsid w:val="00461F8B"/>
    <w:rsid w:val="00461FFE"/>
    <w:rsid w:val="0046300A"/>
    <w:rsid w:val="00463427"/>
    <w:rsid w:val="00463ABC"/>
    <w:rsid w:val="00465112"/>
    <w:rsid w:val="00466D57"/>
    <w:rsid w:val="00470842"/>
    <w:rsid w:val="004708CE"/>
    <w:rsid w:val="0047136C"/>
    <w:rsid w:val="004717C9"/>
    <w:rsid w:val="00472FB9"/>
    <w:rsid w:val="004740C2"/>
    <w:rsid w:val="00474B08"/>
    <w:rsid w:val="00474B67"/>
    <w:rsid w:val="00474CEB"/>
    <w:rsid w:val="00475B09"/>
    <w:rsid w:val="004760E8"/>
    <w:rsid w:val="00476657"/>
    <w:rsid w:val="004772D0"/>
    <w:rsid w:val="00477671"/>
    <w:rsid w:val="00477ACD"/>
    <w:rsid w:val="00481663"/>
    <w:rsid w:val="004818E2"/>
    <w:rsid w:val="004827C4"/>
    <w:rsid w:val="004831AB"/>
    <w:rsid w:val="004836A8"/>
    <w:rsid w:val="00483C9B"/>
    <w:rsid w:val="004842FA"/>
    <w:rsid w:val="0048466A"/>
    <w:rsid w:val="00484683"/>
    <w:rsid w:val="00485DC4"/>
    <w:rsid w:val="004863E1"/>
    <w:rsid w:val="004864E9"/>
    <w:rsid w:val="00487166"/>
    <w:rsid w:val="00487885"/>
    <w:rsid w:val="004901CA"/>
    <w:rsid w:val="004902DD"/>
    <w:rsid w:val="00491FA8"/>
    <w:rsid w:val="00492746"/>
    <w:rsid w:val="00492784"/>
    <w:rsid w:val="004927C5"/>
    <w:rsid w:val="004929F5"/>
    <w:rsid w:val="00492E8A"/>
    <w:rsid w:val="00493425"/>
    <w:rsid w:val="00493C59"/>
    <w:rsid w:val="004942DF"/>
    <w:rsid w:val="00494874"/>
    <w:rsid w:val="00494ADA"/>
    <w:rsid w:val="00494E4F"/>
    <w:rsid w:val="00494EFB"/>
    <w:rsid w:val="00496355"/>
    <w:rsid w:val="00496FBA"/>
    <w:rsid w:val="004975A2"/>
    <w:rsid w:val="004A02CE"/>
    <w:rsid w:val="004A0B84"/>
    <w:rsid w:val="004A1465"/>
    <w:rsid w:val="004A1CD6"/>
    <w:rsid w:val="004A2A24"/>
    <w:rsid w:val="004A3333"/>
    <w:rsid w:val="004A3E5F"/>
    <w:rsid w:val="004A5097"/>
    <w:rsid w:val="004A538F"/>
    <w:rsid w:val="004A643C"/>
    <w:rsid w:val="004A6BC0"/>
    <w:rsid w:val="004B0D29"/>
    <w:rsid w:val="004B15A3"/>
    <w:rsid w:val="004B2CE9"/>
    <w:rsid w:val="004B3780"/>
    <w:rsid w:val="004B4718"/>
    <w:rsid w:val="004B4845"/>
    <w:rsid w:val="004B48CD"/>
    <w:rsid w:val="004B55DD"/>
    <w:rsid w:val="004B55FB"/>
    <w:rsid w:val="004B5664"/>
    <w:rsid w:val="004B6B17"/>
    <w:rsid w:val="004B71C7"/>
    <w:rsid w:val="004B7532"/>
    <w:rsid w:val="004B763A"/>
    <w:rsid w:val="004C030C"/>
    <w:rsid w:val="004C094A"/>
    <w:rsid w:val="004C0BDC"/>
    <w:rsid w:val="004C1941"/>
    <w:rsid w:val="004C22EB"/>
    <w:rsid w:val="004C23F1"/>
    <w:rsid w:val="004C2B30"/>
    <w:rsid w:val="004C302B"/>
    <w:rsid w:val="004C39B1"/>
    <w:rsid w:val="004C3A5B"/>
    <w:rsid w:val="004C423A"/>
    <w:rsid w:val="004C4818"/>
    <w:rsid w:val="004C4909"/>
    <w:rsid w:val="004C4CD9"/>
    <w:rsid w:val="004C4DDF"/>
    <w:rsid w:val="004C67DE"/>
    <w:rsid w:val="004C795F"/>
    <w:rsid w:val="004C7D25"/>
    <w:rsid w:val="004D1502"/>
    <w:rsid w:val="004D2D52"/>
    <w:rsid w:val="004D33FB"/>
    <w:rsid w:val="004D40C8"/>
    <w:rsid w:val="004D5EEA"/>
    <w:rsid w:val="004D6896"/>
    <w:rsid w:val="004E0A54"/>
    <w:rsid w:val="004E0DF4"/>
    <w:rsid w:val="004E16C6"/>
    <w:rsid w:val="004E231A"/>
    <w:rsid w:val="004E281D"/>
    <w:rsid w:val="004E2E85"/>
    <w:rsid w:val="004E2EC7"/>
    <w:rsid w:val="004E3E65"/>
    <w:rsid w:val="004E3F26"/>
    <w:rsid w:val="004E4182"/>
    <w:rsid w:val="004E64ED"/>
    <w:rsid w:val="004E7D1E"/>
    <w:rsid w:val="004F0B86"/>
    <w:rsid w:val="004F0BC6"/>
    <w:rsid w:val="004F14B0"/>
    <w:rsid w:val="004F20F9"/>
    <w:rsid w:val="004F2494"/>
    <w:rsid w:val="004F26EC"/>
    <w:rsid w:val="004F2D6E"/>
    <w:rsid w:val="004F4AE4"/>
    <w:rsid w:val="004F4CAA"/>
    <w:rsid w:val="004F5025"/>
    <w:rsid w:val="004F5682"/>
    <w:rsid w:val="004F5F11"/>
    <w:rsid w:val="004F6924"/>
    <w:rsid w:val="004F6A2F"/>
    <w:rsid w:val="004F74D7"/>
    <w:rsid w:val="00500A3E"/>
    <w:rsid w:val="0050104F"/>
    <w:rsid w:val="00501B02"/>
    <w:rsid w:val="005024DF"/>
    <w:rsid w:val="0050274F"/>
    <w:rsid w:val="00503AE2"/>
    <w:rsid w:val="00504C6F"/>
    <w:rsid w:val="005053BF"/>
    <w:rsid w:val="005057D8"/>
    <w:rsid w:val="00505C1D"/>
    <w:rsid w:val="00506589"/>
    <w:rsid w:val="0050737C"/>
    <w:rsid w:val="0050757A"/>
    <w:rsid w:val="00507CC0"/>
    <w:rsid w:val="005100BD"/>
    <w:rsid w:val="005110B7"/>
    <w:rsid w:val="005115E2"/>
    <w:rsid w:val="005118DD"/>
    <w:rsid w:val="00511CAA"/>
    <w:rsid w:val="005120C3"/>
    <w:rsid w:val="00512C63"/>
    <w:rsid w:val="005133E1"/>
    <w:rsid w:val="00514257"/>
    <w:rsid w:val="005143C2"/>
    <w:rsid w:val="00514D22"/>
    <w:rsid w:val="00515718"/>
    <w:rsid w:val="00516340"/>
    <w:rsid w:val="0051773F"/>
    <w:rsid w:val="00520DC1"/>
    <w:rsid w:val="00522192"/>
    <w:rsid w:val="00522481"/>
    <w:rsid w:val="00522F6E"/>
    <w:rsid w:val="00523168"/>
    <w:rsid w:val="00523539"/>
    <w:rsid w:val="005235A1"/>
    <w:rsid w:val="00524670"/>
    <w:rsid w:val="005247D7"/>
    <w:rsid w:val="00524F4E"/>
    <w:rsid w:val="00526020"/>
    <w:rsid w:val="00526055"/>
    <w:rsid w:val="005268A9"/>
    <w:rsid w:val="005269D7"/>
    <w:rsid w:val="00526C06"/>
    <w:rsid w:val="00530B07"/>
    <w:rsid w:val="00531950"/>
    <w:rsid w:val="00531FFE"/>
    <w:rsid w:val="00532A24"/>
    <w:rsid w:val="00532CAE"/>
    <w:rsid w:val="005330BE"/>
    <w:rsid w:val="00533C63"/>
    <w:rsid w:val="00534A96"/>
    <w:rsid w:val="0053507A"/>
    <w:rsid w:val="00535087"/>
    <w:rsid w:val="00535BD0"/>
    <w:rsid w:val="005374EE"/>
    <w:rsid w:val="00537A06"/>
    <w:rsid w:val="00540A72"/>
    <w:rsid w:val="0054130B"/>
    <w:rsid w:val="00541AE0"/>
    <w:rsid w:val="00541EA0"/>
    <w:rsid w:val="0054234B"/>
    <w:rsid w:val="00542A07"/>
    <w:rsid w:val="00542A8C"/>
    <w:rsid w:val="00542B30"/>
    <w:rsid w:val="00542D4B"/>
    <w:rsid w:val="00544346"/>
    <w:rsid w:val="0054491E"/>
    <w:rsid w:val="00545A02"/>
    <w:rsid w:val="00545E07"/>
    <w:rsid w:val="00547398"/>
    <w:rsid w:val="00547D2E"/>
    <w:rsid w:val="00547DAF"/>
    <w:rsid w:val="00547F11"/>
    <w:rsid w:val="005504B7"/>
    <w:rsid w:val="005509DC"/>
    <w:rsid w:val="00550F63"/>
    <w:rsid w:val="005517E7"/>
    <w:rsid w:val="00551DD7"/>
    <w:rsid w:val="00553DA5"/>
    <w:rsid w:val="00554B9A"/>
    <w:rsid w:val="00554CA3"/>
    <w:rsid w:val="00555945"/>
    <w:rsid w:val="00555A92"/>
    <w:rsid w:val="00556610"/>
    <w:rsid w:val="0055748B"/>
    <w:rsid w:val="00560F19"/>
    <w:rsid w:val="00561033"/>
    <w:rsid w:val="00562B51"/>
    <w:rsid w:val="005630D3"/>
    <w:rsid w:val="005631C5"/>
    <w:rsid w:val="005639A3"/>
    <w:rsid w:val="00564DF7"/>
    <w:rsid w:val="00565801"/>
    <w:rsid w:val="00565C0C"/>
    <w:rsid w:val="00565DE4"/>
    <w:rsid w:val="00566601"/>
    <w:rsid w:val="00566767"/>
    <w:rsid w:val="00566C56"/>
    <w:rsid w:val="0056735F"/>
    <w:rsid w:val="00567D29"/>
    <w:rsid w:val="00570A52"/>
    <w:rsid w:val="00570CF7"/>
    <w:rsid w:val="00571022"/>
    <w:rsid w:val="00572835"/>
    <w:rsid w:val="00572C56"/>
    <w:rsid w:val="005740C4"/>
    <w:rsid w:val="00574AEF"/>
    <w:rsid w:val="00575B36"/>
    <w:rsid w:val="00576357"/>
    <w:rsid w:val="00576460"/>
    <w:rsid w:val="0057742D"/>
    <w:rsid w:val="005801D5"/>
    <w:rsid w:val="00580390"/>
    <w:rsid w:val="005810A5"/>
    <w:rsid w:val="00581460"/>
    <w:rsid w:val="00583647"/>
    <w:rsid w:val="005849BC"/>
    <w:rsid w:val="00584D08"/>
    <w:rsid w:val="0058504D"/>
    <w:rsid w:val="0058594C"/>
    <w:rsid w:val="00585F32"/>
    <w:rsid w:val="00585F50"/>
    <w:rsid w:val="00586136"/>
    <w:rsid w:val="00586A78"/>
    <w:rsid w:val="00586B84"/>
    <w:rsid w:val="005904E9"/>
    <w:rsid w:val="00590983"/>
    <w:rsid w:val="005909DD"/>
    <w:rsid w:val="00590F40"/>
    <w:rsid w:val="00591A66"/>
    <w:rsid w:val="00591DFB"/>
    <w:rsid w:val="00592F7F"/>
    <w:rsid w:val="00593514"/>
    <w:rsid w:val="00594322"/>
    <w:rsid w:val="005953A1"/>
    <w:rsid w:val="005959E8"/>
    <w:rsid w:val="00595F8E"/>
    <w:rsid w:val="005962F6"/>
    <w:rsid w:val="005964B8"/>
    <w:rsid w:val="00596D05"/>
    <w:rsid w:val="00597DA9"/>
    <w:rsid w:val="00597DAE"/>
    <w:rsid w:val="005A0732"/>
    <w:rsid w:val="005A07CB"/>
    <w:rsid w:val="005A179C"/>
    <w:rsid w:val="005A1979"/>
    <w:rsid w:val="005A1D72"/>
    <w:rsid w:val="005A24FD"/>
    <w:rsid w:val="005A33E4"/>
    <w:rsid w:val="005A37D4"/>
    <w:rsid w:val="005A423C"/>
    <w:rsid w:val="005A4F07"/>
    <w:rsid w:val="005A5505"/>
    <w:rsid w:val="005A5ECB"/>
    <w:rsid w:val="005A6A08"/>
    <w:rsid w:val="005A6B27"/>
    <w:rsid w:val="005A6BA3"/>
    <w:rsid w:val="005A6CC6"/>
    <w:rsid w:val="005A7B8F"/>
    <w:rsid w:val="005B062E"/>
    <w:rsid w:val="005B08BC"/>
    <w:rsid w:val="005B11C7"/>
    <w:rsid w:val="005B1264"/>
    <w:rsid w:val="005B12C6"/>
    <w:rsid w:val="005B16F8"/>
    <w:rsid w:val="005B185A"/>
    <w:rsid w:val="005B18AE"/>
    <w:rsid w:val="005B1D7A"/>
    <w:rsid w:val="005B2574"/>
    <w:rsid w:val="005B3E9F"/>
    <w:rsid w:val="005B3F6E"/>
    <w:rsid w:val="005B4288"/>
    <w:rsid w:val="005B4478"/>
    <w:rsid w:val="005B4B2E"/>
    <w:rsid w:val="005B5099"/>
    <w:rsid w:val="005B53FD"/>
    <w:rsid w:val="005B5740"/>
    <w:rsid w:val="005B67D7"/>
    <w:rsid w:val="005B6E96"/>
    <w:rsid w:val="005B6EEF"/>
    <w:rsid w:val="005B6F7E"/>
    <w:rsid w:val="005C0319"/>
    <w:rsid w:val="005C0DF1"/>
    <w:rsid w:val="005C123A"/>
    <w:rsid w:val="005C1652"/>
    <w:rsid w:val="005C1CC0"/>
    <w:rsid w:val="005C1E3F"/>
    <w:rsid w:val="005C1EEE"/>
    <w:rsid w:val="005C2384"/>
    <w:rsid w:val="005C430C"/>
    <w:rsid w:val="005C4D53"/>
    <w:rsid w:val="005C5387"/>
    <w:rsid w:val="005C57A3"/>
    <w:rsid w:val="005C70CF"/>
    <w:rsid w:val="005C7196"/>
    <w:rsid w:val="005C7AAB"/>
    <w:rsid w:val="005C7F17"/>
    <w:rsid w:val="005D0201"/>
    <w:rsid w:val="005D042B"/>
    <w:rsid w:val="005D0772"/>
    <w:rsid w:val="005D0DC5"/>
    <w:rsid w:val="005D1E24"/>
    <w:rsid w:val="005D2598"/>
    <w:rsid w:val="005D4081"/>
    <w:rsid w:val="005D412E"/>
    <w:rsid w:val="005D437F"/>
    <w:rsid w:val="005D494E"/>
    <w:rsid w:val="005D4AC0"/>
    <w:rsid w:val="005D646D"/>
    <w:rsid w:val="005D7620"/>
    <w:rsid w:val="005E05B6"/>
    <w:rsid w:val="005E05CC"/>
    <w:rsid w:val="005E105D"/>
    <w:rsid w:val="005E1BDD"/>
    <w:rsid w:val="005E2271"/>
    <w:rsid w:val="005E29B3"/>
    <w:rsid w:val="005E3D74"/>
    <w:rsid w:val="005E42CE"/>
    <w:rsid w:val="005E4B9D"/>
    <w:rsid w:val="005E5784"/>
    <w:rsid w:val="005E5C3E"/>
    <w:rsid w:val="005E5DF7"/>
    <w:rsid w:val="005E5E71"/>
    <w:rsid w:val="005E625D"/>
    <w:rsid w:val="005E6A82"/>
    <w:rsid w:val="005F027F"/>
    <w:rsid w:val="005F107E"/>
    <w:rsid w:val="005F190B"/>
    <w:rsid w:val="005F245B"/>
    <w:rsid w:val="005F325C"/>
    <w:rsid w:val="005F36DB"/>
    <w:rsid w:val="005F3821"/>
    <w:rsid w:val="005F47CB"/>
    <w:rsid w:val="005F4C25"/>
    <w:rsid w:val="005F59ED"/>
    <w:rsid w:val="005F5A33"/>
    <w:rsid w:val="005F65E3"/>
    <w:rsid w:val="005F686C"/>
    <w:rsid w:val="005F6F60"/>
    <w:rsid w:val="005F70D4"/>
    <w:rsid w:val="005F7219"/>
    <w:rsid w:val="005F7382"/>
    <w:rsid w:val="005F7E65"/>
    <w:rsid w:val="005F7E94"/>
    <w:rsid w:val="00600769"/>
    <w:rsid w:val="0060081C"/>
    <w:rsid w:val="00600B11"/>
    <w:rsid w:val="00600DA8"/>
    <w:rsid w:val="00601E7B"/>
    <w:rsid w:val="00602691"/>
    <w:rsid w:val="00602A76"/>
    <w:rsid w:val="00602E7C"/>
    <w:rsid w:val="0060552D"/>
    <w:rsid w:val="00607BE4"/>
    <w:rsid w:val="00607DE8"/>
    <w:rsid w:val="00607ECD"/>
    <w:rsid w:val="006102A5"/>
    <w:rsid w:val="00611AB9"/>
    <w:rsid w:val="00611BEF"/>
    <w:rsid w:val="006122C9"/>
    <w:rsid w:val="0061284E"/>
    <w:rsid w:val="006129E1"/>
    <w:rsid w:val="00612FD9"/>
    <w:rsid w:val="006131C5"/>
    <w:rsid w:val="00613398"/>
    <w:rsid w:val="006133AB"/>
    <w:rsid w:val="006135BA"/>
    <w:rsid w:val="00613882"/>
    <w:rsid w:val="006138AE"/>
    <w:rsid w:val="00613E37"/>
    <w:rsid w:val="006147EB"/>
    <w:rsid w:val="006155B4"/>
    <w:rsid w:val="006158E0"/>
    <w:rsid w:val="00615EF6"/>
    <w:rsid w:val="00615F2B"/>
    <w:rsid w:val="00616033"/>
    <w:rsid w:val="006161A3"/>
    <w:rsid w:val="006171CA"/>
    <w:rsid w:val="006212C1"/>
    <w:rsid w:val="006223E2"/>
    <w:rsid w:val="006225A1"/>
    <w:rsid w:val="00622D77"/>
    <w:rsid w:val="0062392D"/>
    <w:rsid w:val="006241A4"/>
    <w:rsid w:val="0062433B"/>
    <w:rsid w:val="006243E3"/>
    <w:rsid w:val="006245C1"/>
    <w:rsid w:val="00624865"/>
    <w:rsid w:val="0062633A"/>
    <w:rsid w:val="006271D1"/>
    <w:rsid w:val="00627338"/>
    <w:rsid w:val="006276A8"/>
    <w:rsid w:val="0063072B"/>
    <w:rsid w:val="00631874"/>
    <w:rsid w:val="006322F1"/>
    <w:rsid w:val="00632D57"/>
    <w:rsid w:val="0063377C"/>
    <w:rsid w:val="00634AA1"/>
    <w:rsid w:val="006360B8"/>
    <w:rsid w:val="0063666B"/>
    <w:rsid w:val="0064015B"/>
    <w:rsid w:val="0064056D"/>
    <w:rsid w:val="006405A0"/>
    <w:rsid w:val="006406E4"/>
    <w:rsid w:val="00640828"/>
    <w:rsid w:val="006409F4"/>
    <w:rsid w:val="00640AB8"/>
    <w:rsid w:val="006418C0"/>
    <w:rsid w:val="0064217C"/>
    <w:rsid w:val="006428D5"/>
    <w:rsid w:val="00642E0E"/>
    <w:rsid w:val="0064396C"/>
    <w:rsid w:val="00647DB2"/>
    <w:rsid w:val="0065180C"/>
    <w:rsid w:val="00651A0F"/>
    <w:rsid w:val="00652110"/>
    <w:rsid w:val="00652A37"/>
    <w:rsid w:val="00653F8F"/>
    <w:rsid w:val="00654ECF"/>
    <w:rsid w:val="006559D4"/>
    <w:rsid w:val="00655CE4"/>
    <w:rsid w:val="00656698"/>
    <w:rsid w:val="006572A3"/>
    <w:rsid w:val="006572D1"/>
    <w:rsid w:val="00657E4C"/>
    <w:rsid w:val="0066173D"/>
    <w:rsid w:val="00662A4F"/>
    <w:rsid w:val="00662DFE"/>
    <w:rsid w:val="00663142"/>
    <w:rsid w:val="006640E5"/>
    <w:rsid w:val="00664AB1"/>
    <w:rsid w:val="00664AF2"/>
    <w:rsid w:val="00665183"/>
    <w:rsid w:val="006664A3"/>
    <w:rsid w:val="0066658E"/>
    <w:rsid w:val="00666B8C"/>
    <w:rsid w:val="00667F77"/>
    <w:rsid w:val="00670146"/>
    <w:rsid w:val="0067095C"/>
    <w:rsid w:val="00670F3B"/>
    <w:rsid w:val="006710BA"/>
    <w:rsid w:val="00672921"/>
    <w:rsid w:val="0067299A"/>
    <w:rsid w:val="0067368C"/>
    <w:rsid w:val="00673DD2"/>
    <w:rsid w:val="0067618C"/>
    <w:rsid w:val="006761A4"/>
    <w:rsid w:val="00676B1F"/>
    <w:rsid w:val="0067739A"/>
    <w:rsid w:val="006778A8"/>
    <w:rsid w:val="006808F1"/>
    <w:rsid w:val="0068092A"/>
    <w:rsid w:val="006815CE"/>
    <w:rsid w:val="00681B00"/>
    <w:rsid w:val="00681C85"/>
    <w:rsid w:val="00681CC4"/>
    <w:rsid w:val="00681EB9"/>
    <w:rsid w:val="00683417"/>
    <w:rsid w:val="0068402D"/>
    <w:rsid w:val="0068452F"/>
    <w:rsid w:val="0068531F"/>
    <w:rsid w:val="0068585A"/>
    <w:rsid w:val="00685D6B"/>
    <w:rsid w:val="006860D6"/>
    <w:rsid w:val="00687EBC"/>
    <w:rsid w:val="006901DF"/>
    <w:rsid w:val="00690EDE"/>
    <w:rsid w:val="0069108F"/>
    <w:rsid w:val="00691116"/>
    <w:rsid w:val="006917CC"/>
    <w:rsid w:val="006919D9"/>
    <w:rsid w:val="00691A9F"/>
    <w:rsid w:val="00692A3D"/>
    <w:rsid w:val="00692C73"/>
    <w:rsid w:val="00692DC5"/>
    <w:rsid w:val="00693C0B"/>
    <w:rsid w:val="006944D8"/>
    <w:rsid w:val="006947B1"/>
    <w:rsid w:val="00695177"/>
    <w:rsid w:val="006957FE"/>
    <w:rsid w:val="00695A64"/>
    <w:rsid w:val="006960E5"/>
    <w:rsid w:val="00696173"/>
    <w:rsid w:val="00696376"/>
    <w:rsid w:val="00696858"/>
    <w:rsid w:val="00696CD2"/>
    <w:rsid w:val="00697132"/>
    <w:rsid w:val="006971C6"/>
    <w:rsid w:val="00697455"/>
    <w:rsid w:val="0069781A"/>
    <w:rsid w:val="00697F5C"/>
    <w:rsid w:val="006A020A"/>
    <w:rsid w:val="006A17E2"/>
    <w:rsid w:val="006A17F5"/>
    <w:rsid w:val="006A1893"/>
    <w:rsid w:val="006A2A3A"/>
    <w:rsid w:val="006A305C"/>
    <w:rsid w:val="006A4363"/>
    <w:rsid w:val="006A4AEC"/>
    <w:rsid w:val="006A4EE9"/>
    <w:rsid w:val="006A69AA"/>
    <w:rsid w:val="006B0B61"/>
    <w:rsid w:val="006B1D12"/>
    <w:rsid w:val="006B2C27"/>
    <w:rsid w:val="006B328D"/>
    <w:rsid w:val="006B3651"/>
    <w:rsid w:val="006B5354"/>
    <w:rsid w:val="006B5394"/>
    <w:rsid w:val="006B5E2E"/>
    <w:rsid w:val="006B675C"/>
    <w:rsid w:val="006B6EDA"/>
    <w:rsid w:val="006B6F1D"/>
    <w:rsid w:val="006B7B7D"/>
    <w:rsid w:val="006C03F1"/>
    <w:rsid w:val="006C0518"/>
    <w:rsid w:val="006C1C03"/>
    <w:rsid w:val="006C1C90"/>
    <w:rsid w:val="006C4033"/>
    <w:rsid w:val="006C488A"/>
    <w:rsid w:val="006C5045"/>
    <w:rsid w:val="006C5896"/>
    <w:rsid w:val="006C6024"/>
    <w:rsid w:val="006C629D"/>
    <w:rsid w:val="006C64C0"/>
    <w:rsid w:val="006C6833"/>
    <w:rsid w:val="006D11EB"/>
    <w:rsid w:val="006D149B"/>
    <w:rsid w:val="006D229A"/>
    <w:rsid w:val="006D3A95"/>
    <w:rsid w:val="006D4F46"/>
    <w:rsid w:val="006D59D1"/>
    <w:rsid w:val="006D5D54"/>
    <w:rsid w:val="006D69E4"/>
    <w:rsid w:val="006D6F25"/>
    <w:rsid w:val="006E0285"/>
    <w:rsid w:val="006E0372"/>
    <w:rsid w:val="006E092C"/>
    <w:rsid w:val="006E10C6"/>
    <w:rsid w:val="006E1218"/>
    <w:rsid w:val="006E20E8"/>
    <w:rsid w:val="006E2517"/>
    <w:rsid w:val="006E3BE1"/>
    <w:rsid w:val="006E59E6"/>
    <w:rsid w:val="006E5E04"/>
    <w:rsid w:val="006E634E"/>
    <w:rsid w:val="006F01E9"/>
    <w:rsid w:val="006F0289"/>
    <w:rsid w:val="006F166A"/>
    <w:rsid w:val="006F18AE"/>
    <w:rsid w:val="006F1F35"/>
    <w:rsid w:val="006F2173"/>
    <w:rsid w:val="006F3055"/>
    <w:rsid w:val="006F53BE"/>
    <w:rsid w:val="006F5738"/>
    <w:rsid w:val="006F5CC8"/>
    <w:rsid w:val="006F5EFF"/>
    <w:rsid w:val="006F65F6"/>
    <w:rsid w:val="006F7936"/>
    <w:rsid w:val="00700CBE"/>
    <w:rsid w:val="0070253E"/>
    <w:rsid w:val="007028B6"/>
    <w:rsid w:val="00704341"/>
    <w:rsid w:val="00705B99"/>
    <w:rsid w:val="007068E1"/>
    <w:rsid w:val="007069F1"/>
    <w:rsid w:val="0070787D"/>
    <w:rsid w:val="00711199"/>
    <w:rsid w:val="007117B2"/>
    <w:rsid w:val="00711B7C"/>
    <w:rsid w:val="00711EE3"/>
    <w:rsid w:val="00712997"/>
    <w:rsid w:val="00712DE0"/>
    <w:rsid w:val="007134E2"/>
    <w:rsid w:val="0071387D"/>
    <w:rsid w:val="00713C20"/>
    <w:rsid w:val="007148E0"/>
    <w:rsid w:val="00714D9B"/>
    <w:rsid w:val="007151D4"/>
    <w:rsid w:val="00715AF4"/>
    <w:rsid w:val="00715B5F"/>
    <w:rsid w:val="00715F8A"/>
    <w:rsid w:val="00715FB7"/>
    <w:rsid w:val="00717E06"/>
    <w:rsid w:val="00720D52"/>
    <w:rsid w:val="00720DAD"/>
    <w:rsid w:val="00722583"/>
    <w:rsid w:val="007225D1"/>
    <w:rsid w:val="00722F9F"/>
    <w:rsid w:val="00724C14"/>
    <w:rsid w:val="00724D74"/>
    <w:rsid w:val="007251BD"/>
    <w:rsid w:val="0072528D"/>
    <w:rsid w:val="00725A6D"/>
    <w:rsid w:val="00725BC0"/>
    <w:rsid w:val="007260D8"/>
    <w:rsid w:val="00726111"/>
    <w:rsid w:val="007261A8"/>
    <w:rsid w:val="00726999"/>
    <w:rsid w:val="00726A29"/>
    <w:rsid w:val="00727071"/>
    <w:rsid w:val="0072722C"/>
    <w:rsid w:val="00727EA7"/>
    <w:rsid w:val="00731796"/>
    <w:rsid w:val="00731BB4"/>
    <w:rsid w:val="00732BF6"/>
    <w:rsid w:val="007330F9"/>
    <w:rsid w:val="007338D5"/>
    <w:rsid w:val="00733A79"/>
    <w:rsid w:val="007342C6"/>
    <w:rsid w:val="00734752"/>
    <w:rsid w:val="007367C7"/>
    <w:rsid w:val="007372DB"/>
    <w:rsid w:val="007373A7"/>
    <w:rsid w:val="00737C9E"/>
    <w:rsid w:val="00740143"/>
    <w:rsid w:val="007405F1"/>
    <w:rsid w:val="007407C1"/>
    <w:rsid w:val="007419B4"/>
    <w:rsid w:val="0074442C"/>
    <w:rsid w:val="00744D71"/>
    <w:rsid w:val="007450EE"/>
    <w:rsid w:val="00745311"/>
    <w:rsid w:val="00745F04"/>
    <w:rsid w:val="00746331"/>
    <w:rsid w:val="0074698F"/>
    <w:rsid w:val="00747372"/>
    <w:rsid w:val="007502E5"/>
    <w:rsid w:val="007503CC"/>
    <w:rsid w:val="0075065A"/>
    <w:rsid w:val="00750C1C"/>
    <w:rsid w:val="00750F3D"/>
    <w:rsid w:val="00752843"/>
    <w:rsid w:val="0075284F"/>
    <w:rsid w:val="00752ED3"/>
    <w:rsid w:val="00752FDC"/>
    <w:rsid w:val="00753025"/>
    <w:rsid w:val="00754367"/>
    <w:rsid w:val="007549AE"/>
    <w:rsid w:val="00754FFB"/>
    <w:rsid w:val="0075690D"/>
    <w:rsid w:val="00756DB8"/>
    <w:rsid w:val="007570C9"/>
    <w:rsid w:val="007571A1"/>
    <w:rsid w:val="007624CD"/>
    <w:rsid w:val="0076261D"/>
    <w:rsid w:val="00762E09"/>
    <w:rsid w:val="00763018"/>
    <w:rsid w:val="007637C3"/>
    <w:rsid w:val="00763864"/>
    <w:rsid w:val="007659F4"/>
    <w:rsid w:val="007666E6"/>
    <w:rsid w:val="00766D77"/>
    <w:rsid w:val="007672D5"/>
    <w:rsid w:val="00770240"/>
    <w:rsid w:val="007703B6"/>
    <w:rsid w:val="0077072D"/>
    <w:rsid w:val="00770DAE"/>
    <w:rsid w:val="00771D4F"/>
    <w:rsid w:val="007728C1"/>
    <w:rsid w:val="00772AC4"/>
    <w:rsid w:val="00772DB3"/>
    <w:rsid w:val="0077345D"/>
    <w:rsid w:val="00773F9E"/>
    <w:rsid w:val="00774823"/>
    <w:rsid w:val="0077495F"/>
    <w:rsid w:val="00774E22"/>
    <w:rsid w:val="00774FB0"/>
    <w:rsid w:val="007750FA"/>
    <w:rsid w:val="00775168"/>
    <w:rsid w:val="007762D1"/>
    <w:rsid w:val="007819AB"/>
    <w:rsid w:val="00781B56"/>
    <w:rsid w:val="0078238C"/>
    <w:rsid w:val="007824F5"/>
    <w:rsid w:val="007829F8"/>
    <w:rsid w:val="00782E5E"/>
    <w:rsid w:val="00782FA6"/>
    <w:rsid w:val="00785B95"/>
    <w:rsid w:val="00785BDD"/>
    <w:rsid w:val="00786ACE"/>
    <w:rsid w:val="00786CE7"/>
    <w:rsid w:val="00787106"/>
    <w:rsid w:val="00787A88"/>
    <w:rsid w:val="007903EB"/>
    <w:rsid w:val="007909C2"/>
    <w:rsid w:val="00790C57"/>
    <w:rsid w:val="00790EA6"/>
    <w:rsid w:val="00791025"/>
    <w:rsid w:val="00791335"/>
    <w:rsid w:val="00791C26"/>
    <w:rsid w:val="007926D1"/>
    <w:rsid w:val="00792B25"/>
    <w:rsid w:val="00792EC1"/>
    <w:rsid w:val="00794FB2"/>
    <w:rsid w:val="00795E72"/>
    <w:rsid w:val="00796CCE"/>
    <w:rsid w:val="00796E90"/>
    <w:rsid w:val="00797570"/>
    <w:rsid w:val="007A05FC"/>
    <w:rsid w:val="007A0CE5"/>
    <w:rsid w:val="007A1C28"/>
    <w:rsid w:val="007A2AC6"/>
    <w:rsid w:val="007A341F"/>
    <w:rsid w:val="007A41F5"/>
    <w:rsid w:val="007A429D"/>
    <w:rsid w:val="007A4358"/>
    <w:rsid w:val="007A479F"/>
    <w:rsid w:val="007A5649"/>
    <w:rsid w:val="007A5E38"/>
    <w:rsid w:val="007A61A0"/>
    <w:rsid w:val="007A6F10"/>
    <w:rsid w:val="007A6FC0"/>
    <w:rsid w:val="007A7822"/>
    <w:rsid w:val="007B07D5"/>
    <w:rsid w:val="007B1084"/>
    <w:rsid w:val="007B11E4"/>
    <w:rsid w:val="007B1513"/>
    <w:rsid w:val="007B1591"/>
    <w:rsid w:val="007B170E"/>
    <w:rsid w:val="007B26C3"/>
    <w:rsid w:val="007B2E40"/>
    <w:rsid w:val="007B3584"/>
    <w:rsid w:val="007B5BCB"/>
    <w:rsid w:val="007B6463"/>
    <w:rsid w:val="007B7543"/>
    <w:rsid w:val="007C00CC"/>
    <w:rsid w:val="007C089C"/>
    <w:rsid w:val="007C2740"/>
    <w:rsid w:val="007C348E"/>
    <w:rsid w:val="007C3CBD"/>
    <w:rsid w:val="007C4091"/>
    <w:rsid w:val="007C45B3"/>
    <w:rsid w:val="007C46AA"/>
    <w:rsid w:val="007C498A"/>
    <w:rsid w:val="007C4E20"/>
    <w:rsid w:val="007C6036"/>
    <w:rsid w:val="007C682D"/>
    <w:rsid w:val="007C6CE3"/>
    <w:rsid w:val="007C709A"/>
    <w:rsid w:val="007C710C"/>
    <w:rsid w:val="007C72B5"/>
    <w:rsid w:val="007C75C8"/>
    <w:rsid w:val="007C769D"/>
    <w:rsid w:val="007C7A31"/>
    <w:rsid w:val="007D029A"/>
    <w:rsid w:val="007D0504"/>
    <w:rsid w:val="007D062B"/>
    <w:rsid w:val="007D06F8"/>
    <w:rsid w:val="007D098E"/>
    <w:rsid w:val="007D1551"/>
    <w:rsid w:val="007D1E30"/>
    <w:rsid w:val="007D1EBC"/>
    <w:rsid w:val="007D21F5"/>
    <w:rsid w:val="007D2F20"/>
    <w:rsid w:val="007D314B"/>
    <w:rsid w:val="007D406B"/>
    <w:rsid w:val="007D4BFC"/>
    <w:rsid w:val="007D5AA2"/>
    <w:rsid w:val="007D5FEC"/>
    <w:rsid w:val="007D69E0"/>
    <w:rsid w:val="007D6D32"/>
    <w:rsid w:val="007D6F7C"/>
    <w:rsid w:val="007E0A5D"/>
    <w:rsid w:val="007E20B9"/>
    <w:rsid w:val="007E3579"/>
    <w:rsid w:val="007E41C0"/>
    <w:rsid w:val="007E42F9"/>
    <w:rsid w:val="007E5D74"/>
    <w:rsid w:val="007E5EF0"/>
    <w:rsid w:val="007E6058"/>
    <w:rsid w:val="007E60CE"/>
    <w:rsid w:val="007E7029"/>
    <w:rsid w:val="007E788F"/>
    <w:rsid w:val="007F0268"/>
    <w:rsid w:val="007F043F"/>
    <w:rsid w:val="007F1877"/>
    <w:rsid w:val="007F27A7"/>
    <w:rsid w:val="007F38F0"/>
    <w:rsid w:val="007F3961"/>
    <w:rsid w:val="007F467E"/>
    <w:rsid w:val="007F4BE0"/>
    <w:rsid w:val="007F5294"/>
    <w:rsid w:val="007F5E6A"/>
    <w:rsid w:val="007F6443"/>
    <w:rsid w:val="007F6DC8"/>
    <w:rsid w:val="007F73CE"/>
    <w:rsid w:val="008000F7"/>
    <w:rsid w:val="00800B74"/>
    <w:rsid w:val="0080114F"/>
    <w:rsid w:val="00801484"/>
    <w:rsid w:val="00801696"/>
    <w:rsid w:val="00802108"/>
    <w:rsid w:val="00802E76"/>
    <w:rsid w:val="008030E7"/>
    <w:rsid w:val="0080336B"/>
    <w:rsid w:val="008035D7"/>
    <w:rsid w:val="00804B87"/>
    <w:rsid w:val="00805E0A"/>
    <w:rsid w:val="00805E68"/>
    <w:rsid w:val="00806487"/>
    <w:rsid w:val="00806FF7"/>
    <w:rsid w:val="008076B8"/>
    <w:rsid w:val="00807815"/>
    <w:rsid w:val="008110BD"/>
    <w:rsid w:val="00811B1B"/>
    <w:rsid w:val="0081250E"/>
    <w:rsid w:val="00812CA2"/>
    <w:rsid w:val="0081380E"/>
    <w:rsid w:val="00813DE8"/>
    <w:rsid w:val="00813E90"/>
    <w:rsid w:val="008144E9"/>
    <w:rsid w:val="0081572F"/>
    <w:rsid w:val="008157DB"/>
    <w:rsid w:val="00817A26"/>
    <w:rsid w:val="00817C1F"/>
    <w:rsid w:val="00817CD7"/>
    <w:rsid w:val="00820086"/>
    <w:rsid w:val="008203CE"/>
    <w:rsid w:val="00820688"/>
    <w:rsid w:val="008211A6"/>
    <w:rsid w:val="00821881"/>
    <w:rsid w:val="00821F1B"/>
    <w:rsid w:val="00823538"/>
    <w:rsid w:val="00823634"/>
    <w:rsid w:val="0082410F"/>
    <w:rsid w:val="008242D6"/>
    <w:rsid w:val="008251E5"/>
    <w:rsid w:val="0082622C"/>
    <w:rsid w:val="00826386"/>
    <w:rsid w:val="0082704A"/>
    <w:rsid w:val="00827548"/>
    <w:rsid w:val="00827831"/>
    <w:rsid w:val="00827AC1"/>
    <w:rsid w:val="00830246"/>
    <w:rsid w:val="0083183C"/>
    <w:rsid w:val="00831D62"/>
    <w:rsid w:val="0083252C"/>
    <w:rsid w:val="00833461"/>
    <w:rsid w:val="00833F20"/>
    <w:rsid w:val="00834258"/>
    <w:rsid w:val="008342E5"/>
    <w:rsid w:val="00834B60"/>
    <w:rsid w:val="00835AC4"/>
    <w:rsid w:val="00835B8D"/>
    <w:rsid w:val="00836249"/>
    <w:rsid w:val="0083666D"/>
    <w:rsid w:val="0083709B"/>
    <w:rsid w:val="008405EA"/>
    <w:rsid w:val="00840768"/>
    <w:rsid w:val="00841355"/>
    <w:rsid w:val="008419A1"/>
    <w:rsid w:val="00843552"/>
    <w:rsid w:val="0084411A"/>
    <w:rsid w:val="00844722"/>
    <w:rsid w:val="008461C5"/>
    <w:rsid w:val="00846C28"/>
    <w:rsid w:val="008503AC"/>
    <w:rsid w:val="00850E6B"/>
    <w:rsid w:val="00851DB2"/>
    <w:rsid w:val="00852317"/>
    <w:rsid w:val="00853310"/>
    <w:rsid w:val="008533A4"/>
    <w:rsid w:val="008554A8"/>
    <w:rsid w:val="00855D69"/>
    <w:rsid w:val="0085694D"/>
    <w:rsid w:val="0085763A"/>
    <w:rsid w:val="00860B37"/>
    <w:rsid w:val="00860B8D"/>
    <w:rsid w:val="00860DCC"/>
    <w:rsid w:val="00860E96"/>
    <w:rsid w:val="008610F3"/>
    <w:rsid w:val="008619FD"/>
    <w:rsid w:val="00862873"/>
    <w:rsid w:val="00863320"/>
    <w:rsid w:val="00864812"/>
    <w:rsid w:val="00864DD9"/>
    <w:rsid w:val="00866444"/>
    <w:rsid w:val="0086645F"/>
    <w:rsid w:val="00866F06"/>
    <w:rsid w:val="0086702E"/>
    <w:rsid w:val="008674BA"/>
    <w:rsid w:val="0087099D"/>
    <w:rsid w:val="008718DC"/>
    <w:rsid w:val="008721FF"/>
    <w:rsid w:val="00872B56"/>
    <w:rsid w:val="008734E8"/>
    <w:rsid w:val="00873786"/>
    <w:rsid w:val="008738CE"/>
    <w:rsid w:val="00873C3A"/>
    <w:rsid w:val="008743C7"/>
    <w:rsid w:val="00874F01"/>
    <w:rsid w:val="0087582F"/>
    <w:rsid w:val="00875943"/>
    <w:rsid w:val="00875B41"/>
    <w:rsid w:val="008762E1"/>
    <w:rsid w:val="00877C05"/>
    <w:rsid w:val="00880706"/>
    <w:rsid w:val="00881326"/>
    <w:rsid w:val="0088147A"/>
    <w:rsid w:val="00881891"/>
    <w:rsid w:val="00881B52"/>
    <w:rsid w:val="00883B8B"/>
    <w:rsid w:val="0088453E"/>
    <w:rsid w:val="008847A7"/>
    <w:rsid w:val="008852CA"/>
    <w:rsid w:val="008860A8"/>
    <w:rsid w:val="008862F4"/>
    <w:rsid w:val="0088670A"/>
    <w:rsid w:val="00886DE5"/>
    <w:rsid w:val="0088725E"/>
    <w:rsid w:val="00887590"/>
    <w:rsid w:val="00887AFA"/>
    <w:rsid w:val="00887CE5"/>
    <w:rsid w:val="00891C09"/>
    <w:rsid w:val="00891E5E"/>
    <w:rsid w:val="00891FE8"/>
    <w:rsid w:val="00893644"/>
    <w:rsid w:val="00893E49"/>
    <w:rsid w:val="00894127"/>
    <w:rsid w:val="008948BF"/>
    <w:rsid w:val="00894D5B"/>
    <w:rsid w:val="008957AA"/>
    <w:rsid w:val="0089588E"/>
    <w:rsid w:val="00897053"/>
    <w:rsid w:val="00897360"/>
    <w:rsid w:val="00897DD0"/>
    <w:rsid w:val="008A1B17"/>
    <w:rsid w:val="008A2BF6"/>
    <w:rsid w:val="008A36E2"/>
    <w:rsid w:val="008A6259"/>
    <w:rsid w:val="008A630D"/>
    <w:rsid w:val="008A7520"/>
    <w:rsid w:val="008B1217"/>
    <w:rsid w:val="008B1E36"/>
    <w:rsid w:val="008B1EBA"/>
    <w:rsid w:val="008B1FEE"/>
    <w:rsid w:val="008B2350"/>
    <w:rsid w:val="008B2C5B"/>
    <w:rsid w:val="008B3063"/>
    <w:rsid w:val="008B3969"/>
    <w:rsid w:val="008B3F2F"/>
    <w:rsid w:val="008B4B2B"/>
    <w:rsid w:val="008B5324"/>
    <w:rsid w:val="008B65E7"/>
    <w:rsid w:val="008B6962"/>
    <w:rsid w:val="008B6E6C"/>
    <w:rsid w:val="008C087E"/>
    <w:rsid w:val="008C0DD2"/>
    <w:rsid w:val="008C25E2"/>
    <w:rsid w:val="008C2A28"/>
    <w:rsid w:val="008C3485"/>
    <w:rsid w:val="008C428C"/>
    <w:rsid w:val="008C42A9"/>
    <w:rsid w:val="008C4D4E"/>
    <w:rsid w:val="008D0422"/>
    <w:rsid w:val="008D0A63"/>
    <w:rsid w:val="008D18AF"/>
    <w:rsid w:val="008D27BB"/>
    <w:rsid w:val="008D2899"/>
    <w:rsid w:val="008D2E58"/>
    <w:rsid w:val="008D31DF"/>
    <w:rsid w:val="008D395D"/>
    <w:rsid w:val="008D47D0"/>
    <w:rsid w:val="008D55FB"/>
    <w:rsid w:val="008D5A7A"/>
    <w:rsid w:val="008D6002"/>
    <w:rsid w:val="008D6814"/>
    <w:rsid w:val="008D6C98"/>
    <w:rsid w:val="008D747F"/>
    <w:rsid w:val="008D7811"/>
    <w:rsid w:val="008D7A73"/>
    <w:rsid w:val="008E0A9B"/>
    <w:rsid w:val="008E0D37"/>
    <w:rsid w:val="008E1318"/>
    <w:rsid w:val="008E3A44"/>
    <w:rsid w:val="008E3B69"/>
    <w:rsid w:val="008E4D8D"/>
    <w:rsid w:val="008E558C"/>
    <w:rsid w:val="008E56D0"/>
    <w:rsid w:val="008E5E31"/>
    <w:rsid w:val="008E67F2"/>
    <w:rsid w:val="008E77C2"/>
    <w:rsid w:val="008E79CA"/>
    <w:rsid w:val="008E7A37"/>
    <w:rsid w:val="008F0CF9"/>
    <w:rsid w:val="008F1251"/>
    <w:rsid w:val="008F133A"/>
    <w:rsid w:val="008F18DA"/>
    <w:rsid w:val="008F2ACF"/>
    <w:rsid w:val="008F2C3C"/>
    <w:rsid w:val="008F30F1"/>
    <w:rsid w:val="008F3A46"/>
    <w:rsid w:val="008F5191"/>
    <w:rsid w:val="008F5B77"/>
    <w:rsid w:val="008F67D6"/>
    <w:rsid w:val="0090066F"/>
    <w:rsid w:val="00900864"/>
    <w:rsid w:val="009018A8"/>
    <w:rsid w:val="009019D0"/>
    <w:rsid w:val="00902493"/>
    <w:rsid w:val="00902A6A"/>
    <w:rsid w:val="009033A6"/>
    <w:rsid w:val="00903E90"/>
    <w:rsid w:val="00904052"/>
    <w:rsid w:val="0090449C"/>
    <w:rsid w:val="00905531"/>
    <w:rsid w:val="009063A0"/>
    <w:rsid w:val="00906804"/>
    <w:rsid w:val="00906CC5"/>
    <w:rsid w:val="009107F5"/>
    <w:rsid w:val="00910B6B"/>
    <w:rsid w:val="00910E3C"/>
    <w:rsid w:val="00911E7C"/>
    <w:rsid w:val="009135EC"/>
    <w:rsid w:val="00914726"/>
    <w:rsid w:val="00915297"/>
    <w:rsid w:val="00915449"/>
    <w:rsid w:val="00915982"/>
    <w:rsid w:val="00916ED8"/>
    <w:rsid w:val="009179A0"/>
    <w:rsid w:val="00917F7F"/>
    <w:rsid w:val="0092078F"/>
    <w:rsid w:val="00920BCC"/>
    <w:rsid w:val="00920F7F"/>
    <w:rsid w:val="009219B1"/>
    <w:rsid w:val="009224FB"/>
    <w:rsid w:val="009231DF"/>
    <w:rsid w:val="00926115"/>
    <w:rsid w:val="009263FE"/>
    <w:rsid w:val="00926EFD"/>
    <w:rsid w:val="00927ABC"/>
    <w:rsid w:val="00927FB8"/>
    <w:rsid w:val="00930394"/>
    <w:rsid w:val="00931724"/>
    <w:rsid w:val="00931A11"/>
    <w:rsid w:val="00931A25"/>
    <w:rsid w:val="00931A2C"/>
    <w:rsid w:val="00931F3A"/>
    <w:rsid w:val="00932936"/>
    <w:rsid w:val="00932955"/>
    <w:rsid w:val="00932A11"/>
    <w:rsid w:val="0093351A"/>
    <w:rsid w:val="00933DCD"/>
    <w:rsid w:val="009342F9"/>
    <w:rsid w:val="00934F81"/>
    <w:rsid w:val="00935683"/>
    <w:rsid w:val="0093617F"/>
    <w:rsid w:val="00936279"/>
    <w:rsid w:val="00936DAB"/>
    <w:rsid w:val="00937C98"/>
    <w:rsid w:val="009426AD"/>
    <w:rsid w:val="0094307C"/>
    <w:rsid w:val="00943405"/>
    <w:rsid w:val="00944508"/>
    <w:rsid w:val="0094514C"/>
    <w:rsid w:val="00945476"/>
    <w:rsid w:val="00945C69"/>
    <w:rsid w:val="00947DDA"/>
    <w:rsid w:val="00950023"/>
    <w:rsid w:val="00950BB7"/>
    <w:rsid w:val="0095187D"/>
    <w:rsid w:val="009522C3"/>
    <w:rsid w:val="00952E37"/>
    <w:rsid w:val="009530F1"/>
    <w:rsid w:val="0095320E"/>
    <w:rsid w:val="00953293"/>
    <w:rsid w:val="00953A2C"/>
    <w:rsid w:val="00954086"/>
    <w:rsid w:val="009558BC"/>
    <w:rsid w:val="00956AF8"/>
    <w:rsid w:val="009571F6"/>
    <w:rsid w:val="00957627"/>
    <w:rsid w:val="009604FD"/>
    <w:rsid w:val="009611E6"/>
    <w:rsid w:val="00963BC0"/>
    <w:rsid w:val="00963F46"/>
    <w:rsid w:val="00964ECF"/>
    <w:rsid w:val="00965C2E"/>
    <w:rsid w:val="00965CFF"/>
    <w:rsid w:val="00966254"/>
    <w:rsid w:val="0096639B"/>
    <w:rsid w:val="0096699F"/>
    <w:rsid w:val="00966E03"/>
    <w:rsid w:val="00966FEA"/>
    <w:rsid w:val="00967C13"/>
    <w:rsid w:val="009700A3"/>
    <w:rsid w:val="009702CD"/>
    <w:rsid w:val="00970489"/>
    <w:rsid w:val="00970AAA"/>
    <w:rsid w:val="00970DAE"/>
    <w:rsid w:val="00971BAE"/>
    <w:rsid w:val="0097210C"/>
    <w:rsid w:val="00972232"/>
    <w:rsid w:val="00972580"/>
    <w:rsid w:val="00972E49"/>
    <w:rsid w:val="0097442C"/>
    <w:rsid w:val="00974631"/>
    <w:rsid w:val="0097464B"/>
    <w:rsid w:val="0097648B"/>
    <w:rsid w:val="0097737B"/>
    <w:rsid w:val="00977BED"/>
    <w:rsid w:val="009802F6"/>
    <w:rsid w:val="00980C17"/>
    <w:rsid w:val="00983A95"/>
    <w:rsid w:val="00983BA6"/>
    <w:rsid w:val="0098559B"/>
    <w:rsid w:val="00985B9E"/>
    <w:rsid w:val="009864BB"/>
    <w:rsid w:val="00986BD6"/>
    <w:rsid w:val="00987280"/>
    <w:rsid w:val="009874FE"/>
    <w:rsid w:val="00987C02"/>
    <w:rsid w:val="00987ED8"/>
    <w:rsid w:val="00991E07"/>
    <w:rsid w:val="00992170"/>
    <w:rsid w:val="00995AFA"/>
    <w:rsid w:val="00995B4A"/>
    <w:rsid w:val="00996052"/>
    <w:rsid w:val="0099630F"/>
    <w:rsid w:val="00996BE5"/>
    <w:rsid w:val="00996C6D"/>
    <w:rsid w:val="00996CD9"/>
    <w:rsid w:val="009A055E"/>
    <w:rsid w:val="009A0664"/>
    <w:rsid w:val="009A19A1"/>
    <w:rsid w:val="009A1AD4"/>
    <w:rsid w:val="009A1B1F"/>
    <w:rsid w:val="009A372C"/>
    <w:rsid w:val="009A3964"/>
    <w:rsid w:val="009A48ED"/>
    <w:rsid w:val="009A6224"/>
    <w:rsid w:val="009A6ECF"/>
    <w:rsid w:val="009A78AD"/>
    <w:rsid w:val="009A7C9E"/>
    <w:rsid w:val="009B0B01"/>
    <w:rsid w:val="009B18CB"/>
    <w:rsid w:val="009B258F"/>
    <w:rsid w:val="009B5104"/>
    <w:rsid w:val="009B5192"/>
    <w:rsid w:val="009B5C0B"/>
    <w:rsid w:val="009B5F5E"/>
    <w:rsid w:val="009B6711"/>
    <w:rsid w:val="009B69BC"/>
    <w:rsid w:val="009B6CA0"/>
    <w:rsid w:val="009B6EC2"/>
    <w:rsid w:val="009C0120"/>
    <w:rsid w:val="009C0D8F"/>
    <w:rsid w:val="009C13E3"/>
    <w:rsid w:val="009C1842"/>
    <w:rsid w:val="009C1CA4"/>
    <w:rsid w:val="009C2796"/>
    <w:rsid w:val="009C2D03"/>
    <w:rsid w:val="009C3B85"/>
    <w:rsid w:val="009C3E2C"/>
    <w:rsid w:val="009C49F0"/>
    <w:rsid w:val="009C52DD"/>
    <w:rsid w:val="009C5385"/>
    <w:rsid w:val="009C54E5"/>
    <w:rsid w:val="009C6190"/>
    <w:rsid w:val="009C721F"/>
    <w:rsid w:val="009D20FC"/>
    <w:rsid w:val="009D2E89"/>
    <w:rsid w:val="009D2F06"/>
    <w:rsid w:val="009D35D7"/>
    <w:rsid w:val="009D404B"/>
    <w:rsid w:val="009D44DD"/>
    <w:rsid w:val="009D4CC9"/>
    <w:rsid w:val="009D4EA8"/>
    <w:rsid w:val="009D5BF7"/>
    <w:rsid w:val="009D690F"/>
    <w:rsid w:val="009D76DB"/>
    <w:rsid w:val="009E0270"/>
    <w:rsid w:val="009E119A"/>
    <w:rsid w:val="009E2323"/>
    <w:rsid w:val="009E283C"/>
    <w:rsid w:val="009E2E99"/>
    <w:rsid w:val="009E465F"/>
    <w:rsid w:val="009E46E8"/>
    <w:rsid w:val="009E5490"/>
    <w:rsid w:val="009E592D"/>
    <w:rsid w:val="009E6623"/>
    <w:rsid w:val="009E7242"/>
    <w:rsid w:val="009E7B7A"/>
    <w:rsid w:val="009E7FA0"/>
    <w:rsid w:val="009F17B3"/>
    <w:rsid w:val="009F1DBD"/>
    <w:rsid w:val="009F38E4"/>
    <w:rsid w:val="009F3A2A"/>
    <w:rsid w:val="009F3AD5"/>
    <w:rsid w:val="009F545E"/>
    <w:rsid w:val="009F5F44"/>
    <w:rsid w:val="009F6AA0"/>
    <w:rsid w:val="009F7234"/>
    <w:rsid w:val="009F73E9"/>
    <w:rsid w:val="009F76C0"/>
    <w:rsid w:val="009F7EA9"/>
    <w:rsid w:val="00A0028C"/>
    <w:rsid w:val="00A01000"/>
    <w:rsid w:val="00A010CB"/>
    <w:rsid w:val="00A037EA"/>
    <w:rsid w:val="00A03A61"/>
    <w:rsid w:val="00A05C42"/>
    <w:rsid w:val="00A06222"/>
    <w:rsid w:val="00A0749F"/>
    <w:rsid w:val="00A115BF"/>
    <w:rsid w:val="00A11F6F"/>
    <w:rsid w:val="00A12798"/>
    <w:rsid w:val="00A12FA0"/>
    <w:rsid w:val="00A1328B"/>
    <w:rsid w:val="00A14661"/>
    <w:rsid w:val="00A14E8F"/>
    <w:rsid w:val="00A15D58"/>
    <w:rsid w:val="00A16733"/>
    <w:rsid w:val="00A20602"/>
    <w:rsid w:val="00A20631"/>
    <w:rsid w:val="00A20850"/>
    <w:rsid w:val="00A20962"/>
    <w:rsid w:val="00A225AF"/>
    <w:rsid w:val="00A22724"/>
    <w:rsid w:val="00A22AB4"/>
    <w:rsid w:val="00A23259"/>
    <w:rsid w:val="00A23438"/>
    <w:rsid w:val="00A246EB"/>
    <w:rsid w:val="00A2479C"/>
    <w:rsid w:val="00A24AC8"/>
    <w:rsid w:val="00A2543B"/>
    <w:rsid w:val="00A256E1"/>
    <w:rsid w:val="00A25CA7"/>
    <w:rsid w:val="00A265A1"/>
    <w:rsid w:val="00A274E4"/>
    <w:rsid w:val="00A278BA"/>
    <w:rsid w:val="00A30850"/>
    <w:rsid w:val="00A32594"/>
    <w:rsid w:val="00A325C5"/>
    <w:rsid w:val="00A33ABA"/>
    <w:rsid w:val="00A341F8"/>
    <w:rsid w:val="00A342D5"/>
    <w:rsid w:val="00A34613"/>
    <w:rsid w:val="00A35088"/>
    <w:rsid w:val="00A35E14"/>
    <w:rsid w:val="00A3629A"/>
    <w:rsid w:val="00A36A07"/>
    <w:rsid w:val="00A37199"/>
    <w:rsid w:val="00A37318"/>
    <w:rsid w:val="00A37365"/>
    <w:rsid w:val="00A3799C"/>
    <w:rsid w:val="00A37E7F"/>
    <w:rsid w:val="00A40E1C"/>
    <w:rsid w:val="00A410D7"/>
    <w:rsid w:val="00A430FE"/>
    <w:rsid w:val="00A432EC"/>
    <w:rsid w:val="00A4418F"/>
    <w:rsid w:val="00A447B7"/>
    <w:rsid w:val="00A45030"/>
    <w:rsid w:val="00A4690E"/>
    <w:rsid w:val="00A5028F"/>
    <w:rsid w:val="00A50590"/>
    <w:rsid w:val="00A505EE"/>
    <w:rsid w:val="00A50D0B"/>
    <w:rsid w:val="00A51FD3"/>
    <w:rsid w:val="00A52064"/>
    <w:rsid w:val="00A529A4"/>
    <w:rsid w:val="00A52C1F"/>
    <w:rsid w:val="00A540DD"/>
    <w:rsid w:val="00A558DB"/>
    <w:rsid w:val="00A570FF"/>
    <w:rsid w:val="00A57945"/>
    <w:rsid w:val="00A57E38"/>
    <w:rsid w:val="00A60444"/>
    <w:rsid w:val="00A60885"/>
    <w:rsid w:val="00A62485"/>
    <w:rsid w:val="00A635D9"/>
    <w:rsid w:val="00A6425B"/>
    <w:rsid w:val="00A646E2"/>
    <w:rsid w:val="00A6489B"/>
    <w:rsid w:val="00A64BD5"/>
    <w:rsid w:val="00A650E9"/>
    <w:rsid w:val="00A67C34"/>
    <w:rsid w:val="00A701D2"/>
    <w:rsid w:val="00A70D2C"/>
    <w:rsid w:val="00A70D49"/>
    <w:rsid w:val="00A71C72"/>
    <w:rsid w:val="00A72E8D"/>
    <w:rsid w:val="00A7479A"/>
    <w:rsid w:val="00A7591C"/>
    <w:rsid w:val="00A7612D"/>
    <w:rsid w:val="00A76145"/>
    <w:rsid w:val="00A7672D"/>
    <w:rsid w:val="00A771AB"/>
    <w:rsid w:val="00A81205"/>
    <w:rsid w:val="00A81F76"/>
    <w:rsid w:val="00A8212B"/>
    <w:rsid w:val="00A826B0"/>
    <w:rsid w:val="00A831DB"/>
    <w:rsid w:val="00A833C7"/>
    <w:rsid w:val="00A83913"/>
    <w:rsid w:val="00A83CAA"/>
    <w:rsid w:val="00A8425E"/>
    <w:rsid w:val="00A845AA"/>
    <w:rsid w:val="00A84A1B"/>
    <w:rsid w:val="00A84F22"/>
    <w:rsid w:val="00A8506E"/>
    <w:rsid w:val="00A853E5"/>
    <w:rsid w:val="00A85D70"/>
    <w:rsid w:val="00A85E04"/>
    <w:rsid w:val="00A868F4"/>
    <w:rsid w:val="00A87231"/>
    <w:rsid w:val="00A873D4"/>
    <w:rsid w:val="00A87C1F"/>
    <w:rsid w:val="00A901EC"/>
    <w:rsid w:val="00A9095D"/>
    <w:rsid w:val="00A90D9C"/>
    <w:rsid w:val="00A91168"/>
    <w:rsid w:val="00A91ABE"/>
    <w:rsid w:val="00A91FAA"/>
    <w:rsid w:val="00A91FD4"/>
    <w:rsid w:val="00A92EA3"/>
    <w:rsid w:val="00A93F32"/>
    <w:rsid w:val="00A94FED"/>
    <w:rsid w:val="00A9552D"/>
    <w:rsid w:val="00A95986"/>
    <w:rsid w:val="00A960F5"/>
    <w:rsid w:val="00A96120"/>
    <w:rsid w:val="00A961E2"/>
    <w:rsid w:val="00A965A8"/>
    <w:rsid w:val="00A96936"/>
    <w:rsid w:val="00A96AF5"/>
    <w:rsid w:val="00A97FC2"/>
    <w:rsid w:val="00AA33E2"/>
    <w:rsid w:val="00AA3461"/>
    <w:rsid w:val="00AA4061"/>
    <w:rsid w:val="00AA4082"/>
    <w:rsid w:val="00AA515E"/>
    <w:rsid w:val="00AA5609"/>
    <w:rsid w:val="00AA5710"/>
    <w:rsid w:val="00AA65A9"/>
    <w:rsid w:val="00AB078D"/>
    <w:rsid w:val="00AB1F8A"/>
    <w:rsid w:val="00AB26C8"/>
    <w:rsid w:val="00AB27FF"/>
    <w:rsid w:val="00AB2914"/>
    <w:rsid w:val="00AB2C16"/>
    <w:rsid w:val="00AB2C7E"/>
    <w:rsid w:val="00AB40B0"/>
    <w:rsid w:val="00AB4A38"/>
    <w:rsid w:val="00AB4E12"/>
    <w:rsid w:val="00AB5F27"/>
    <w:rsid w:val="00AB62B4"/>
    <w:rsid w:val="00AB7023"/>
    <w:rsid w:val="00AC0521"/>
    <w:rsid w:val="00AC08E6"/>
    <w:rsid w:val="00AC2681"/>
    <w:rsid w:val="00AC2F15"/>
    <w:rsid w:val="00AC2F42"/>
    <w:rsid w:val="00AC363E"/>
    <w:rsid w:val="00AC3969"/>
    <w:rsid w:val="00AC39F7"/>
    <w:rsid w:val="00AC3A05"/>
    <w:rsid w:val="00AC3A7B"/>
    <w:rsid w:val="00AC5712"/>
    <w:rsid w:val="00AC5E43"/>
    <w:rsid w:val="00AC5EB8"/>
    <w:rsid w:val="00AC6614"/>
    <w:rsid w:val="00AC7668"/>
    <w:rsid w:val="00AC79F7"/>
    <w:rsid w:val="00AC7D16"/>
    <w:rsid w:val="00AD0F8D"/>
    <w:rsid w:val="00AD1909"/>
    <w:rsid w:val="00AD202C"/>
    <w:rsid w:val="00AD2762"/>
    <w:rsid w:val="00AD2C65"/>
    <w:rsid w:val="00AD300C"/>
    <w:rsid w:val="00AD4C97"/>
    <w:rsid w:val="00AD6090"/>
    <w:rsid w:val="00AD65F3"/>
    <w:rsid w:val="00AD6B6D"/>
    <w:rsid w:val="00AD77A6"/>
    <w:rsid w:val="00AD77BC"/>
    <w:rsid w:val="00AE0040"/>
    <w:rsid w:val="00AE1366"/>
    <w:rsid w:val="00AE1EE5"/>
    <w:rsid w:val="00AE20BC"/>
    <w:rsid w:val="00AE2D55"/>
    <w:rsid w:val="00AE3DDE"/>
    <w:rsid w:val="00AE44B6"/>
    <w:rsid w:val="00AE45DE"/>
    <w:rsid w:val="00AE4D5C"/>
    <w:rsid w:val="00AE5254"/>
    <w:rsid w:val="00AE5D47"/>
    <w:rsid w:val="00AE624E"/>
    <w:rsid w:val="00AE6D73"/>
    <w:rsid w:val="00AE6E62"/>
    <w:rsid w:val="00AE7049"/>
    <w:rsid w:val="00AE7F02"/>
    <w:rsid w:val="00AF013E"/>
    <w:rsid w:val="00AF0278"/>
    <w:rsid w:val="00AF0A41"/>
    <w:rsid w:val="00AF0C4E"/>
    <w:rsid w:val="00AF1F91"/>
    <w:rsid w:val="00AF2818"/>
    <w:rsid w:val="00AF28EE"/>
    <w:rsid w:val="00AF319B"/>
    <w:rsid w:val="00AF3730"/>
    <w:rsid w:val="00AF3DE9"/>
    <w:rsid w:val="00AF3E04"/>
    <w:rsid w:val="00AF5E33"/>
    <w:rsid w:val="00AF66F6"/>
    <w:rsid w:val="00AF6F96"/>
    <w:rsid w:val="00AF74D4"/>
    <w:rsid w:val="00B000F2"/>
    <w:rsid w:val="00B01DB8"/>
    <w:rsid w:val="00B025A5"/>
    <w:rsid w:val="00B02D60"/>
    <w:rsid w:val="00B0335A"/>
    <w:rsid w:val="00B036FC"/>
    <w:rsid w:val="00B04973"/>
    <w:rsid w:val="00B049A0"/>
    <w:rsid w:val="00B05845"/>
    <w:rsid w:val="00B06177"/>
    <w:rsid w:val="00B06629"/>
    <w:rsid w:val="00B06CED"/>
    <w:rsid w:val="00B072DB"/>
    <w:rsid w:val="00B078D8"/>
    <w:rsid w:val="00B07CDA"/>
    <w:rsid w:val="00B1027E"/>
    <w:rsid w:val="00B106B9"/>
    <w:rsid w:val="00B109AD"/>
    <w:rsid w:val="00B1158F"/>
    <w:rsid w:val="00B12173"/>
    <w:rsid w:val="00B12F9D"/>
    <w:rsid w:val="00B13419"/>
    <w:rsid w:val="00B13E1B"/>
    <w:rsid w:val="00B1402C"/>
    <w:rsid w:val="00B148CF"/>
    <w:rsid w:val="00B15149"/>
    <w:rsid w:val="00B1632E"/>
    <w:rsid w:val="00B166B4"/>
    <w:rsid w:val="00B172D8"/>
    <w:rsid w:val="00B17850"/>
    <w:rsid w:val="00B2017F"/>
    <w:rsid w:val="00B20413"/>
    <w:rsid w:val="00B20632"/>
    <w:rsid w:val="00B2070E"/>
    <w:rsid w:val="00B2111E"/>
    <w:rsid w:val="00B211CE"/>
    <w:rsid w:val="00B2176A"/>
    <w:rsid w:val="00B22F57"/>
    <w:rsid w:val="00B23B47"/>
    <w:rsid w:val="00B248C5"/>
    <w:rsid w:val="00B25FA5"/>
    <w:rsid w:val="00B2612E"/>
    <w:rsid w:val="00B2716A"/>
    <w:rsid w:val="00B27360"/>
    <w:rsid w:val="00B27F64"/>
    <w:rsid w:val="00B30156"/>
    <w:rsid w:val="00B3075B"/>
    <w:rsid w:val="00B308C5"/>
    <w:rsid w:val="00B30C96"/>
    <w:rsid w:val="00B311D2"/>
    <w:rsid w:val="00B31774"/>
    <w:rsid w:val="00B31B48"/>
    <w:rsid w:val="00B31FC5"/>
    <w:rsid w:val="00B32254"/>
    <w:rsid w:val="00B3280C"/>
    <w:rsid w:val="00B3353A"/>
    <w:rsid w:val="00B33704"/>
    <w:rsid w:val="00B350FB"/>
    <w:rsid w:val="00B35CF2"/>
    <w:rsid w:val="00B404FD"/>
    <w:rsid w:val="00B405D2"/>
    <w:rsid w:val="00B41942"/>
    <w:rsid w:val="00B41A10"/>
    <w:rsid w:val="00B42BA7"/>
    <w:rsid w:val="00B43ABC"/>
    <w:rsid w:val="00B44335"/>
    <w:rsid w:val="00B50889"/>
    <w:rsid w:val="00B50908"/>
    <w:rsid w:val="00B51E0A"/>
    <w:rsid w:val="00B52CD1"/>
    <w:rsid w:val="00B536AB"/>
    <w:rsid w:val="00B5383D"/>
    <w:rsid w:val="00B539F2"/>
    <w:rsid w:val="00B5448C"/>
    <w:rsid w:val="00B5494C"/>
    <w:rsid w:val="00B54FC5"/>
    <w:rsid w:val="00B5564A"/>
    <w:rsid w:val="00B6018F"/>
    <w:rsid w:val="00B60471"/>
    <w:rsid w:val="00B60CC7"/>
    <w:rsid w:val="00B629EF"/>
    <w:rsid w:val="00B63E29"/>
    <w:rsid w:val="00B649C9"/>
    <w:rsid w:val="00B6589D"/>
    <w:rsid w:val="00B65BF1"/>
    <w:rsid w:val="00B66568"/>
    <w:rsid w:val="00B66775"/>
    <w:rsid w:val="00B669BB"/>
    <w:rsid w:val="00B67330"/>
    <w:rsid w:val="00B67674"/>
    <w:rsid w:val="00B6788A"/>
    <w:rsid w:val="00B70C3B"/>
    <w:rsid w:val="00B70EAF"/>
    <w:rsid w:val="00B71237"/>
    <w:rsid w:val="00B71D3D"/>
    <w:rsid w:val="00B73064"/>
    <w:rsid w:val="00B7345A"/>
    <w:rsid w:val="00B748EE"/>
    <w:rsid w:val="00B750C4"/>
    <w:rsid w:val="00B75CE1"/>
    <w:rsid w:val="00B77BDA"/>
    <w:rsid w:val="00B77E89"/>
    <w:rsid w:val="00B8153C"/>
    <w:rsid w:val="00B81571"/>
    <w:rsid w:val="00B81B57"/>
    <w:rsid w:val="00B81BD7"/>
    <w:rsid w:val="00B81D08"/>
    <w:rsid w:val="00B81EBD"/>
    <w:rsid w:val="00B81F4C"/>
    <w:rsid w:val="00B82CCA"/>
    <w:rsid w:val="00B8301D"/>
    <w:rsid w:val="00B833BD"/>
    <w:rsid w:val="00B8360A"/>
    <w:rsid w:val="00B84006"/>
    <w:rsid w:val="00B851C7"/>
    <w:rsid w:val="00B8723F"/>
    <w:rsid w:val="00B87630"/>
    <w:rsid w:val="00B942B2"/>
    <w:rsid w:val="00B94C99"/>
    <w:rsid w:val="00B94D16"/>
    <w:rsid w:val="00B95149"/>
    <w:rsid w:val="00B95BB7"/>
    <w:rsid w:val="00B962D8"/>
    <w:rsid w:val="00B9653B"/>
    <w:rsid w:val="00B969D7"/>
    <w:rsid w:val="00BA008A"/>
    <w:rsid w:val="00BA0720"/>
    <w:rsid w:val="00BA1DF9"/>
    <w:rsid w:val="00BA1F39"/>
    <w:rsid w:val="00BA26A0"/>
    <w:rsid w:val="00BA2881"/>
    <w:rsid w:val="00BA2F6A"/>
    <w:rsid w:val="00BA303F"/>
    <w:rsid w:val="00BA3FBC"/>
    <w:rsid w:val="00BA4D38"/>
    <w:rsid w:val="00BA5CAD"/>
    <w:rsid w:val="00BA648D"/>
    <w:rsid w:val="00BA6B05"/>
    <w:rsid w:val="00BA6E81"/>
    <w:rsid w:val="00BA73C1"/>
    <w:rsid w:val="00BA7FF3"/>
    <w:rsid w:val="00BB071D"/>
    <w:rsid w:val="00BB1A1C"/>
    <w:rsid w:val="00BB1B23"/>
    <w:rsid w:val="00BB2E63"/>
    <w:rsid w:val="00BB3EA2"/>
    <w:rsid w:val="00BB4479"/>
    <w:rsid w:val="00BB44F5"/>
    <w:rsid w:val="00BB574D"/>
    <w:rsid w:val="00BB64D2"/>
    <w:rsid w:val="00BB778B"/>
    <w:rsid w:val="00BB7C86"/>
    <w:rsid w:val="00BB7D21"/>
    <w:rsid w:val="00BC01E5"/>
    <w:rsid w:val="00BC0560"/>
    <w:rsid w:val="00BC0B0E"/>
    <w:rsid w:val="00BC0C0D"/>
    <w:rsid w:val="00BC0D06"/>
    <w:rsid w:val="00BC138A"/>
    <w:rsid w:val="00BC2475"/>
    <w:rsid w:val="00BC3A3A"/>
    <w:rsid w:val="00BC51CF"/>
    <w:rsid w:val="00BC5CFC"/>
    <w:rsid w:val="00BC6D7F"/>
    <w:rsid w:val="00BC6DBF"/>
    <w:rsid w:val="00BC70C1"/>
    <w:rsid w:val="00BC76FD"/>
    <w:rsid w:val="00BD2A54"/>
    <w:rsid w:val="00BD3147"/>
    <w:rsid w:val="00BD3B28"/>
    <w:rsid w:val="00BD4CFE"/>
    <w:rsid w:val="00BD5251"/>
    <w:rsid w:val="00BD5F33"/>
    <w:rsid w:val="00BD5F48"/>
    <w:rsid w:val="00BD605C"/>
    <w:rsid w:val="00BD690E"/>
    <w:rsid w:val="00BE1456"/>
    <w:rsid w:val="00BE17AF"/>
    <w:rsid w:val="00BE2BDF"/>
    <w:rsid w:val="00BE2C05"/>
    <w:rsid w:val="00BE2FCB"/>
    <w:rsid w:val="00BE3537"/>
    <w:rsid w:val="00BE4BC0"/>
    <w:rsid w:val="00BE4D57"/>
    <w:rsid w:val="00BE5035"/>
    <w:rsid w:val="00BE5A09"/>
    <w:rsid w:val="00BE775F"/>
    <w:rsid w:val="00BE79A3"/>
    <w:rsid w:val="00BE7BF6"/>
    <w:rsid w:val="00BE7F72"/>
    <w:rsid w:val="00BF0370"/>
    <w:rsid w:val="00BF0FE3"/>
    <w:rsid w:val="00BF16E5"/>
    <w:rsid w:val="00BF1BD4"/>
    <w:rsid w:val="00BF27BD"/>
    <w:rsid w:val="00BF2A60"/>
    <w:rsid w:val="00BF2F6B"/>
    <w:rsid w:val="00BF3865"/>
    <w:rsid w:val="00BF4394"/>
    <w:rsid w:val="00BF48C0"/>
    <w:rsid w:val="00BF4D68"/>
    <w:rsid w:val="00BF5723"/>
    <w:rsid w:val="00BF69DC"/>
    <w:rsid w:val="00BF6CC9"/>
    <w:rsid w:val="00BF74DE"/>
    <w:rsid w:val="00BF7DAA"/>
    <w:rsid w:val="00C008C5"/>
    <w:rsid w:val="00C00D49"/>
    <w:rsid w:val="00C01768"/>
    <w:rsid w:val="00C01E52"/>
    <w:rsid w:val="00C03926"/>
    <w:rsid w:val="00C045C9"/>
    <w:rsid w:val="00C045EB"/>
    <w:rsid w:val="00C06211"/>
    <w:rsid w:val="00C074C4"/>
    <w:rsid w:val="00C10D47"/>
    <w:rsid w:val="00C1165C"/>
    <w:rsid w:val="00C1176F"/>
    <w:rsid w:val="00C120AA"/>
    <w:rsid w:val="00C12211"/>
    <w:rsid w:val="00C12E1A"/>
    <w:rsid w:val="00C136C9"/>
    <w:rsid w:val="00C13DCD"/>
    <w:rsid w:val="00C13F1D"/>
    <w:rsid w:val="00C13F2E"/>
    <w:rsid w:val="00C1408C"/>
    <w:rsid w:val="00C14256"/>
    <w:rsid w:val="00C15528"/>
    <w:rsid w:val="00C1587D"/>
    <w:rsid w:val="00C1638D"/>
    <w:rsid w:val="00C163DD"/>
    <w:rsid w:val="00C16897"/>
    <w:rsid w:val="00C16F0A"/>
    <w:rsid w:val="00C17FD7"/>
    <w:rsid w:val="00C20453"/>
    <w:rsid w:val="00C20C74"/>
    <w:rsid w:val="00C20EB8"/>
    <w:rsid w:val="00C21B31"/>
    <w:rsid w:val="00C22D43"/>
    <w:rsid w:val="00C23322"/>
    <w:rsid w:val="00C2379C"/>
    <w:rsid w:val="00C23A26"/>
    <w:rsid w:val="00C24EA8"/>
    <w:rsid w:val="00C254F9"/>
    <w:rsid w:val="00C257A3"/>
    <w:rsid w:val="00C261DC"/>
    <w:rsid w:val="00C26269"/>
    <w:rsid w:val="00C26E96"/>
    <w:rsid w:val="00C276A0"/>
    <w:rsid w:val="00C306FD"/>
    <w:rsid w:val="00C31C4D"/>
    <w:rsid w:val="00C32551"/>
    <w:rsid w:val="00C32CAB"/>
    <w:rsid w:val="00C32DFF"/>
    <w:rsid w:val="00C33385"/>
    <w:rsid w:val="00C335B7"/>
    <w:rsid w:val="00C33984"/>
    <w:rsid w:val="00C340FA"/>
    <w:rsid w:val="00C366ED"/>
    <w:rsid w:val="00C3717A"/>
    <w:rsid w:val="00C37EF6"/>
    <w:rsid w:val="00C40991"/>
    <w:rsid w:val="00C40C5D"/>
    <w:rsid w:val="00C41463"/>
    <w:rsid w:val="00C419BC"/>
    <w:rsid w:val="00C41D41"/>
    <w:rsid w:val="00C447EF"/>
    <w:rsid w:val="00C44A32"/>
    <w:rsid w:val="00C45004"/>
    <w:rsid w:val="00C45B79"/>
    <w:rsid w:val="00C45D11"/>
    <w:rsid w:val="00C50113"/>
    <w:rsid w:val="00C51459"/>
    <w:rsid w:val="00C51BB3"/>
    <w:rsid w:val="00C5210F"/>
    <w:rsid w:val="00C55053"/>
    <w:rsid w:val="00C55D41"/>
    <w:rsid w:val="00C55F6E"/>
    <w:rsid w:val="00C5618C"/>
    <w:rsid w:val="00C563E9"/>
    <w:rsid w:val="00C567A5"/>
    <w:rsid w:val="00C56BCD"/>
    <w:rsid w:val="00C570F1"/>
    <w:rsid w:val="00C626BD"/>
    <w:rsid w:val="00C6365D"/>
    <w:rsid w:val="00C63911"/>
    <w:rsid w:val="00C63A90"/>
    <w:rsid w:val="00C64097"/>
    <w:rsid w:val="00C64C05"/>
    <w:rsid w:val="00C64EC8"/>
    <w:rsid w:val="00C65506"/>
    <w:rsid w:val="00C659D9"/>
    <w:rsid w:val="00C65C86"/>
    <w:rsid w:val="00C66312"/>
    <w:rsid w:val="00C66395"/>
    <w:rsid w:val="00C6717D"/>
    <w:rsid w:val="00C7149D"/>
    <w:rsid w:val="00C719AB"/>
    <w:rsid w:val="00C71E7B"/>
    <w:rsid w:val="00C72083"/>
    <w:rsid w:val="00C72E1F"/>
    <w:rsid w:val="00C736E9"/>
    <w:rsid w:val="00C745CD"/>
    <w:rsid w:val="00C749DC"/>
    <w:rsid w:val="00C75CC7"/>
    <w:rsid w:val="00C7645F"/>
    <w:rsid w:val="00C771D4"/>
    <w:rsid w:val="00C77273"/>
    <w:rsid w:val="00C772B1"/>
    <w:rsid w:val="00C77BF5"/>
    <w:rsid w:val="00C800A8"/>
    <w:rsid w:val="00C80883"/>
    <w:rsid w:val="00C80973"/>
    <w:rsid w:val="00C809AF"/>
    <w:rsid w:val="00C80B9A"/>
    <w:rsid w:val="00C80FB8"/>
    <w:rsid w:val="00C8160A"/>
    <w:rsid w:val="00C838A5"/>
    <w:rsid w:val="00C83FA7"/>
    <w:rsid w:val="00C84546"/>
    <w:rsid w:val="00C847A6"/>
    <w:rsid w:val="00C853F4"/>
    <w:rsid w:val="00C85922"/>
    <w:rsid w:val="00C85A44"/>
    <w:rsid w:val="00C86D1E"/>
    <w:rsid w:val="00C87168"/>
    <w:rsid w:val="00C872B0"/>
    <w:rsid w:val="00C874CD"/>
    <w:rsid w:val="00C87713"/>
    <w:rsid w:val="00C87DC9"/>
    <w:rsid w:val="00C900AA"/>
    <w:rsid w:val="00C904B7"/>
    <w:rsid w:val="00C9078A"/>
    <w:rsid w:val="00C90CF5"/>
    <w:rsid w:val="00C90DBF"/>
    <w:rsid w:val="00C9123D"/>
    <w:rsid w:val="00C919ED"/>
    <w:rsid w:val="00C91D57"/>
    <w:rsid w:val="00C9205A"/>
    <w:rsid w:val="00C922D1"/>
    <w:rsid w:val="00C927FA"/>
    <w:rsid w:val="00C92875"/>
    <w:rsid w:val="00C9343C"/>
    <w:rsid w:val="00C93DD5"/>
    <w:rsid w:val="00C94221"/>
    <w:rsid w:val="00C94652"/>
    <w:rsid w:val="00C95AC3"/>
    <w:rsid w:val="00C961E0"/>
    <w:rsid w:val="00C96869"/>
    <w:rsid w:val="00C97841"/>
    <w:rsid w:val="00C97A95"/>
    <w:rsid w:val="00CA0AF0"/>
    <w:rsid w:val="00CA1914"/>
    <w:rsid w:val="00CA1C3F"/>
    <w:rsid w:val="00CA1DF1"/>
    <w:rsid w:val="00CA2689"/>
    <w:rsid w:val="00CA4559"/>
    <w:rsid w:val="00CA46A0"/>
    <w:rsid w:val="00CA4DDE"/>
    <w:rsid w:val="00CA60D1"/>
    <w:rsid w:val="00CA61D6"/>
    <w:rsid w:val="00CA68EF"/>
    <w:rsid w:val="00CA752A"/>
    <w:rsid w:val="00CA7BED"/>
    <w:rsid w:val="00CB07A5"/>
    <w:rsid w:val="00CB3537"/>
    <w:rsid w:val="00CB355A"/>
    <w:rsid w:val="00CB3603"/>
    <w:rsid w:val="00CB3B58"/>
    <w:rsid w:val="00CB485A"/>
    <w:rsid w:val="00CB5515"/>
    <w:rsid w:val="00CB57E9"/>
    <w:rsid w:val="00CB59A5"/>
    <w:rsid w:val="00CB63A5"/>
    <w:rsid w:val="00CB63BC"/>
    <w:rsid w:val="00CB677C"/>
    <w:rsid w:val="00CB73C7"/>
    <w:rsid w:val="00CB78BA"/>
    <w:rsid w:val="00CB7972"/>
    <w:rsid w:val="00CB7F73"/>
    <w:rsid w:val="00CC072C"/>
    <w:rsid w:val="00CC09C6"/>
    <w:rsid w:val="00CC0D22"/>
    <w:rsid w:val="00CC0E75"/>
    <w:rsid w:val="00CC1303"/>
    <w:rsid w:val="00CC181C"/>
    <w:rsid w:val="00CC1D91"/>
    <w:rsid w:val="00CC2C3E"/>
    <w:rsid w:val="00CC3731"/>
    <w:rsid w:val="00CC385B"/>
    <w:rsid w:val="00CC3F64"/>
    <w:rsid w:val="00CC5D03"/>
    <w:rsid w:val="00CC61F3"/>
    <w:rsid w:val="00CC719F"/>
    <w:rsid w:val="00CC7AA3"/>
    <w:rsid w:val="00CD01E0"/>
    <w:rsid w:val="00CD03C8"/>
    <w:rsid w:val="00CD0A98"/>
    <w:rsid w:val="00CD0DDA"/>
    <w:rsid w:val="00CD194D"/>
    <w:rsid w:val="00CD1D60"/>
    <w:rsid w:val="00CD2A83"/>
    <w:rsid w:val="00CD2D7F"/>
    <w:rsid w:val="00CD2F4C"/>
    <w:rsid w:val="00CD383B"/>
    <w:rsid w:val="00CD437F"/>
    <w:rsid w:val="00CD54E4"/>
    <w:rsid w:val="00CD7C79"/>
    <w:rsid w:val="00CD7E4D"/>
    <w:rsid w:val="00CE15EB"/>
    <w:rsid w:val="00CE192F"/>
    <w:rsid w:val="00CE1AE8"/>
    <w:rsid w:val="00CE21C6"/>
    <w:rsid w:val="00CE2C75"/>
    <w:rsid w:val="00CE2CE1"/>
    <w:rsid w:val="00CE5B01"/>
    <w:rsid w:val="00CE75AD"/>
    <w:rsid w:val="00CE763F"/>
    <w:rsid w:val="00CF0A30"/>
    <w:rsid w:val="00CF1A6F"/>
    <w:rsid w:val="00CF1E61"/>
    <w:rsid w:val="00CF2FAB"/>
    <w:rsid w:val="00CF4417"/>
    <w:rsid w:val="00CF5E22"/>
    <w:rsid w:val="00CF616E"/>
    <w:rsid w:val="00CF62A5"/>
    <w:rsid w:val="00CF68FE"/>
    <w:rsid w:val="00CF7169"/>
    <w:rsid w:val="00CF72B6"/>
    <w:rsid w:val="00CF74F0"/>
    <w:rsid w:val="00CF7574"/>
    <w:rsid w:val="00D002EC"/>
    <w:rsid w:val="00D00693"/>
    <w:rsid w:val="00D00E34"/>
    <w:rsid w:val="00D01D8A"/>
    <w:rsid w:val="00D01E47"/>
    <w:rsid w:val="00D02266"/>
    <w:rsid w:val="00D02875"/>
    <w:rsid w:val="00D02AC6"/>
    <w:rsid w:val="00D035B0"/>
    <w:rsid w:val="00D03720"/>
    <w:rsid w:val="00D04691"/>
    <w:rsid w:val="00D050D5"/>
    <w:rsid w:val="00D0531A"/>
    <w:rsid w:val="00D05F68"/>
    <w:rsid w:val="00D0621A"/>
    <w:rsid w:val="00D0665D"/>
    <w:rsid w:val="00D06EF3"/>
    <w:rsid w:val="00D07062"/>
    <w:rsid w:val="00D078CF"/>
    <w:rsid w:val="00D07AA1"/>
    <w:rsid w:val="00D10E21"/>
    <w:rsid w:val="00D11520"/>
    <w:rsid w:val="00D11DE4"/>
    <w:rsid w:val="00D11FD6"/>
    <w:rsid w:val="00D12CB0"/>
    <w:rsid w:val="00D12D19"/>
    <w:rsid w:val="00D13605"/>
    <w:rsid w:val="00D137D0"/>
    <w:rsid w:val="00D141AB"/>
    <w:rsid w:val="00D14C87"/>
    <w:rsid w:val="00D16597"/>
    <w:rsid w:val="00D17289"/>
    <w:rsid w:val="00D17B41"/>
    <w:rsid w:val="00D20073"/>
    <w:rsid w:val="00D20CB4"/>
    <w:rsid w:val="00D2101A"/>
    <w:rsid w:val="00D2131D"/>
    <w:rsid w:val="00D21F02"/>
    <w:rsid w:val="00D22340"/>
    <w:rsid w:val="00D22808"/>
    <w:rsid w:val="00D22E3C"/>
    <w:rsid w:val="00D236A6"/>
    <w:rsid w:val="00D2540D"/>
    <w:rsid w:val="00D25ADE"/>
    <w:rsid w:val="00D25C14"/>
    <w:rsid w:val="00D25DAA"/>
    <w:rsid w:val="00D26EA3"/>
    <w:rsid w:val="00D27438"/>
    <w:rsid w:val="00D300B4"/>
    <w:rsid w:val="00D30327"/>
    <w:rsid w:val="00D30C1F"/>
    <w:rsid w:val="00D30E2B"/>
    <w:rsid w:val="00D30E5C"/>
    <w:rsid w:val="00D310FF"/>
    <w:rsid w:val="00D325AE"/>
    <w:rsid w:val="00D3351B"/>
    <w:rsid w:val="00D33E8D"/>
    <w:rsid w:val="00D35F69"/>
    <w:rsid w:val="00D36230"/>
    <w:rsid w:val="00D363E5"/>
    <w:rsid w:val="00D3675B"/>
    <w:rsid w:val="00D36C03"/>
    <w:rsid w:val="00D37A5B"/>
    <w:rsid w:val="00D40D22"/>
    <w:rsid w:val="00D414EF"/>
    <w:rsid w:val="00D4186A"/>
    <w:rsid w:val="00D421EB"/>
    <w:rsid w:val="00D4300A"/>
    <w:rsid w:val="00D430CE"/>
    <w:rsid w:val="00D43BA5"/>
    <w:rsid w:val="00D440F0"/>
    <w:rsid w:val="00D44153"/>
    <w:rsid w:val="00D445BD"/>
    <w:rsid w:val="00D44621"/>
    <w:rsid w:val="00D4636E"/>
    <w:rsid w:val="00D47394"/>
    <w:rsid w:val="00D50293"/>
    <w:rsid w:val="00D50906"/>
    <w:rsid w:val="00D5103B"/>
    <w:rsid w:val="00D5203C"/>
    <w:rsid w:val="00D526D2"/>
    <w:rsid w:val="00D52B43"/>
    <w:rsid w:val="00D53673"/>
    <w:rsid w:val="00D53E24"/>
    <w:rsid w:val="00D547AE"/>
    <w:rsid w:val="00D54887"/>
    <w:rsid w:val="00D54C7D"/>
    <w:rsid w:val="00D54F50"/>
    <w:rsid w:val="00D5545F"/>
    <w:rsid w:val="00D5568A"/>
    <w:rsid w:val="00D56772"/>
    <w:rsid w:val="00D57B8E"/>
    <w:rsid w:val="00D57F6F"/>
    <w:rsid w:val="00D60A6A"/>
    <w:rsid w:val="00D6149E"/>
    <w:rsid w:val="00D625DF"/>
    <w:rsid w:val="00D627AE"/>
    <w:rsid w:val="00D62A87"/>
    <w:rsid w:val="00D63910"/>
    <w:rsid w:val="00D639A7"/>
    <w:rsid w:val="00D644B8"/>
    <w:rsid w:val="00D64578"/>
    <w:rsid w:val="00D66257"/>
    <w:rsid w:val="00D66EE6"/>
    <w:rsid w:val="00D707B9"/>
    <w:rsid w:val="00D708EA"/>
    <w:rsid w:val="00D71525"/>
    <w:rsid w:val="00D71719"/>
    <w:rsid w:val="00D726B1"/>
    <w:rsid w:val="00D72D37"/>
    <w:rsid w:val="00D730A2"/>
    <w:rsid w:val="00D74050"/>
    <w:rsid w:val="00D74B06"/>
    <w:rsid w:val="00D767EA"/>
    <w:rsid w:val="00D7688F"/>
    <w:rsid w:val="00D76984"/>
    <w:rsid w:val="00D811DB"/>
    <w:rsid w:val="00D81761"/>
    <w:rsid w:val="00D82477"/>
    <w:rsid w:val="00D84338"/>
    <w:rsid w:val="00D849B8"/>
    <w:rsid w:val="00D853D9"/>
    <w:rsid w:val="00D854F4"/>
    <w:rsid w:val="00D85C18"/>
    <w:rsid w:val="00D86E17"/>
    <w:rsid w:val="00D91646"/>
    <w:rsid w:val="00D91C88"/>
    <w:rsid w:val="00D922DA"/>
    <w:rsid w:val="00D925F4"/>
    <w:rsid w:val="00D93988"/>
    <w:rsid w:val="00D94A10"/>
    <w:rsid w:val="00D9550E"/>
    <w:rsid w:val="00D95AD0"/>
    <w:rsid w:val="00D961B1"/>
    <w:rsid w:val="00D964C5"/>
    <w:rsid w:val="00D971BC"/>
    <w:rsid w:val="00D97E7D"/>
    <w:rsid w:val="00DA01F2"/>
    <w:rsid w:val="00DA110E"/>
    <w:rsid w:val="00DA1CA8"/>
    <w:rsid w:val="00DA283C"/>
    <w:rsid w:val="00DA4AC1"/>
    <w:rsid w:val="00DA6195"/>
    <w:rsid w:val="00DA692B"/>
    <w:rsid w:val="00DB062F"/>
    <w:rsid w:val="00DB0E0A"/>
    <w:rsid w:val="00DB0FE9"/>
    <w:rsid w:val="00DB14E3"/>
    <w:rsid w:val="00DB3F9E"/>
    <w:rsid w:val="00DB4037"/>
    <w:rsid w:val="00DB4843"/>
    <w:rsid w:val="00DB55F4"/>
    <w:rsid w:val="00DB60DF"/>
    <w:rsid w:val="00DC09C0"/>
    <w:rsid w:val="00DC0C31"/>
    <w:rsid w:val="00DC0CFB"/>
    <w:rsid w:val="00DC0DB8"/>
    <w:rsid w:val="00DC0E84"/>
    <w:rsid w:val="00DC1193"/>
    <w:rsid w:val="00DC1345"/>
    <w:rsid w:val="00DC144E"/>
    <w:rsid w:val="00DC1627"/>
    <w:rsid w:val="00DC3723"/>
    <w:rsid w:val="00DC3985"/>
    <w:rsid w:val="00DC4D97"/>
    <w:rsid w:val="00DC50B3"/>
    <w:rsid w:val="00DC6B91"/>
    <w:rsid w:val="00DD03D0"/>
    <w:rsid w:val="00DD05E4"/>
    <w:rsid w:val="00DD15B5"/>
    <w:rsid w:val="00DD1A00"/>
    <w:rsid w:val="00DD1B15"/>
    <w:rsid w:val="00DD1F49"/>
    <w:rsid w:val="00DD25D1"/>
    <w:rsid w:val="00DD27DD"/>
    <w:rsid w:val="00DD2B8A"/>
    <w:rsid w:val="00DD3FA4"/>
    <w:rsid w:val="00DD41CE"/>
    <w:rsid w:val="00DD4651"/>
    <w:rsid w:val="00DD552B"/>
    <w:rsid w:val="00DD6BCC"/>
    <w:rsid w:val="00DD6D20"/>
    <w:rsid w:val="00DD7D2C"/>
    <w:rsid w:val="00DE1905"/>
    <w:rsid w:val="00DE258A"/>
    <w:rsid w:val="00DE2D5F"/>
    <w:rsid w:val="00DE34EF"/>
    <w:rsid w:val="00DE4F0A"/>
    <w:rsid w:val="00DE5EDF"/>
    <w:rsid w:val="00DE657A"/>
    <w:rsid w:val="00DE76EC"/>
    <w:rsid w:val="00DE7B33"/>
    <w:rsid w:val="00DE7DC3"/>
    <w:rsid w:val="00DF0624"/>
    <w:rsid w:val="00DF089A"/>
    <w:rsid w:val="00DF0983"/>
    <w:rsid w:val="00DF1A35"/>
    <w:rsid w:val="00DF1B90"/>
    <w:rsid w:val="00DF1C05"/>
    <w:rsid w:val="00DF228B"/>
    <w:rsid w:val="00DF2F5D"/>
    <w:rsid w:val="00DF356F"/>
    <w:rsid w:val="00DF380F"/>
    <w:rsid w:val="00DF3F56"/>
    <w:rsid w:val="00DF5C4E"/>
    <w:rsid w:val="00DF5F6C"/>
    <w:rsid w:val="00DF6811"/>
    <w:rsid w:val="00DF69EF"/>
    <w:rsid w:val="00DF6FF3"/>
    <w:rsid w:val="00DF72CB"/>
    <w:rsid w:val="00DF76BA"/>
    <w:rsid w:val="00DF7C2D"/>
    <w:rsid w:val="00E00776"/>
    <w:rsid w:val="00E0198F"/>
    <w:rsid w:val="00E0205F"/>
    <w:rsid w:val="00E038D4"/>
    <w:rsid w:val="00E03AE9"/>
    <w:rsid w:val="00E03D1E"/>
    <w:rsid w:val="00E04F60"/>
    <w:rsid w:val="00E05508"/>
    <w:rsid w:val="00E05C00"/>
    <w:rsid w:val="00E05CB7"/>
    <w:rsid w:val="00E068FE"/>
    <w:rsid w:val="00E06C7F"/>
    <w:rsid w:val="00E075F1"/>
    <w:rsid w:val="00E079F9"/>
    <w:rsid w:val="00E07B3B"/>
    <w:rsid w:val="00E1027B"/>
    <w:rsid w:val="00E113C1"/>
    <w:rsid w:val="00E1184C"/>
    <w:rsid w:val="00E11A0C"/>
    <w:rsid w:val="00E168F4"/>
    <w:rsid w:val="00E16DEE"/>
    <w:rsid w:val="00E2222B"/>
    <w:rsid w:val="00E2252E"/>
    <w:rsid w:val="00E22F72"/>
    <w:rsid w:val="00E23FFE"/>
    <w:rsid w:val="00E24351"/>
    <w:rsid w:val="00E24B02"/>
    <w:rsid w:val="00E24F53"/>
    <w:rsid w:val="00E25156"/>
    <w:rsid w:val="00E25F7A"/>
    <w:rsid w:val="00E26170"/>
    <w:rsid w:val="00E261E6"/>
    <w:rsid w:val="00E278F4"/>
    <w:rsid w:val="00E30898"/>
    <w:rsid w:val="00E30A38"/>
    <w:rsid w:val="00E312BF"/>
    <w:rsid w:val="00E32361"/>
    <w:rsid w:val="00E33059"/>
    <w:rsid w:val="00E351CF"/>
    <w:rsid w:val="00E3595F"/>
    <w:rsid w:val="00E35CC4"/>
    <w:rsid w:val="00E361A9"/>
    <w:rsid w:val="00E365E3"/>
    <w:rsid w:val="00E4010C"/>
    <w:rsid w:val="00E40B74"/>
    <w:rsid w:val="00E41A06"/>
    <w:rsid w:val="00E41B02"/>
    <w:rsid w:val="00E41DC2"/>
    <w:rsid w:val="00E4200B"/>
    <w:rsid w:val="00E433BA"/>
    <w:rsid w:val="00E43A06"/>
    <w:rsid w:val="00E43D74"/>
    <w:rsid w:val="00E443D9"/>
    <w:rsid w:val="00E446FD"/>
    <w:rsid w:val="00E46438"/>
    <w:rsid w:val="00E46A85"/>
    <w:rsid w:val="00E46F3A"/>
    <w:rsid w:val="00E471DA"/>
    <w:rsid w:val="00E4749C"/>
    <w:rsid w:val="00E47B4C"/>
    <w:rsid w:val="00E50281"/>
    <w:rsid w:val="00E505CE"/>
    <w:rsid w:val="00E50B29"/>
    <w:rsid w:val="00E50DEA"/>
    <w:rsid w:val="00E519D0"/>
    <w:rsid w:val="00E51BD9"/>
    <w:rsid w:val="00E53038"/>
    <w:rsid w:val="00E534F9"/>
    <w:rsid w:val="00E54D07"/>
    <w:rsid w:val="00E5534D"/>
    <w:rsid w:val="00E55846"/>
    <w:rsid w:val="00E558D2"/>
    <w:rsid w:val="00E564E9"/>
    <w:rsid w:val="00E56880"/>
    <w:rsid w:val="00E57673"/>
    <w:rsid w:val="00E60BAC"/>
    <w:rsid w:val="00E61ACE"/>
    <w:rsid w:val="00E61B57"/>
    <w:rsid w:val="00E62782"/>
    <w:rsid w:val="00E63988"/>
    <w:rsid w:val="00E63D16"/>
    <w:rsid w:val="00E651E7"/>
    <w:rsid w:val="00E653CA"/>
    <w:rsid w:val="00E655BD"/>
    <w:rsid w:val="00E7002E"/>
    <w:rsid w:val="00E70B87"/>
    <w:rsid w:val="00E70D0F"/>
    <w:rsid w:val="00E71333"/>
    <w:rsid w:val="00E71CAE"/>
    <w:rsid w:val="00E73DF4"/>
    <w:rsid w:val="00E744EC"/>
    <w:rsid w:val="00E74DD6"/>
    <w:rsid w:val="00E7551F"/>
    <w:rsid w:val="00E759FE"/>
    <w:rsid w:val="00E7628F"/>
    <w:rsid w:val="00E7692F"/>
    <w:rsid w:val="00E810A3"/>
    <w:rsid w:val="00E81203"/>
    <w:rsid w:val="00E815A8"/>
    <w:rsid w:val="00E821F3"/>
    <w:rsid w:val="00E82DF8"/>
    <w:rsid w:val="00E83940"/>
    <w:rsid w:val="00E85CF1"/>
    <w:rsid w:val="00E85DE2"/>
    <w:rsid w:val="00E86993"/>
    <w:rsid w:val="00E8731B"/>
    <w:rsid w:val="00E876D6"/>
    <w:rsid w:val="00E9041D"/>
    <w:rsid w:val="00E90AEC"/>
    <w:rsid w:val="00E921FE"/>
    <w:rsid w:val="00E925DA"/>
    <w:rsid w:val="00E92D60"/>
    <w:rsid w:val="00E941FF"/>
    <w:rsid w:val="00E94EED"/>
    <w:rsid w:val="00E95123"/>
    <w:rsid w:val="00E96342"/>
    <w:rsid w:val="00EA08F7"/>
    <w:rsid w:val="00EA3624"/>
    <w:rsid w:val="00EA469E"/>
    <w:rsid w:val="00EA475B"/>
    <w:rsid w:val="00EA47B3"/>
    <w:rsid w:val="00EA49DF"/>
    <w:rsid w:val="00EA4DD6"/>
    <w:rsid w:val="00EA4FBF"/>
    <w:rsid w:val="00EA54C9"/>
    <w:rsid w:val="00EA5AA1"/>
    <w:rsid w:val="00EA63CA"/>
    <w:rsid w:val="00EA68A1"/>
    <w:rsid w:val="00EA6E57"/>
    <w:rsid w:val="00EB0BB0"/>
    <w:rsid w:val="00EB2963"/>
    <w:rsid w:val="00EB3697"/>
    <w:rsid w:val="00EB3EEC"/>
    <w:rsid w:val="00EB4AFD"/>
    <w:rsid w:val="00EB4EC9"/>
    <w:rsid w:val="00EB6723"/>
    <w:rsid w:val="00EB7BCF"/>
    <w:rsid w:val="00EC0167"/>
    <w:rsid w:val="00EC122D"/>
    <w:rsid w:val="00EC2016"/>
    <w:rsid w:val="00EC25F8"/>
    <w:rsid w:val="00EC3D7D"/>
    <w:rsid w:val="00EC41E1"/>
    <w:rsid w:val="00EC499A"/>
    <w:rsid w:val="00EC4BA3"/>
    <w:rsid w:val="00ED162A"/>
    <w:rsid w:val="00ED238A"/>
    <w:rsid w:val="00ED253A"/>
    <w:rsid w:val="00ED266C"/>
    <w:rsid w:val="00ED2879"/>
    <w:rsid w:val="00ED35CE"/>
    <w:rsid w:val="00ED3B6C"/>
    <w:rsid w:val="00ED3D5D"/>
    <w:rsid w:val="00ED4A1D"/>
    <w:rsid w:val="00ED5495"/>
    <w:rsid w:val="00ED5CEC"/>
    <w:rsid w:val="00ED6724"/>
    <w:rsid w:val="00ED72FE"/>
    <w:rsid w:val="00EE10E5"/>
    <w:rsid w:val="00EE2310"/>
    <w:rsid w:val="00EE2FA7"/>
    <w:rsid w:val="00EE39A9"/>
    <w:rsid w:val="00EE52A7"/>
    <w:rsid w:val="00EE5AC4"/>
    <w:rsid w:val="00EE5F85"/>
    <w:rsid w:val="00EE65D6"/>
    <w:rsid w:val="00EE679B"/>
    <w:rsid w:val="00EE7180"/>
    <w:rsid w:val="00EE7ED8"/>
    <w:rsid w:val="00EF09F5"/>
    <w:rsid w:val="00EF0B34"/>
    <w:rsid w:val="00EF19F3"/>
    <w:rsid w:val="00EF2365"/>
    <w:rsid w:val="00EF57D6"/>
    <w:rsid w:val="00EF668A"/>
    <w:rsid w:val="00EF6CE3"/>
    <w:rsid w:val="00EF79CD"/>
    <w:rsid w:val="00EF7BAF"/>
    <w:rsid w:val="00F0016B"/>
    <w:rsid w:val="00F006AD"/>
    <w:rsid w:val="00F007FE"/>
    <w:rsid w:val="00F026BF"/>
    <w:rsid w:val="00F02809"/>
    <w:rsid w:val="00F0484D"/>
    <w:rsid w:val="00F054EC"/>
    <w:rsid w:val="00F05B9C"/>
    <w:rsid w:val="00F062D8"/>
    <w:rsid w:val="00F06B97"/>
    <w:rsid w:val="00F06E2F"/>
    <w:rsid w:val="00F06F1F"/>
    <w:rsid w:val="00F104EE"/>
    <w:rsid w:val="00F10D05"/>
    <w:rsid w:val="00F11413"/>
    <w:rsid w:val="00F11ED5"/>
    <w:rsid w:val="00F12538"/>
    <w:rsid w:val="00F128BA"/>
    <w:rsid w:val="00F13F4E"/>
    <w:rsid w:val="00F15AE4"/>
    <w:rsid w:val="00F161B7"/>
    <w:rsid w:val="00F16C4D"/>
    <w:rsid w:val="00F16CFF"/>
    <w:rsid w:val="00F171F6"/>
    <w:rsid w:val="00F17D37"/>
    <w:rsid w:val="00F17D52"/>
    <w:rsid w:val="00F17DC2"/>
    <w:rsid w:val="00F2002A"/>
    <w:rsid w:val="00F20F9D"/>
    <w:rsid w:val="00F21CDF"/>
    <w:rsid w:val="00F21D3E"/>
    <w:rsid w:val="00F22541"/>
    <w:rsid w:val="00F22AFD"/>
    <w:rsid w:val="00F23EC6"/>
    <w:rsid w:val="00F24123"/>
    <w:rsid w:val="00F244D3"/>
    <w:rsid w:val="00F247B1"/>
    <w:rsid w:val="00F24B80"/>
    <w:rsid w:val="00F256CC"/>
    <w:rsid w:val="00F2600D"/>
    <w:rsid w:val="00F26B36"/>
    <w:rsid w:val="00F26D16"/>
    <w:rsid w:val="00F26ED6"/>
    <w:rsid w:val="00F3054D"/>
    <w:rsid w:val="00F31DF4"/>
    <w:rsid w:val="00F31F92"/>
    <w:rsid w:val="00F34459"/>
    <w:rsid w:val="00F356B2"/>
    <w:rsid w:val="00F363F0"/>
    <w:rsid w:val="00F3714F"/>
    <w:rsid w:val="00F3722B"/>
    <w:rsid w:val="00F37704"/>
    <w:rsid w:val="00F37E6D"/>
    <w:rsid w:val="00F37FDB"/>
    <w:rsid w:val="00F40187"/>
    <w:rsid w:val="00F404AF"/>
    <w:rsid w:val="00F40B14"/>
    <w:rsid w:val="00F40FA4"/>
    <w:rsid w:val="00F41287"/>
    <w:rsid w:val="00F41B22"/>
    <w:rsid w:val="00F422EC"/>
    <w:rsid w:val="00F42AA3"/>
    <w:rsid w:val="00F436F4"/>
    <w:rsid w:val="00F456F2"/>
    <w:rsid w:val="00F45D08"/>
    <w:rsid w:val="00F46416"/>
    <w:rsid w:val="00F4727B"/>
    <w:rsid w:val="00F4774D"/>
    <w:rsid w:val="00F477F2"/>
    <w:rsid w:val="00F5017F"/>
    <w:rsid w:val="00F50F5B"/>
    <w:rsid w:val="00F51736"/>
    <w:rsid w:val="00F51E7A"/>
    <w:rsid w:val="00F54243"/>
    <w:rsid w:val="00F54D19"/>
    <w:rsid w:val="00F55A1E"/>
    <w:rsid w:val="00F561D1"/>
    <w:rsid w:val="00F574FA"/>
    <w:rsid w:val="00F606CE"/>
    <w:rsid w:val="00F60B3A"/>
    <w:rsid w:val="00F61BD8"/>
    <w:rsid w:val="00F6374A"/>
    <w:rsid w:val="00F64F56"/>
    <w:rsid w:val="00F64F5D"/>
    <w:rsid w:val="00F657C4"/>
    <w:rsid w:val="00F65F67"/>
    <w:rsid w:val="00F66169"/>
    <w:rsid w:val="00F66881"/>
    <w:rsid w:val="00F672D3"/>
    <w:rsid w:val="00F673DA"/>
    <w:rsid w:val="00F7082D"/>
    <w:rsid w:val="00F710C9"/>
    <w:rsid w:val="00F71464"/>
    <w:rsid w:val="00F717D6"/>
    <w:rsid w:val="00F7324B"/>
    <w:rsid w:val="00F746C3"/>
    <w:rsid w:val="00F74CEA"/>
    <w:rsid w:val="00F7566B"/>
    <w:rsid w:val="00F7585A"/>
    <w:rsid w:val="00F75B17"/>
    <w:rsid w:val="00F7765E"/>
    <w:rsid w:val="00F77719"/>
    <w:rsid w:val="00F77814"/>
    <w:rsid w:val="00F80335"/>
    <w:rsid w:val="00F80A9C"/>
    <w:rsid w:val="00F80D98"/>
    <w:rsid w:val="00F8117B"/>
    <w:rsid w:val="00F81540"/>
    <w:rsid w:val="00F82BC0"/>
    <w:rsid w:val="00F8367B"/>
    <w:rsid w:val="00F837B7"/>
    <w:rsid w:val="00F8388A"/>
    <w:rsid w:val="00F83EEF"/>
    <w:rsid w:val="00F856CA"/>
    <w:rsid w:val="00F85CC9"/>
    <w:rsid w:val="00F866BF"/>
    <w:rsid w:val="00F86DAF"/>
    <w:rsid w:val="00F91849"/>
    <w:rsid w:val="00F91D41"/>
    <w:rsid w:val="00F92791"/>
    <w:rsid w:val="00F92D57"/>
    <w:rsid w:val="00F94B75"/>
    <w:rsid w:val="00F977BE"/>
    <w:rsid w:val="00FA015F"/>
    <w:rsid w:val="00FA0D16"/>
    <w:rsid w:val="00FA1562"/>
    <w:rsid w:val="00FA3AE0"/>
    <w:rsid w:val="00FA3FF4"/>
    <w:rsid w:val="00FA5045"/>
    <w:rsid w:val="00FA6243"/>
    <w:rsid w:val="00FB0F49"/>
    <w:rsid w:val="00FB14E2"/>
    <w:rsid w:val="00FB1949"/>
    <w:rsid w:val="00FB1D69"/>
    <w:rsid w:val="00FB1FCC"/>
    <w:rsid w:val="00FB4592"/>
    <w:rsid w:val="00FB4979"/>
    <w:rsid w:val="00FB4FFC"/>
    <w:rsid w:val="00FB56F3"/>
    <w:rsid w:val="00FB5C7C"/>
    <w:rsid w:val="00FB6636"/>
    <w:rsid w:val="00FB7064"/>
    <w:rsid w:val="00FB72F2"/>
    <w:rsid w:val="00FB7711"/>
    <w:rsid w:val="00FB78CB"/>
    <w:rsid w:val="00FC089B"/>
    <w:rsid w:val="00FC09C9"/>
    <w:rsid w:val="00FC17A2"/>
    <w:rsid w:val="00FC1BB0"/>
    <w:rsid w:val="00FC1E40"/>
    <w:rsid w:val="00FC20DA"/>
    <w:rsid w:val="00FC28CD"/>
    <w:rsid w:val="00FC3689"/>
    <w:rsid w:val="00FC5A11"/>
    <w:rsid w:val="00FC6394"/>
    <w:rsid w:val="00FC6D1E"/>
    <w:rsid w:val="00FC6DE0"/>
    <w:rsid w:val="00FC723F"/>
    <w:rsid w:val="00FC78CC"/>
    <w:rsid w:val="00FD034F"/>
    <w:rsid w:val="00FD1C71"/>
    <w:rsid w:val="00FD3D8D"/>
    <w:rsid w:val="00FD4A1F"/>
    <w:rsid w:val="00FD51C1"/>
    <w:rsid w:val="00FD533D"/>
    <w:rsid w:val="00FD6AD1"/>
    <w:rsid w:val="00FD6E7B"/>
    <w:rsid w:val="00FD6EE2"/>
    <w:rsid w:val="00FD6FC6"/>
    <w:rsid w:val="00FD7D45"/>
    <w:rsid w:val="00FE0838"/>
    <w:rsid w:val="00FE0BAE"/>
    <w:rsid w:val="00FE0D9C"/>
    <w:rsid w:val="00FE1D8F"/>
    <w:rsid w:val="00FE1F9C"/>
    <w:rsid w:val="00FE22E6"/>
    <w:rsid w:val="00FE2560"/>
    <w:rsid w:val="00FE2844"/>
    <w:rsid w:val="00FE2A98"/>
    <w:rsid w:val="00FE4A92"/>
    <w:rsid w:val="00FE4B29"/>
    <w:rsid w:val="00FE4C7C"/>
    <w:rsid w:val="00FE53D6"/>
    <w:rsid w:val="00FE7A40"/>
    <w:rsid w:val="00FE7CCC"/>
    <w:rsid w:val="00FF06D9"/>
    <w:rsid w:val="00FF0EEA"/>
    <w:rsid w:val="00FF155A"/>
    <w:rsid w:val="00FF2CC7"/>
    <w:rsid w:val="00FF2EDC"/>
    <w:rsid w:val="00FF4B09"/>
    <w:rsid w:val="00FF5ABD"/>
    <w:rsid w:val="00FF5B0E"/>
    <w:rsid w:val="00FF5D01"/>
    <w:rsid w:val="00FF6011"/>
    <w:rsid w:val="00FF610C"/>
    <w:rsid w:val="00FF646F"/>
    <w:rsid w:val="00FF6CE4"/>
    <w:rsid w:val="00FF7D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11EF5B38-F16C-4830-85E0-A2C35E2B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E65"/>
    <w:pPr>
      <w:widowControl w:val="0"/>
    </w:pPr>
    <w:rPr>
      <w:rFonts w:eastAsia="新細明體"/>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rsid w:val="003A71A0"/>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rsid w:val="003A71A0"/>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rsid w:val="003A71A0"/>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rsid w:val="003A71A0"/>
    <w:pPr>
      <w:tabs>
        <w:tab w:val="center" w:pos="4153"/>
        <w:tab w:val="right" w:pos="8306"/>
      </w:tabs>
      <w:snapToGrid w:val="0"/>
    </w:pPr>
    <w:rPr>
      <w:sz w:val="20"/>
      <w:szCs w:val="20"/>
    </w:rPr>
  </w:style>
  <w:style w:type="character" w:styleId="a4">
    <w:name w:val="page number"/>
    <w:basedOn w:val="a0"/>
    <w:rsid w:val="003A71A0"/>
  </w:style>
  <w:style w:type="paragraph" w:styleId="a5">
    <w:name w:val="header"/>
    <w:basedOn w:val="a"/>
    <w:rsid w:val="003A71A0"/>
    <w:pPr>
      <w:tabs>
        <w:tab w:val="center" w:pos="4153"/>
        <w:tab w:val="right" w:pos="8306"/>
      </w:tabs>
      <w:snapToGrid w:val="0"/>
    </w:pPr>
    <w:rPr>
      <w:sz w:val="20"/>
      <w:szCs w:val="20"/>
    </w:rPr>
  </w:style>
  <w:style w:type="paragraph" w:styleId="a6">
    <w:name w:val="Balloon Text"/>
    <w:basedOn w:val="a"/>
    <w:semiHidden/>
    <w:rsid w:val="003A71A0"/>
    <w:rPr>
      <w:rFonts w:ascii="Arial" w:hAnsi="Arial"/>
      <w:sz w:val="16"/>
      <w:szCs w:val="16"/>
    </w:rPr>
  </w:style>
  <w:style w:type="character" w:styleId="a7">
    <w:name w:val="Hyperlink"/>
    <w:rsid w:val="003A71A0"/>
    <w:rPr>
      <w:color w:val="0000FF"/>
      <w:u w:val="single"/>
    </w:rPr>
  </w:style>
  <w:style w:type="character" w:styleId="a8">
    <w:name w:val="Strong"/>
    <w:qFormat/>
    <w:rsid w:val="003A71A0"/>
    <w:rPr>
      <w:b/>
      <w:bCs/>
    </w:rPr>
  </w:style>
  <w:style w:type="character" w:customStyle="1" w:styleId="medium-font1">
    <w:name w:val="medium-font1"/>
    <w:rsid w:val="003A71A0"/>
    <w:rPr>
      <w:sz w:val="19"/>
      <w:szCs w:val="19"/>
    </w:rPr>
  </w:style>
  <w:style w:type="character" w:customStyle="1" w:styleId="Hyperlink1">
    <w:name w:val="Hyperlink1"/>
    <w:rsid w:val="003A71A0"/>
    <w:rPr>
      <w:color w:val="0000FF"/>
      <w:u w:val="single"/>
    </w:rPr>
  </w:style>
  <w:style w:type="character" w:styleId="a9">
    <w:name w:val="FollowedHyperlink"/>
    <w:rsid w:val="003A71A0"/>
    <w:rPr>
      <w:color w:val="800080"/>
      <w:u w:val="single"/>
    </w:rPr>
  </w:style>
  <w:style w:type="character" w:styleId="aa">
    <w:name w:val="Emphasis"/>
    <w:qFormat/>
    <w:rsid w:val="003A71A0"/>
    <w:rPr>
      <w:i/>
      <w:iCs/>
    </w:rPr>
  </w:style>
  <w:style w:type="character" w:styleId="ab">
    <w:name w:val="annotation reference"/>
    <w:semiHidden/>
    <w:rsid w:val="00523539"/>
    <w:rPr>
      <w:sz w:val="21"/>
      <w:szCs w:val="21"/>
    </w:rPr>
  </w:style>
  <w:style w:type="paragraph" w:styleId="ac">
    <w:name w:val="annotation text"/>
    <w:basedOn w:val="a"/>
    <w:semiHidden/>
    <w:rsid w:val="00523539"/>
  </w:style>
  <w:style w:type="paragraph" w:styleId="ad">
    <w:name w:val="annotation subject"/>
    <w:basedOn w:val="ac"/>
    <w:next w:val="ac"/>
    <w:semiHidden/>
    <w:rsid w:val="00523539"/>
    <w:rPr>
      <w:b/>
      <w:bCs/>
    </w:rPr>
  </w:style>
  <w:style w:type="paragraph" w:customStyle="1" w:styleId="Default">
    <w:name w:val="Default"/>
    <w:rsid w:val="007E0A5D"/>
    <w:pPr>
      <w:widowControl w:val="0"/>
      <w:autoSpaceDE w:val="0"/>
      <w:autoSpaceDN w:val="0"/>
      <w:adjustRightInd w:val="0"/>
    </w:pPr>
    <w:rPr>
      <w:rFonts w:ascii="新細明體" w:eastAsia="新細明體" w:cs="新細明體"/>
      <w:color w:val="000000"/>
      <w:sz w:val="24"/>
      <w:szCs w:val="24"/>
      <w:lang w:eastAsia="zh-CN"/>
    </w:rPr>
  </w:style>
  <w:style w:type="table" w:styleId="ae">
    <w:name w:val="Table Grid"/>
    <w:basedOn w:val="a1"/>
    <w:rsid w:val="001F1A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rsid w:val="002A683B"/>
    <w:rPr>
      <w:color w:val="008000"/>
    </w:rPr>
  </w:style>
  <w:style w:type="paragraph" w:customStyle="1" w:styleId="0title3rd">
    <w:name w:val="0_title_3rd"/>
    <w:basedOn w:val="a"/>
    <w:rsid w:val="00F91D41"/>
    <w:rPr>
      <w:szCs w:val="20"/>
      <w:lang w:val="en-US"/>
    </w:rPr>
  </w:style>
  <w:style w:type="paragraph" w:customStyle="1" w:styleId="CharChar">
    <w:name w:val="Char Char 字元 字元 字元 字元 字元 字元 字元 字元 字元 字元 字元 字元 字元 字元 字元 字元 字元 字元 字元"/>
    <w:basedOn w:val="a"/>
    <w:rsid w:val="004F6A2F"/>
    <w:pPr>
      <w:widowControl/>
      <w:spacing w:after="20"/>
    </w:pPr>
    <w:rPr>
      <w:rFonts w:eastAsia="Times New Roman"/>
      <w:kern w:val="0"/>
      <w:sz w:val="20"/>
      <w:szCs w:val="20"/>
      <w:lang w:val="en-US" w:bidi="he-IL"/>
    </w:rPr>
  </w:style>
  <w:style w:type="paragraph" w:customStyle="1" w:styleId="Char">
    <w:name w:val="Char 字元"/>
    <w:basedOn w:val="a"/>
    <w:rsid w:val="00600DA8"/>
    <w:pPr>
      <w:widowControl/>
      <w:spacing w:after="20"/>
    </w:pPr>
    <w:rPr>
      <w:rFonts w:eastAsia="Times New Roman"/>
      <w:kern w:val="0"/>
      <w:sz w:val="20"/>
      <w:szCs w:val="20"/>
      <w:lang w:val="en-US" w:bidi="he-IL"/>
    </w:rPr>
  </w:style>
  <w:style w:type="paragraph" w:customStyle="1" w:styleId="Char0">
    <w:name w:val="Char 字元 字元 字元"/>
    <w:basedOn w:val="a"/>
    <w:rsid w:val="007A4358"/>
    <w:pPr>
      <w:widowControl/>
      <w:spacing w:after="20"/>
    </w:pPr>
    <w:rPr>
      <w:rFonts w:eastAsia="Times New Roman"/>
      <w:kern w:val="0"/>
      <w:sz w:val="20"/>
      <w:szCs w:val="20"/>
      <w:lang w:val="en-US" w:bidi="he-IL"/>
    </w:rPr>
  </w:style>
  <w:style w:type="paragraph" w:styleId="af">
    <w:name w:val="footnote text"/>
    <w:basedOn w:val="a"/>
    <w:semiHidden/>
    <w:rsid w:val="00883B8B"/>
    <w:pPr>
      <w:snapToGrid w:val="0"/>
    </w:pPr>
    <w:rPr>
      <w:sz w:val="20"/>
      <w:szCs w:val="20"/>
    </w:rPr>
  </w:style>
  <w:style w:type="character" w:styleId="af0">
    <w:name w:val="footnote reference"/>
    <w:semiHidden/>
    <w:rsid w:val="00883B8B"/>
    <w:rPr>
      <w:vertAlign w:val="superscript"/>
    </w:rPr>
  </w:style>
  <w:style w:type="character" w:customStyle="1" w:styleId="contenttitle1">
    <w:name w:val="contenttitle1"/>
    <w:rsid w:val="00915297"/>
    <w:rPr>
      <w:rFonts w:ascii="Verdana" w:hAnsi="Verdana" w:hint="default"/>
      <w:b w:val="0"/>
      <w:bCs w:val="0"/>
      <w:color w:val="DD6E01"/>
      <w:sz w:val="33"/>
      <w:szCs w:val="33"/>
    </w:rPr>
  </w:style>
  <w:style w:type="paragraph" w:customStyle="1" w:styleId="af1">
    <w:name w:val="字元"/>
    <w:basedOn w:val="a"/>
    <w:rsid w:val="00915297"/>
    <w:pPr>
      <w:widowControl/>
      <w:spacing w:after="20"/>
    </w:pPr>
    <w:rPr>
      <w:rFonts w:eastAsia="Times New Roman"/>
      <w:kern w:val="0"/>
      <w:sz w:val="20"/>
      <w:szCs w:val="20"/>
      <w:lang w:val="en-US" w:bidi="he-IL"/>
    </w:rPr>
  </w:style>
  <w:style w:type="paragraph" w:customStyle="1" w:styleId="af2">
    <w:name w:val="字元 字元 字元 字元 字元 字元 字元 字元 字元 字元 字元 字元"/>
    <w:basedOn w:val="a"/>
    <w:rsid w:val="001D4843"/>
    <w:pPr>
      <w:widowControl/>
      <w:spacing w:after="20"/>
    </w:pPr>
    <w:rPr>
      <w:rFonts w:eastAsia="Times New Roman"/>
      <w:kern w:val="0"/>
      <w:sz w:val="20"/>
      <w:szCs w:val="20"/>
      <w:lang w:val="en-US" w:bidi="he-IL"/>
    </w:rPr>
  </w:style>
  <w:style w:type="paragraph" w:customStyle="1" w:styleId="af3">
    <w:name w:val="字元 字元 字元 字元 字元 字元 字元 字元 字元 字元 字元 字元"/>
    <w:basedOn w:val="a"/>
    <w:rsid w:val="00A845AA"/>
    <w:pPr>
      <w:widowControl/>
      <w:spacing w:after="20"/>
    </w:pPr>
    <w:rPr>
      <w:rFonts w:eastAsia="Times New Roman"/>
      <w:kern w:val="0"/>
      <w:sz w:val="20"/>
      <w:szCs w:val="20"/>
      <w:lang w:val="en-US" w:bidi="he-IL"/>
    </w:rPr>
  </w:style>
  <w:style w:type="paragraph" w:customStyle="1" w:styleId="af4">
    <w:name w:val="字元 字元 字元 字元 字元 字元 字元"/>
    <w:basedOn w:val="a"/>
    <w:rsid w:val="007251BD"/>
    <w:pPr>
      <w:widowControl/>
      <w:spacing w:after="20"/>
    </w:pPr>
    <w:rPr>
      <w:rFonts w:eastAsia="Times New Roman"/>
      <w:kern w:val="0"/>
      <w:sz w:val="20"/>
      <w:szCs w:val="20"/>
      <w:lang w:val="en-US" w:bidi="he-IL"/>
    </w:rPr>
  </w:style>
  <w:style w:type="paragraph" w:customStyle="1" w:styleId="Char1">
    <w:name w:val="Char 字元 字元 字元 字元"/>
    <w:basedOn w:val="a"/>
    <w:rsid w:val="002E568C"/>
    <w:pPr>
      <w:widowControl/>
      <w:spacing w:after="20"/>
    </w:pPr>
    <w:rPr>
      <w:rFonts w:eastAsia="Times New Roman"/>
      <w:kern w:val="0"/>
      <w:sz w:val="20"/>
      <w:szCs w:val="20"/>
      <w:lang w:val="en-US" w:bidi="he-IL"/>
    </w:rPr>
  </w:style>
  <w:style w:type="paragraph" w:customStyle="1" w:styleId="CharChar0">
    <w:name w:val="Char Char 字元 字元 字元 字元 字元 字元 字元"/>
    <w:basedOn w:val="a"/>
    <w:rsid w:val="00E815A8"/>
    <w:pPr>
      <w:widowControl/>
      <w:spacing w:after="20"/>
    </w:pPr>
    <w:rPr>
      <w:rFonts w:eastAsia="Times New Roman"/>
      <w:kern w:val="0"/>
      <w:sz w:val="20"/>
      <w:szCs w:val="20"/>
      <w:lang w:val="en-US" w:bidi="he-IL"/>
    </w:rPr>
  </w:style>
  <w:style w:type="paragraph" w:customStyle="1" w:styleId="Char2">
    <w:name w:val="Char 字元 字元 字元 字元 字元 字元"/>
    <w:basedOn w:val="a"/>
    <w:rsid w:val="00195585"/>
    <w:pPr>
      <w:widowControl/>
      <w:spacing w:after="20"/>
    </w:pPr>
    <w:rPr>
      <w:rFonts w:eastAsia="Times New Roman"/>
      <w:kern w:val="0"/>
      <w:sz w:val="20"/>
      <w:szCs w:val="20"/>
      <w:lang w:val="en-US" w:bidi="he-IL"/>
    </w:rPr>
  </w:style>
  <w:style w:type="paragraph" w:customStyle="1" w:styleId="Char3">
    <w:name w:val="Char 字元 字元 字元 字元 字元 字元 字元"/>
    <w:basedOn w:val="a"/>
    <w:rsid w:val="00EF2365"/>
    <w:pPr>
      <w:widowControl/>
      <w:spacing w:after="20"/>
    </w:pPr>
    <w:rPr>
      <w:rFonts w:eastAsia="Times New Roman"/>
      <w:kern w:val="0"/>
      <w:sz w:val="20"/>
      <w:szCs w:val="20"/>
      <w:lang w:val="en-US" w:bidi="he-IL"/>
    </w:rPr>
  </w:style>
  <w:style w:type="paragraph" w:customStyle="1" w:styleId="CharChar1">
    <w:name w:val="Char Char 字元 字元 字元 字元 字元 字元 字元 字元 字元 字元 字元 字元 字元 字元 字元 字元"/>
    <w:basedOn w:val="a"/>
    <w:rsid w:val="0093172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字元 字元 字元 字元 字元 字元 字元 字元 字元 字元 字元"/>
    <w:basedOn w:val="a"/>
    <w:rsid w:val="00125311"/>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字元 字元 字元 字元"/>
    <w:basedOn w:val="a"/>
    <w:rsid w:val="005904E9"/>
    <w:pPr>
      <w:widowControl/>
      <w:spacing w:after="20"/>
    </w:pPr>
    <w:rPr>
      <w:rFonts w:eastAsia="Times New Roman" w:cs="Courier New"/>
      <w:kern w:val="0"/>
      <w:sz w:val="20"/>
      <w:szCs w:val="20"/>
      <w:lang w:val="en-US" w:bidi="he-IL"/>
    </w:rPr>
  </w:style>
  <w:style w:type="paragraph" w:styleId="Web">
    <w:name w:val="Normal (Web)"/>
    <w:basedOn w:val="a"/>
    <w:uiPriority w:val="99"/>
    <w:rsid w:val="005D042B"/>
    <w:pPr>
      <w:widowControl/>
      <w:spacing w:before="100" w:beforeAutospacing="1" w:after="100" w:afterAutospacing="1"/>
    </w:pPr>
    <w:rPr>
      <w:rFonts w:ascii="Arial" w:hAnsi="Arial" w:cs="Arial"/>
      <w:color w:val="555555"/>
      <w:kern w:val="0"/>
      <w:sz w:val="20"/>
      <w:szCs w:val="20"/>
      <w:lang w:val="en-US"/>
    </w:rPr>
  </w:style>
  <w:style w:type="paragraph" w:customStyle="1" w:styleId="1b">
    <w:name w:val="樣式1b"/>
    <w:basedOn w:val="a"/>
    <w:rsid w:val="00FB0F49"/>
    <w:pPr>
      <w:tabs>
        <w:tab w:val="left" w:pos="600"/>
      </w:tabs>
      <w:snapToGrid w:val="0"/>
      <w:spacing w:afterLines="100" w:after="240" w:line="324" w:lineRule="auto"/>
      <w:jc w:val="both"/>
    </w:pPr>
    <w:rPr>
      <w:iCs/>
      <w:szCs w:val="20"/>
      <w:lang w:val="en-US"/>
    </w:rPr>
  </w:style>
  <w:style w:type="paragraph" w:styleId="af5">
    <w:name w:val="List Paragraph"/>
    <w:basedOn w:val="a"/>
    <w:uiPriority w:val="34"/>
    <w:qFormat/>
    <w:rsid w:val="00152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169067">
      <w:bodyDiv w:val="1"/>
      <w:marLeft w:val="0"/>
      <w:marRight w:val="0"/>
      <w:marTop w:val="0"/>
      <w:marBottom w:val="0"/>
      <w:divBdr>
        <w:top w:val="none" w:sz="0" w:space="0" w:color="auto"/>
        <w:left w:val="none" w:sz="0" w:space="0" w:color="auto"/>
        <w:bottom w:val="none" w:sz="0" w:space="0" w:color="auto"/>
        <w:right w:val="none" w:sz="0" w:space="0" w:color="auto"/>
      </w:divBdr>
    </w:div>
    <w:div w:id="278922948">
      <w:bodyDiv w:val="1"/>
      <w:marLeft w:val="0"/>
      <w:marRight w:val="0"/>
      <w:marTop w:val="0"/>
      <w:marBottom w:val="0"/>
      <w:divBdr>
        <w:top w:val="none" w:sz="0" w:space="0" w:color="auto"/>
        <w:left w:val="none" w:sz="0" w:space="0" w:color="auto"/>
        <w:bottom w:val="none" w:sz="0" w:space="0" w:color="auto"/>
        <w:right w:val="none" w:sz="0" w:space="0" w:color="auto"/>
      </w:divBdr>
    </w:div>
    <w:div w:id="378549317">
      <w:bodyDiv w:val="1"/>
      <w:marLeft w:val="0"/>
      <w:marRight w:val="0"/>
      <w:marTop w:val="0"/>
      <w:marBottom w:val="0"/>
      <w:divBdr>
        <w:top w:val="none" w:sz="0" w:space="0" w:color="auto"/>
        <w:left w:val="none" w:sz="0" w:space="0" w:color="auto"/>
        <w:bottom w:val="none" w:sz="0" w:space="0" w:color="auto"/>
        <w:right w:val="none" w:sz="0" w:space="0" w:color="auto"/>
      </w:divBdr>
      <w:divsChild>
        <w:div w:id="1145657968">
          <w:marLeft w:val="0"/>
          <w:marRight w:val="0"/>
          <w:marTop w:val="0"/>
          <w:marBottom w:val="0"/>
          <w:divBdr>
            <w:top w:val="none" w:sz="0" w:space="0" w:color="auto"/>
            <w:left w:val="none" w:sz="0" w:space="0" w:color="auto"/>
            <w:bottom w:val="none" w:sz="0" w:space="0" w:color="auto"/>
            <w:right w:val="none" w:sz="0" w:space="0" w:color="auto"/>
          </w:divBdr>
          <w:divsChild>
            <w:div w:id="301421894">
              <w:marLeft w:val="0"/>
              <w:marRight w:val="0"/>
              <w:marTop w:val="0"/>
              <w:marBottom w:val="0"/>
              <w:divBdr>
                <w:top w:val="none" w:sz="0" w:space="0" w:color="auto"/>
                <w:left w:val="none" w:sz="0" w:space="0" w:color="auto"/>
                <w:bottom w:val="none" w:sz="0" w:space="0" w:color="auto"/>
                <w:right w:val="none" w:sz="0" w:space="0" w:color="auto"/>
              </w:divBdr>
            </w:div>
            <w:div w:id="370500512">
              <w:marLeft w:val="0"/>
              <w:marRight w:val="0"/>
              <w:marTop w:val="0"/>
              <w:marBottom w:val="0"/>
              <w:divBdr>
                <w:top w:val="none" w:sz="0" w:space="0" w:color="auto"/>
                <w:left w:val="none" w:sz="0" w:space="0" w:color="auto"/>
                <w:bottom w:val="none" w:sz="0" w:space="0" w:color="auto"/>
                <w:right w:val="none" w:sz="0" w:space="0" w:color="auto"/>
              </w:divBdr>
            </w:div>
            <w:div w:id="389571848">
              <w:marLeft w:val="0"/>
              <w:marRight w:val="0"/>
              <w:marTop w:val="0"/>
              <w:marBottom w:val="0"/>
              <w:divBdr>
                <w:top w:val="none" w:sz="0" w:space="0" w:color="auto"/>
                <w:left w:val="none" w:sz="0" w:space="0" w:color="auto"/>
                <w:bottom w:val="none" w:sz="0" w:space="0" w:color="auto"/>
                <w:right w:val="none" w:sz="0" w:space="0" w:color="auto"/>
              </w:divBdr>
            </w:div>
            <w:div w:id="808088529">
              <w:marLeft w:val="0"/>
              <w:marRight w:val="0"/>
              <w:marTop w:val="0"/>
              <w:marBottom w:val="0"/>
              <w:divBdr>
                <w:top w:val="none" w:sz="0" w:space="0" w:color="auto"/>
                <w:left w:val="none" w:sz="0" w:space="0" w:color="auto"/>
                <w:bottom w:val="none" w:sz="0" w:space="0" w:color="auto"/>
                <w:right w:val="none" w:sz="0" w:space="0" w:color="auto"/>
              </w:divBdr>
            </w:div>
            <w:div w:id="818616871">
              <w:marLeft w:val="0"/>
              <w:marRight w:val="0"/>
              <w:marTop w:val="0"/>
              <w:marBottom w:val="0"/>
              <w:divBdr>
                <w:top w:val="none" w:sz="0" w:space="0" w:color="auto"/>
                <w:left w:val="none" w:sz="0" w:space="0" w:color="auto"/>
                <w:bottom w:val="none" w:sz="0" w:space="0" w:color="auto"/>
                <w:right w:val="none" w:sz="0" w:space="0" w:color="auto"/>
              </w:divBdr>
            </w:div>
            <w:div w:id="1298146568">
              <w:marLeft w:val="0"/>
              <w:marRight w:val="0"/>
              <w:marTop w:val="0"/>
              <w:marBottom w:val="0"/>
              <w:divBdr>
                <w:top w:val="none" w:sz="0" w:space="0" w:color="auto"/>
                <w:left w:val="none" w:sz="0" w:space="0" w:color="auto"/>
                <w:bottom w:val="none" w:sz="0" w:space="0" w:color="auto"/>
                <w:right w:val="none" w:sz="0" w:space="0" w:color="auto"/>
              </w:divBdr>
            </w:div>
            <w:div w:id="20332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55">
      <w:bodyDiv w:val="1"/>
      <w:marLeft w:val="0"/>
      <w:marRight w:val="0"/>
      <w:marTop w:val="0"/>
      <w:marBottom w:val="0"/>
      <w:divBdr>
        <w:top w:val="none" w:sz="0" w:space="0" w:color="auto"/>
        <w:left w:val="none" w:sz="0" w:space="0" w:color="auto"/>
        <w:bottom w:val="none" w:sz="0" w:space="0" w:color="auto"/>
        <w:right w:val="none" w:sz="0" w:space="0" w:color="auto"/>
      </w:divBdr>
      <w:divsChild>
        <w:div w:id="1500000417">
          <w:marLeft w:val="0"/>
          <w:marRight w:val="0"/>
          <w:marTop w:val="0"/>
          <w:marBottom w:val="0"/>
          <w:divBdr>
            <w:top w:val="none" w:sz="0" w:space="0" w:color="auto"/>
            <w:left w:val="none" w:sz="0" w:space="0" w:color="auto"/>
            <w:bottom w:val="none" w:sz="0" w:space="0" w:color="auto"/>
            <w:right w:val="none" w:sz="0" w:space="0" w:color="auto"/>
          </w:divBdr>
          <w:divsChild>
            <w:div w:id="332806923">
              <w:marLeft w:val="0"/>
              <w:marRight w:val="0"/>
              <w:marTop w:val="0"/>
              <w:marBottom w:val="0"/>
              <w:divBdr>
                <w:top w:val="none" w:sz="0" w:space="0" w:color="auto"/>
                <w:left w:val="none" w:sz="0" w:space="0" w:color="auto"/>
                <w:bottom w:val="none" w:sz="0" w:space="0" w:color="auto"/>
                <w:right w:val="none" w:sz="0" w:space="0" w:color="auto"/>
              </w:divBdr>
            </w:div>
            <w:div w:id="607741941">
              <w:marLeft w:val="0"/>
              <w:marRight w:val="0"/>
              <w:marTop w:val="0"/>
              <w:marBottom w:val="0"/>
              <w:divBdr>
                <w:top w:val="none" w:sz="0" w:space="0" w:color="auto"/>
                <w:left w:val="none" w:sz="0" w:space="0" w:color="auto"/>
                <w:bottom w:val="none" w:sz="0" w:space="0" w:color="auto"/>
                <w:right w:val="none" w:sz="0" w:space="0" w:color="auto"/>
              </w:divBdr>
            </w:div>
            <w:div w:id="1492983639">
              <w:marLeft w:val="0"/>
              <w:marRight w:val="0"/>
              <w:marTop w:val="0"/>
              <w:marBottom w:val="0"/>
              <w:divBdr>
                <w:top w:val="none" w:sz="0" w:space="0" w:color="auto"/>
                <w:left w:val="none" w:sz="0" w:space="0" w:color="auto"/>
                <w:bottom w:val="none" w:sz="0" w:space="0" w:color="auto"/>
                <w:right w:val="none" w:sz="0" w:space="0" w:color="auto"/>
              </w:divBdr>
            </w:div>
            <w:div w:id="1794206154">
              <w:marLeft w:val="0"/>
              <w:marRight w:val="0"/>
              <w:marTop w:val="0"/>
              <w:marBottom w:val="0"/>
              <w:divBdr>
                <w:top w:val="none" w:sz="0" w:space="0" w:color="auto"/>
                <w:left w:val="none" w:sz="0" w:space="0" w:color="auto"/>
                <w:bottom w:val="none" w:sz="0" w:space="0" w:color="auto"/>
                <w:right w:val="none" w:sz="0" w:space="0" w:color="auto"/>
              </w:divBdr>
            </w:div>
            <w:div w:id="20482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5058">
      <w:bodyDiv w:val="1"/>
      <w:marLeft w:val="0"/>
      <w:marRight w:val="0"/>
      <w:marTop w:val="0"/>
      <w:marBottom w:val="0"/>
      <w:divBdr>
        <w:top w:val="none" w:sz="0" w:space="0" w:color="auto"/>
        <w:left w:val="none" w:sz="0" w:space="0" w:color="auto"/>
        <w:bottom w:val="none" w:sz="0" w:space="0" w:color="auto"/>
        <w:right w:val="none" w:sz="0" w:space="0" w:color="auto"/>
      </w:divBdr>
      <w:divsChild>
        <w:div w:id="1883595561">
          <w:marLeft w:val="0"/>
          <w:marRight w:val="0"/>
          <w:marTop w:val="0"/>
          <w:marBottom w:val="0"/>
          <w:divBdr>
            <w:top w:val="none" w:sz="0" w:space="0" w:color="auto"/>
            <w:left w:val="none" w:sz="0" w:space="0" w:color="auto"/>
            <w:bottom w:val="none" w:sz="0" w:space="0" w:color="auto"/>
            <w:right w:val="none" w:sz="0" w:space="0" w:color="auto"/>
          </w:divBdr>
          <w:divsChild>
            <w:div w:id="1539204226">
              <w:marLeft w:val="0"/>
              <w:marRight w:val="0"/>
              <w:marTop w:val="0"/>
              <w:marBottom w:val="0"/>
              <w:divBdr>
                <w:top w:val="none" w:sz="0" w:space="0" w:color="auto"/>
                <w:left w:val="none" w:sz="0" w:space="0" w:color="auto"/>
                <w:bottom w:val="none" w:sz="0" w:space="0" w:color="auto"/>
                <w:right w:val="none" w:sz="0" w:space="0" w:color="auto"/>
              </w:divBdr>
              <w:divsChild>
                <w:div w:id="161948300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39624533">
      <w:bodyDiv w:val="1"/>
      <w:marLeft w:val="0"/>
      <w:marRight w:val="0"/>
      <w:marTop w:val="0"/>
      <w:marBottom w:val="0"/>
      <w:divBdr>
        <w:top w:val="none" w:sz="0" w:space="0" w:color="auto"/>
        <w:left w:val="none" w:sz="0" w:space="0" w:color="auto"/>
        <w:bottom w:val="none" w:sz="0" w:space="0" w:color="auto"/>
        <w:right w:val="none" w:sz="0" w:space="0" w:color="auto"/>
      </w:divBdr>
    </w:div>
    <w:div w:id="1087530797">
      <w:bodyDiv w:val="1"/>
      <w:marLeft w:val="0"/>
      <w:marRight w:val="0"/>
      <w:marTop w:val="0"/>
      <w:marBottom w:val="0"/>
      <w:divBdr>
        <w:top w:val="none" w:sz="0" w:space="0" w:color="auto"/>
        <w:left w:val="none" w:sz="0" w:space="0" w:color="auto"/>
        <w:bottom w:val="none" w:sz="0" w:space="0" w:color="auto"/>
        <w:right w:val="none" w:sz="0" w:space="0" w:color="auto"/>
      </w:divBdr>
      <w:divsChild>
        <w:div w:id="276252248">
          <w:marLeft w:val="0"/>
          <w:marRight w:val="0"/>
          <w:marTop w:val="0"/>
          <w:marBottom w:val="0"/>
          <w:divBdr>
            <w:top w:val="none" w:sz="0" w:space="0" w:color="auto"/>
            <w:left w:val="none" w:sz="0" w:space="0" w:color="auto"/>
            <w:bottom w:val="none" w:sz="0" w:space="0" w:color="auto"/>
            <w:right w:val="none" w:sz="0" w:space="0" w:color="auto"/>
          </w:divBdr>
          <w:divsChild>
            <w:div w:id="32927295">
              <w:marLeft w:val="0"/>
              <w:marRight w:val="0"/>
              <w:marTop w:val="0"/>
              <w:marBottom w:val="0"/>
              <w:divBdr>
                <w:top w:val="none" w:sz="0" w:space="0" w:color="auto"/>
                <w:left w:val="none" w:sz="0" w:space="0" w:color="auto"/>
                <w:bottom w:val="none" w:sz="0" w:space="0" w:color="auto"/>
                <w:right w:val="none" w:sz="0" w:space="0" w:color="auto"/>
              </w:divBdr>
              <w:divsChild>
                <w:div w:id="62994016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06999094">
      <w:bodyDiv w:val="1"/>
      <w:marLeft w:val="0"/>
      <w:marRight w:val="0"/>
      <w:marTop w:val="0"/>
      <w:marBottom w:val="0"/>
      <w:divBdr>
        <w:top w:val="none" w:sz="0" w:space="0" w:color="auto"/>
        <w:left w:val="none" w:sz="0" w:space="0" w:color="auto"/>
        <w:bottom w:val="none" w:sz="0" w:space="0" w:color="auto"/>
        <w:right w:val="none" w:sz="0" w:space="0" w:color="auto"/>
      </w:divBdr>
      <w:divsChild>
        <w:div w:id="1059785687">
          <w:marLeft w:val="0"/>
          <w:marRight w:val="0"/>
          <w:marTop w:val="0"/>
          <w:marBottom w:val="0"/>
          <w:divBdr>
            <w:top w:val="none" w:sz="0" w:space="0" w:color="auto"/>
            <w:left w:val="none" w:sz="0" w:space="0" w:color="auto"/>
            <w:bottom w:val="none" w:sz="0" w:space="0" w:color="auto"/>
            <w:right w:val="none" w:sz="0" w:space="0" w:color="auto"/>
          </w:divBdr>
        </w:div>
      </w:divsChild>
    </w:div>
    <w:div w:id="1969312058">
      <w:bodyDiv w:val="1"/>
      <w:marLeft w:val="0"/>
      <w:marRight w:val="0"/>
      <w:marTop w:val="0"/>
      <w:marBottom w:val="0"/>
      <w:divBdr>
        <w:top w:val="none" w:sz="0" w:space="0" w:color="auto"/>
        <w:left w:val="none" w:sz="0" w:space="0" w:color="auto"/>
        <w:bottom w:val="none" w:sz="0" w:space="0" w:color="auto"/>
        <w:right w:val="none" w:sz="0" w:space="0" w:color="auto"/>
      </w:divBdr>
      <w:divsChild>
        <w:div w:id="676345015">
          <w:marLeft w:val="0"/>
          <w:marRight w:val="0"/>
          <w:marTop w:val="0"/>
          <w:marBottom w:val="0"/>
          <w:divBdr>
            <w:top w:val="none" w:sz="0" w:space="0" w:color="auto"/>
            <w:left w:val="none" w:sz="0" w:space="0" w:color="auto"/>
            <w:bottom w:val="none" w:sz="0" w:space="0" w:color="auto"/>
            <w:right w:val="none" w:sz="0" w:space="0" w:color="auto"/>
          </w:divBdr>
          <w:divsChild>
            <w:div w:id="428433816">
              <w:marLeft w:val="0"/>
              <w:marRight w:val="0"/>
              <w:marTop w:val="0"/>
              <w:marBottom w:val="0"/>
              <w:divBdr>
                <w:top w:val="none" w:sz="0" w:space="0" w:color="auto"/>
                <w:left w:val="none" w:sz="0" w:space="0" w:color="auto"/>
                <w:bottom w:val="none" w:sz="0" w:space="0" w:color="auto"/>
                <w:right w:val="none" w:sz="0" w:space="0" w:color="auto"/>
              </w:divBdr>
              <w:divsChild>
                <w:div w:id="211053983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6632854">
      <w:bodyDiv w:val="1"/>
      <w:marLeft w:val="0"/>
      <w:marRight w:val="0"/>
      <w:marTop w:val="0"/>
      <w:marBottom w:val="0"/>
      <w:divBdr>
        <w:top w:val="none" w:sz="0" w:space="0" w:color="auto"/>
        <w:left w:val="none" w:sz="0" w:space="0" w:color="auto"/>
        <w:bottom w:val="none" w:sz="0" w:space="0" w:color="auto"/>
        <w:right w:val="none" w:sz="0" w:space="0" w:color="auto"/>
      </w:divBdr>
      <w:divsChild>
        <w:div w:id="374428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yperlink" Target="https://www.hksi.org.hk/tc/"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hyperlink" Target="https://www.bases.org.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yperlink" Target="http://www.brianmac.co.uk/musrom.ht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ki/%E8%B3%AA%E9%87%8F" TargetMode="External"/><Relationship Id="rId24" Type="http://schemas.openxmlformats.org/officeDocument/2006/relationships/image" Target="media/image14.emf"/><Relationship Id="rId32" Type="http://schemas.openxmlformats.org/officeDocument/2006/relationships/image" Target="media/image19.png"/><Relationship Id="rId37" Type="http://schemas.openxmlformats.org/officeDocument/2006/relationships/hyperlink" Target="http://www.hk-phy.org/mvas/"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yperlink" Target="file:///G:\PEX_L&amp;T_updated_20220919\Web\CHI\www.athleticscoaching.ca"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www.brianmac.co.uk/musrom.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yperlink" Target="http://www.brianmac.co.uk/musrom.htm" TargetMode="External"/><Relationship Id="rId35" Type="http://schemas.openxmlformats.org/officeDocument/2006/relationships/hyperlink" Target="https://www.worldathletics.org/about-iaaf/documents/research-centre"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thleticscoaching.ca" TargetMode="External"/><Relationship Id="rId1" Type="http://schemas.openxmlformats.org/officeDocument/2006/relationships/hyperlink" Target="http://www.athleticscoaching.c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A91E1-5DB4-4381-AEAB-9FAD33FC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Lenovo (Beijing) Limited</Company>
  <LinksUpToDate>false</LinksUpToDate>
  <CharactersWithSpaces>13443</CharactersWithSpaces>
  <SharedDoc>false</SharedDoc>
  <HLinks>
    <vt:vector size="60" baseType="variant">
      <vt:variant>
        <vt:i4>6684726</vt:i4>
      </vt:variant>
      <vt:variant>
        <vt:i4>21</vt:i4>
      </vt:variant>
      <vt:variant>
        <vt:i4>0</vt:i4>
      </vt:variant>
      <vt:variant>
        <vt:i4>5</vt:i4>
      </vt:variant>
      <vt:variant>
        <vt:lpwstr>https://www.hksi.org.hk/tc/</vt:lpwstr>
      </vt:variant>
      <vt:variant>
        <vt:lpwstr/>
      </vt:variant>
      <vt:variant>
        <vt:i4>5570655</vt:i4>
      </vt:variant>
      <vt:variant>
        <vt:i4>18</vt:i4>
      </vt:variant>
      <vt:variant>
        <vt:i4>0</vt:i4>
      </vt:variant>
      <vt:variant>
        <vt:i4>5</vt:i4>
      </vt:variant>
      <vt:variant>
        <vt:lpwstr>https://www.bases.org.uk/</vt:lpwstr>
      </vt:variant>
      <vt:variant>
        <vt:lpwstr/>
      </vt:variant>
      <vt:variant>
        <vt:i4>7340086</vt:i4>
      </vt:variant>
      <vt:variant>
        <vt:i4>15</vt:i4>
      </vt:variant>
      <vt:variant>
        <vt:i4>0</vt:i4>
      </vt:variant>
      <vt:variant>
        <vt:i4>5</vt:i4>
      </vt:variant>
      <vt:variant>
        <vt:lpwstr>http://www.hk-phy.org/mvas/</vt:lpwstr>
      </vt:variant>
      <vt:variant>
        <vt:lpwstr/>
      </vt:variant>
      <vt:variant>
        <vt:i4>2687016</vt:i4>
      </vt:variant>
      <vt:variant>
        <vt:i4>12</vt:i4>
      </vt:variant>
      <vt:variant>
        <vt:i4>0</vt:i4>
      </vt:variant>
      <vt:variant>
        <vt:i4>5</vt:i4>
      </vt:variant>
      <vt:variant>
        <vt:lpwstr>https://www.worldathletics.org/about-iaaf/documents/research-centre</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7602208</vt:i4>
      </vt:variant>
      <vt:variant>
        <vt:i4>0</vt:i4>
      </vt:variant>
      <vt:variant>
        <vt:i4>0</vt:i4>
      </vt:variant>
      <vt:variant>
        <vt:i4>5</vt:i4>
      </vt:variant>
      <vt:variant>
        <vt:lpwstr>http://zh.wikipedia.org/wiki/%E8%B3%AA%E9%87%8F</vt:lpwstr>
      </vt:variant>
      <vt:variant>
        <vt:lpwstr/>
      </vt:variant>
      <vt:variant>
        <vt:i4>1245204</vt:i4>
      </vt:variant>
      <vt:variant>
        <vt:i4>3</vt:i4>
      </vt:variant>
      <vt:variant>
        <vt:i4>0</vt:i4>
      </vt:variant>
      <vt:variant>
        <vt:i4>5</vt:i4>
      </vt:variant>
      <vt:variant>
        <vt:lpwstr>http://www.athleticscoaching.ca/</vt:lpwstr>
      </vt:variant>
      <vt:variant>
        <vt:lpwstr/>
      </vt:variant>
      <vt:variant>
        <vt:i4>1245204</vt:i4>
      </vt:variant>
      <vt:variant>
        <vt:i4>0</vt:i4>
      </vt:variant>
      <vt:variant>
        <vt:i4>0</vt:i4>
      </vt:variant>
      <vt:variant>
        <vt:i4>5</vt:i4>
      </vt:variant>
      <vt:variant>
        <vt:lpwstr>http://www.athleticscoaching.ca/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Lenovo User</dc:creator>
  <cp:keywords/>
  <cp:lastModifiedBy>YEUNG, Tat-man</cp:lastModifiedBy>
  <cp:revision>2</cp:revision>
  <cp:lastPrinted>2022-09-19T07:05:00Z</cp:lastPrinted>
  <dcterms:created xsi:type="dcterms:W3CDTF">2022-09-19T07:05:00Z</dcterms:created>
  <dcterms:modified xsi:type="dcterms:W3CDTF">2022-09-19T07:05:00Z</dcterms:modified>
</cp:coreProperties>
</file>