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E76F5" w14:textId="7A752E86" w:rsidR="004C3D1C" w:rsidRPr="00F17FC8" w:rsidRDefault="00F17FC8" w:rsidP="004C3D1C">
      <w:pPr>
        <w:pStyle w:val="Heading2"/>
        <w:spacing w:line="276" w:lineRule="auto"/>
        <w:jc w:val="center"/>
        <w:rPr>
          <w:rFonts w:ascii="Times New Roman" w:hAnsi="Times New Roman"/>
          <w:b w:val="0"/>
          <w:i w:val="0"/>
          <w:sz w:val="28"/>
          <w:szCs w:val="28"/>
          <w:u w:val="none"/>
        </w:rPr>
      </w:pPr>
      <w:r w:rsidRPr="00F17FC8">
        <w:rPr>
          <w:rFonts w:ascii="Times New Roman" w:hAnsi="Times New Roman"/>
          <w:b w:val="0"/>
          <w:i w:val="0"/>
          <w:sz w:val="28"/>
          <w:szCs w:val="28"/>
          <w:u w:val="none"/>
        </w:rPr>
        <w:t xml:space="preserve">Enzyme </w:t>
      </w:r>
      <w:proofErr w:type="spellStart"/>
      <w:r w:rsidRPr="00F17FC8">
        <w:rPr>
          <w:rFonts w:ascii="Times New Roman" w:hAnsi="Times New Roman"/>
          <w:b w:val="0"/>
          <w:i w:val="0"/>
          <w:sz w:val="28"/>
          <w:szCs w:val="28"/>
          <w:u w:val="none"/>
        </w:rPr>
        <w:t>Catalysed</w:t>
      </w:r>
      <w:proofErr w:type="spellEnd"/>
      <w:r w:rsidRPr="00F17FC8">
        <w:rPr>
          <w:rFonts w:ascii="Times New Roman" w:hAnsi="Times New Roman"/>
          <w:b w:val="0"/>
          <w:i w:val="0"/>
          <w:sz w:val="28"/>
          <w:szCs w:val="28"/>
          <w:u w:val="none"/>
        </w:rPr>
        <w:t xml:space="preserve"> Hydrolysis of Urea</w:t>
      </w:r>
    </w:p>
    <w:p w14:paraId="3BF68B77" w14:textId="77777777" w:rsidR="004C3D1C" w:rsidRPr="00F17FC8" w:rsidRDefault="004C3D1C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</w:p>
    <w:p w14:paraId="7C5134CF" w14:textId="77777777" w:rsidR="00CE12EB" w:rsidRPr="00F17FC8" w:rsidRDefault="00CE12EB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t>Aim</w:t>
      </w:r>
    </w:p>
    <w:p w14:paraId="5EC43D2A" w14:textId="0601CE76" w:rsidR="003D4FA1" w:rsidRPr="00F17FC8" w:rsidRDefault="00F17FC8" w:rsidP="00F17FC8">
      <w:pPr>
        <w:spacing w:line="276" w:lineRule="auto"/>
        <w:jc w:val="both"/>
        <w:rPr>
          <w:rFonts w:ascii="Times New Roman" w:hAnsi="Times New Roman"/>
          <w:lang w:eastAsia="zh-HK"/>
        </w:rPr>
      </w:pPr>
      <w:r w:rsidRPr="00F17FC8">
        <w:rPr>
          <w:rFonts w:ascii="Times New Roman" w:hAnsi="Times New Roman"/>
          <w:lang w:eastAsia="zh-HK"/>
        </w:rPr>
        <w:t>To follow the progress of enzyme-</w:t>
      </w:r>
      <w:proofErr w:type="spellStart"/>
      <w:r w:rsidRPr="00F17FC8">
        <w:rPr>
          <w:rFonts w:ascii="Times New Roman" w:hAnsi="Times New Roman"/>
          <w:lang w:eastAsia="zh-HK"/>
        </w:rPr>
        <w:t>catalysed</w:t>
      </w:r>
      <w:proofErr w:type="spellEnd"/>
      <w:r w:rsidRPr="00F17FC8">
        <w:rPr>
          <w:rFonts w:ascii="Times New Roman" w:hAnsi="Times New Roman"/>
          <w:lang w:eastAsia="zh-HK"/>
        </w:rPr>
        <w:t xml:space="preserve"> hydrolysis of urea with a pH meter</w:t>
      </w:r>
    </w:p>
    <w:p w14:paraId="296B6434" w14:textId="77777777" w:rsidR="003D4FA1" w:rsidRPr="00F17FC8" w:rsidRDefault="003D4FA1" w:rsidP="008222EB">
      <w:pPr>
        <w:spacing w:line="276" w:lineRule="auto"/>
        <w:jc w:val="both"/>
        <w:rPr>
          <w:rFonts w:ascii="Times New Roman" w:hAnsi="Times New Roman"/>
          <w:lang w:eastAsia="zh-HK"/>
        </w:rPr>
      </w:pPr>
    </w:p>
    <w:p w14:paraId="17EFE09B" w14:textId="77777777" w:rsidR="00E74E59" w:rsidRPr="00F17FC8" w:rsidRDefault="00E74E59" w:rsidP="00E74E59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t>Curriculum Link</w:t>
      </w:r>
    </w:p>
    <w:p w14:paraId="6888593F" w14:textId="77777777" w:rsidR="00E74E59" w:rsidRPr="00F17FC8" w:rsidRDefault="00E74E59" w:rsidP="00E74E59">
      <w:pPr>
        <w:spacing w:line="276" w:lineRule="auto"/>
        <w:jc w:val="both"/>
        <w:rPr>
          <w:rFonts w:ascii="Times New Roman" w:hAnsi="Times New Roman"/>
          <w:lang w:eastAsia="zh-HK"/>
        </w:rPr>
      </w:pPr>
      <w:r w:rsidRPr="00F17FC8">
        <w:rPr>
          <w:rFonts w:ascii="Times New Roman" w:hAnsi="Times New Roman"/>
          <w:lang w:eastAsia="zh-HK"/>
        </w:rPr>
        <w:t>Topic IX</w:t>
      </w:r>
      <w:r w:rsidRPr="00F17FC8">
        <w:rPr>
          <w:rFonts w:ascii="Times New Roman" w:hAnsi="Times New Roman"/>
          <w:lang w:eastAsia="zh-HK"/>
        </w:rPr>
        <w:tab/>
        <w:t>Rate of Reaction</w:t>
      </w:r>
    </w:p>
    <w:p w14:paraId="68534DF6" w14:textId="77777777" w:rsidR="00E74E59" w:rsidRPr="00F17FC8" w:rsidRDefault="00E74E59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</w:p>
    <w:p w14:paraId="5EE2B78C" w14:textId="77777777" w:rsidR="003D4FA1" w:rsidRPr="00F17FC8" w:rsidRDefault="003D4FA1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t>Background</w:t>
      </w:r>
    </w:p>
    <w:p w14:paraId="0FFF9A88" w14:textId="77777777" w:rsidR="00F17FC8" w:rsidRPr="00F17FC8" w:rsidRDefault="00F17FC8" w:rsidP="00F17FC8">
      <w:pPr>
        <w:jc w:val="both"/>
        <w:rPr>
          <w:rFonts w:ascii="Times New Roman" w:eastAsiaTheme="minorEastAsia" w:hAnsi="Times New Roman"/>
          <w:szCs w:val="24"/>
        </w:rPr>
      </w:pPr>
      <w:r w:rsidRPr="00F17FC8">
        <w:rPr>
          <w:rFonts w:ascii="Times New Roman" w:eastAsiaTheme="minorEastAsia" w:hAnsi="Times New Roman"/>
          <w:szCs w:val="24"/>
        </w:rPr>
        <w:t>Plants require fertilizers with nitrogen, phosphate and potassium (NPK). Urea, H</w:t>
      </w:r>
      <w:r w:rsidRPr="00F17FC8">
        <w:rPr>
          <w:rFonts w:ascii="Times New Roman" w:eastAsiaTheme="minorEastAsia" w:hAnsi="Times New Roman"/>
          <w:szCs w:val="24"/>
          <w:vertAlign w:val="subscript"/>
        </w:rPr>
        <w:t>2</w:t>
      </w:r>
      <w:r w:rsidRPr="00F17FC8">
        <w:rPr>
          <w:rFonts w:ascii="Times New Roman" w:eastAsiaTheme="minorEastAsia" w:hAnsi="Times New Roman"/>
          <w:szCs w:val="24"/>
        </w:rPr>
        <w:t>NCONH</w:t>
      </w:r>
      <w:r w:rsidRPr="00F17FC8">
        <w:rPr>
          <w:rFonts w:ascii="Times New Roman" w:eastAsiaTheme="minorEastAsia" w:hAnsi="Times New Roman"/>
          <w:szCs w:val="24"/>
          <w:vertAlign w:val="subscript"/>
        </w:rPr>
        <w:t>2</w:t>
      </w:r>
      <w:r w:rsidRPr="00F17FC8">
        <w:rPr>
          <w:rFonts w:ascii="Times New Roman" w:eastAsiaTheme="minorEastAsia" w:hAnsi="Times New Roman"/>
          <w:szCs w:val="24"/>
        </w:rPr>
        <w:t xml:space="preserve">, has a high nitrogen content but it has to be </w:t>
      </w:r>
      <w:proofErr w:type="spellStart"/>
      <w:r w:rsidRPr="00F17FC8">
        <w:rPr>
          <w:rFonts w:ascii="Times New Roman" w:eastAsiaTheme="minorEastAsia" w:hAnsi="Times New Roman"/>
          <w:szCs w:val="24"/>
        </w:rPr>
        <w:t>hydrolysed</w:t>
      </w:r>
      <w:proofErr w:type="spellEnd"/>
      <w:r w:rsidRPr="00F17FC8">
        <w:rPr>
          <w:rFonts w:ascii="Times New Roman" w:eastAsiaTheme="minorEastAsia" w:hAnsi="Times New Roman"/>
          <w:szCs w:val="24"/>
        </w:rPr>
        <w:t xml:space="preserve"> </w:t>
      </w:r>
      <w:r w:rsidRPr="00F17FC8">
        <w:rPr>
          <w:rFonts w:ascii="Times New Roman" w:eastAsiaTheme="minorEastAsia" w:hAnsi="Times New Roman"/>
          <w:szCs w:val="24"/>
          <w:lang w:eastAsia="zh-HK"/>
        </w:rPr>
        <w:t>before</w:t>
      </w:r>
      <w:r w:rsidRPr="00F17FC8">
        <w:rPr>
          <w:rFonts w:ascii="Times New Roman" w:eastAsiaTheme="minorEastAsia" w:hAnsi="Times New Roman"/>
          <w:szCs w:val="24"/>
        </w:rPr>
        <w:t xml:space="preserve"> it can be absorbed by plants.  The chemical equation for the hydrolysis of urea is as follows.</w:t>
      </w:r>
    </w:p>
    <w:p w14:paraId="5BD80887" w14:textId="77777777" w:rsidR="00F17FC8" w:rsidRPr="00F17FC8" w:rsidRDefault="00F17FC8" w:rsidP="00F17FC8">
      <w:pPr>
        <w:jc w:val="center"/>
        <w:rPr>
          <w:rFonts w:ascii="Times New Roman" w:eastAsiaTheme="minorEastAsia" w:hAnsi="Times New Roman"/>
          <w:color w:val="222222"/>
          <w:szCs w:val="36"/>
          <w:shd w:val="clear" w:color="auto" w:fill="FFFFFF"/>
        </w:rPr>
      </w:pPr>
      <w:proofErr w:type="gramStart"/>
      <w:r w:rsidRPr="00F17FC8">
        <w:rPr>
          <w:rFonts w:ascii="Times New Roman" w:eastAsiaTheme="minorEastAsia" w:hAnsi="Times New Roman"/>
          <w:szCs w:val="24"/>
        </w:rPr>
        <w:t>H</w:t>
      </w:r>
      <w:r w:rsidRPr="00F17FC8">
        <w:rPr>
          <w:rFonts w:ascii="Times New Roman" w:eastAsiaTheme="minorEastAsia" w:hAnsi="Times New Roman"/>
          <w:szCs w:val="24"/>
          <w:vertAlign w:val="subscript"/>
        </w:rPr>
        <w:t>2</w:t>
      </w:r>
      <w:r w:rsidRPr="00F17FC8">
        <w:rPr>
          <w:rFonts w:ascii="Times New Roman" w:eastAsiaTheme="minorEastAsia" w:hAnsi="Times New Roman"/>
          <w:szCs w:val="24"/>
        </w:rPr>
        <w:t>NCONH</w:t>
      </w:r>
      <w:r w:rsidRPr="00F17FC8">
        <w:rPr>
          <w:rFonts w:ascii="Times New Roman" w:eastAsiaTheme="minorEastAsia" w:hAnsi="Times New Roman"/>
          <w:szCs w:val="24"/>
          <w:vertAlign w:val="subscript"/>
        </w:rPr>
        <w:t>2</w:t>
      </w:r>
      <w:r w:rsidRPr="00F17FC8">
        <w:rPr>
          <w:rFonts w:ascii="Times New Roman" w:eastAsiaTheme="minorEastAsia" w:hAnsi="Times New Roman"/>
          <w:szCs w:val="24"/>
        </w:rPr>
        <w:t>(</w:t>
      </w:r>
      <w:proofErr w:type="spellStart"/>
      <w:proofErr w:type="gramEnd"/>
      <w:r w:rsidRPr="00F17FC8">
        <w:rPr>
          <w:rFonts w:ascii="Times New Roman" w:eastAsiaTheme="minorEastAsia" w:hAnsi="Times New Roman"/>
          <w:szCs w:val="24"/>
        </w:rPr>
        <w:t>aq</w:t>
      </w:r>
      <w:proofErr w:type="spellEnd"/>
      <w:r w:rsidRPr="00F17FC8">
        <w:rPr>
          <w:rFonts w:ascii="Times New Roman" w:eastAsiaTheme="minorEastAsia" w:hAnsi="Times New Roman"/>
          <w:szCs w:val="24"/>
        </w:rPr>
        <w:t>) + H</w:t>
      </w:r>
      <w:r w:rsidRPr="00F17FC8">
        <w:rPr>
          <w:rFonts w:ascii="Times New Roman" w:eastAsiaTheme="minorEastAsia" w:hAnsi="Times New Roman"/>
          <w:szCs w:val="24"/>
          <w:vertAlign w:val="subscript"/>
        </w:rPr>
        <w:t>2</w:t>
      </w:r>
      <w:r w:rsidRPr="00F17FC8">
        <w:rPr>
          <w:rFonts w:ascii="Times New Roman" w:eastAsiaTheme="minorEastAsia" w:hAnsi="Times New Roman"/>
          <w:szCs w:val="24"/>
        </w:rPr>
        <w:t xml:space="preserve">O(l) </w:t>
      </w:r>
      <w:r w:rsidRPr="00F17FC8"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>→</w:t>
      </w:r>
      <w:r w:rsidRPr="00F17FC8">
        <w:rPr>
          <w:rFonts w:ascii="Times New Roman" w:eastAsiaTheme="minorEastAsia" w:hAnsi="Times New Roman"/>
          <w:color w:val="222222"/>
          <w:sz w:val="40"/>
          <w:szCs w:val="36"/>
          <w:shd w:val="clear" w:color="auto" w:fill="FFFFFF"/>
        </w:rPr>
        <w:t xml:space="preserve"> 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CO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bscript"/>
        </w:rPr>
        <w:t>2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(</w:t>
      </w:r>
      <w:proofErr w:type="spellStart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aq</w:t>
      </w:r>
      <w:proofErr w:type="spellEnd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) + 2NH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bscript"/>
        </w:rPr>
        <w:t>3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(</w:t>
      </w:r>
      <w:proofErr w:type="spellStart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aq</w:t>
      </w:r>
      <w:proofErr w:type="spellEnd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)</w:t>
      </w:r>
    </w:p>
    <w:p w14:paraId="09CC1AEF" w14:textId="77777777" w:rsidR="00F17FC8" w:rsidRPr="00F17FC8" w:rsidRDefault="00F17FC8" w:rsidP="00F17FC8">
      <w:pPr>
        <w:rPr>
          <w:rFonts w:ascii="Times New Roman" w:eastAsiaTheme="minorEastAsia" w:hAnsi="Times New Roman"/>
          <w:color w:val="222222"/>
          <w:szCs w:val="36"/>
          <w:shd w:val="clear" w:color="auto" w:fill="FFFFFF"/>
        </w:rPr>
      </w:pP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Due to the formation of alkaline ammonia in the </w:t>
      </w:r>
      <w:r w:rsidRPr="00F17FC8">
        <w:rPr>
          <w:rFonts w:ascii="Times New Roman" w:eastAsiaTheme="minorEastAsia" w:hAnsi="Times New Roman"/>
          <w:szCs w:val="24"/>
        </w:rPr>
        <w:t>hydrolysis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of urea, there is a gradual increase of pH </w:t>
      </w:r>
      <w:proofErr w:type="gramStart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in</w:t>
      </w:r>
      <w:proofErr w:type="gramEnd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the reaction mixture.</w:t>
      </w:r>
    </w:p>
    <w:p w14:paraId="7631E7E9" w14:textId="77777777" w:rsidR="00F17FC8" w:rsidRPr="00F17FC8" w:rsidRDefault="00F17FC8" w:rsidP="00F17FC8">
      <w:pPr>
        <w:rPr>
          <w:rFonts w:ascii="Times New Roman" w:eastAsiaTheme="minorEastAsia" w:hAnsi="Times New Roman"/>
          <w:color w:val="222222"/>
          <w:szCs w:val="36"/>
          <w:shd w:val="clear" w:color="auto" w:fill="FFFFFF"/>
        </w:rPr>
      </w:pPr>
    </w:p>
    <w:p w14:paraId="739AD279" w14:textId="41C298D9" w:rsidR="00F17FC8" w:rsidRPr="00F17FC8" w:rsidRDefault="00F17FC8" w:rsidP="00F17FC8">
      <w:pPr>
        <w:jc w:val="both"/>
        <w:rPr>
          <w:rFonts w:ascii="Times New Roman" w:eastAsiaTheme="minorEastAsia" w:hAnsi="Times New Roman"/>
          <w:color w:val="222222"/>
          <w:szCs w:val="36"/>
          <w:shd w:val="clear" w:color="auto" w:fill="FFFFFF"/>
        </w:rPr>
      </w:pP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Urease is an enzyme present in soya beans and can </w:t>
      </w:r>
      <w:proofErr w:type="spellStart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catalyse</w:t>
      </w:r>
      <w:proofErr w:type="spellEnd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the </w:t>
      </w:r>
      <w:r w:rsidRPr="00F17FC8">
        <w:rPr>
          <w:rFonts w:ascii="Times New Roman" w:eastAsiaTheme="minorEastAsia" w:hAnsi="Times New Roman"/>
          <w:szCs w:val="24"/>
        </w:rPr>
        <w:t>hydrolysis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of urea.  In the presence </w:t>
      </w:r>
      <w:proofErr w:type="gramStart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of</w:t>
      </w:r>
      <w:proofErr w:type="gramEnd"/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urease, the rate constant of the </w:t>
      </w:r>
      <w:r w:rsidRPr="00F17FC8">
        <w:rPr>
          <w:rFonts w:ascii="Times New Roman" w:eastAsiaTheme="minorEastAsia" w:hAnsi="Times New Roman"/>
          <w:szCs w:val="24"/>
        </w:rPr>
        <w:t>hydrolysis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of urea at 298K will increase from 3</w:t>
      </w:r>
      <w:r w:rsidRPr="00F17FC8">
        <w:rPr>
          <w:rFonts w:ascii="Times New Roman" w:hAnsi="Times New Roman"/>
          <w:color w:val="222222"/>
          <w:szCs w:val="36"/>
          <w:shd w:val="clear" w:color="auto" w:fill="FFFFFF"/>
        </w:rPr>
        <w:t>×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10</w:t>
      </w:r>
      <w:r w:rsidRPr="00F17FC8">
        <w:rPr>
          <w:rFonts w:ascii="Symbol" w:eastAsiaTheme="minorEastAsia" w:hAnsi="Symbol"/>
          <w:color w:val="222222"/>
          <w:szCs w:val="36"/>
          <w:shd w:val="clear" w:color="auto" w:fill="FFFFFF"/>
          <w:vertAlign w:val="superscript"/>
        </w:rPr>
        <w:t>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perscript"/>
        </w:rPr>
        <w:t>10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s</w:t>
      </w:r>
      <w:r w:rsidRPr="00F17FC8">
        <w:rPr>
          <w:rFonts w:ascii="Symbol" w:eastAsiaTheme="minorEastAsia" w:hAnsi="Symbol"/>
          <w:color w:val="222222"/>
          <w:szCs w:val="36"/>
          <w:shd w:val="clear" w:color="auto" w:fill="FFFFFF"/>
          <w:vertAlign w:val="superscript"/>
        </w:rPr>
        <w:t>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perscript"/>
        </w:rPr>
        <w:t xml:space="preserve">1 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to 3</w:t>
      </w:r>
      <w:r w:rsidRPr="00F17FC8">
        <w:rPr>
          <w:rFonts w:ascii="Times New Roman" w:hAnsi="Times New Roman"/>
          <w:color w:val="222222"/>
          <w:szCs w:val="36"/>
          <w:shd w:val="clear" w:color="auto" w:fill="FFFFFF"/>
        </w:rPr>
        <w:t>×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10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perscript"/>
        </w:rPr>
        <w:t>4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 s</w:t>
      </w:r>
      <w:r w:rsidRPr="00F17FC8">
        <w:rPr>
          <w:rFonts w:ascii="Symbol" w:eastAsiaTheme="minorEastAsia" w:hAnsi="Symbol"/>
          <w:color w:val="222222"/>
          <w:szCs w:val="36"/>
          <w:shd w:val="clear" w:color="auto" w:fill="FFFFFF"/>
          <w:vertAlign w:val="superscript"/>
        </w:rPr>
        <w:t>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perscript"/>
        </w:rPr>
        <w:t>1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>, i.e. a ratio of 1 to 10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  <w:vertAlign w:val="superscript"/>
        </w:rPr>
        <w:t>14</w:t>
      </w:r>
      <w:r w:rsidRPr="00F17FC8">
        <w:rPr>
          <w:rFonts w:ascii="Times New Roman" w:eastAsiaTheme="minorEastAsia" w:hAnsi="Times New Roman"/>
          <w:color w:val="222222"/>
          <w:szCs w:val="36"/>
          <w:shd w:val="clear" w:color="auto" w:fill="FFFFFF"/>
        </w:rPr>
        <w:t xml:space="preserve">.  </w:t>
      </w:r>
    </w:p>
    <w:p w14:paraId="15895D7A" w14:textId="77777777" w:rsidR="00F17FC8" w:rsidRPr="00F17FC8" w:rsidRDefault="00F17FC8" w:rsidP="00F17FC8">
      <w:pPr>
        <w:jc w:val="both"/>
        <w:rPr>
          <w:rFonts w:ascii="Times New Roman" w:eastAsiaTheme="minorEastAsia" w:hAnsi="Times New Roman"/>
          <w:szCs w:val="24"/>
        </w:rPr>
      </w:pPr>
    </w:p>
    <w:p w14:paraId="51D3CBFD" w14:textId="77777777" w:rsidR="00F17FC8" w:rsidRPr="00F17FC8" w:rsidRDefault="00F17FC8" w:rsidP="00F17FC8">
      <w:pPr>
        <w:widowControl/>
        <w:rPr>
          <w:rFonts w:ascii="Times New Roman" w:eastAsiaTheme="minorEastAsia" w:hAnsi="Times New Roman"/>
          <w:szCs w:val="24"/>
        </w:rPr>
      </w:pPr>
      <w:r w:rsidRPr="00F17FC8">
        <w:rPr>
          <w:rFonts w:ascii="Times New Roman" w:eastAsiaTheme="minorEastAsia" w:hAnsi="Times New Roman"/>
          <w:szCs w:val="24"/>
        </w:rPr>
        <w:t>In this experiment, the progress of the hydrolysis of urea is followed by measuring the pH of the reaction mixture using a pH meter.</w:t>
      </w:r>
    </w:p>
    <w:p w14:paraId="5C991D25" w14:textId="51D06690" w:rsidR="00E74E59" w:rsidRPr="00F17FC8" w:rsidRDefault="00E74E59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</w:p>
    <w:p w14:paraId="78FFF22C" w14:textId="77777777" w:rsidR="00CE12EB" w:rsidRPr="00F17FC8" w:rsidRDefault="00CE12EB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t>Apparatus</w:t>
      </w:r>
      <w:r w:rsidR="00DF0125" w:rsidRPr="00F17FC8">
        <w:rPr>
          <w:rFonts w:ascii="Times New Roman" w:hAnsi="Times New Roman"/>
          <w:b w:val="0"/>
          <w:i w:val="0"/>
          <w:color w:val="002060"/>
          <w:szCs w:val="28"/>
        </w:rPr>
        <w:t xml:space="preserve"> and Equipment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276"/>
        <w:gridCol w:w="3544"/>
        <w:gridCol w:w="709"/>
      </w:tblGrid>
      <w:tr w:rsidR="00F17FC8" w:rsidRPr="00F17FC8" w14:paraId="13578C6B" w14:textId="79AAF6E6" w:rsidTr="00F17FC8">
        <w:tc>
          <w:tcPr>
            <w:tcW w:w="3544" w:type="dxa"/>
            <w:tcBorders>
              <w:left w:val="nil"/>
            </w:tcBorders>
          </w:tcPr>
          <w:p w14:paraId="0290E129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Beaker, 100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0B1A8471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2</w:t>
            </w:r>
          </w:p>
        </w:tc>
        <w:tc>
          <w:tcPr>
            <w:tcW w:w="3544" w:type="dxa"/>
          </w:tcPr>
          <w:p w14:paraId="2ECEDC34" w14:textId="1B730EAA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Coffee grinder</w:t>
            </w:r>
          </w:p>
        </w:tc>
        <w:tc>
          <w:tcPr>
            <w:tcW w:w="709" w:type="dxa"/>
          </w:tcPr>
          <w:p w14:paraId="50E27A1A" w14:textId="280653B8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</w:tr>
      <w:tr w:rsidR="00F17FC8" w:rsidRPr="00F17FC8" w14:paraId="7D2BE40B" w14:textId="15C68A05" w:rsidTr="00F17FC8">
        <w:tc>
          <w:tcPr>
            <w:tcW w:w="3544" w:type="dxa"/>
            <w:tcBorders>
              <w:left w:val="nil"/>
            </w:tcBorders>
          </w:tcPr>
          <w:p w14:paraId="20B2932B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Conical flask, 100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7DC4ACF3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  <w:tc>
          <w:tcPr>
            <w:tcW w:w="3544" w:type="dxa"/>
          </w:tcPr>
          <w:p w14:paraId="7CA9A2ED" w14:textId="2A376BDD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Electronic balance (x 0.01g)</w:t>
            </w:r>
          </w:p>
        </w:tc>
        <w:tc>
          <w:tcPr>
            <w:tcW w:w="709" w:type="dxa"/>
          </w:tcPr>
          <w:p w14:paraId="12DC5862" w14:textId="2B31C2F8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</w:tr>
      <w:tr w:rsidR="00F17FC8" w:rsidRPr="00F17FC8" w14:paraId="49B6241E" w14:textId="2F117B16" w:rsidTr="00F17FC8">
        <w:trPr>
          <w:trHeight w:val="258"/>
        </w:trPr>
        <w:tc>
          <w:tcPr>
            <w:tcW w:w="3544" w:type="dxa"/>
            <w:tcBorders>
              <w:left w:val="nil"/>
            </w:tcBorders>
          </w:tcPr>
          <w:p w14:paraId="17D862AC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Filter funnel, 150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634E30E1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  <w:tc>
          <w:tcPr>
            <w:tcW w:w="3544" w:type="dxa"/>
          </w:tcPr>
          <w:p w14:paraId="4CABD069" w14:textId="6E90818F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 xml:space="preserve">pH meter (x 0.01) </w:t>
            </w:r>
          </w:p>
        </w:tc>
        <w:tc>
          <w:tcPr>
            <w:tcW w:w="709" w:type="dxa"/>
          </w:tcPr>
          <w:p w14:paraId="766728AE" w14:textId="38C74FF3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</w:tr>
      <w:tr w:rsidR="00F17FC8" w:rsidRPr="00F17FC8" w14:paraId="255F511E" w14:textId="5152E0A3" w:rsidTr="00F17FC8">
        <w:trPr>
          <w:trHeight w:val="258"/>
        </w:trPr>
        <w:tc>
          <w:tcPr>
            <w:tcW w:w="3544" w:type="dxa"/>
            <w:tcBorders>
              <w:left w:val="nil"/>
            </w:tcBorders>
          </w:tcPr>
          <w:p w14:paraId="6B9480D1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Glass dropper</w:t>
            </w:r>
          </w:p>
        </w:tc>
        <w:tc>
          <w:tcPr>
            <w:tcW w:w="1276" w:type="dxa"/>
          </w:tcPr>
          <w:p w14:paraId="3B1EBDAC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2</w:t>
            </w:r>
          </w:p>
        </w:tc>
        <w:tc>
          <w:tcPr>
            <w:tcW w:w="3544" w:type="dxa"/>
          </w:tcPr>
          <w:p w14:paraId="7380B25D" w14:textId="7627826E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Magnetic stirrer and magnetic bar</w:t>
            </w:r>
          </w:p>
        </w:tc>
        <w:tc>
          <w:tcPr>
            <w:tcW w:w="709" w:type="dxa"/>
          </w:tcPr>
          <w:p w14:paraId="2B47A23B" w14:textId="64C39D5C" w:rsidR="00F17FC8" w:rsidRPr="00F17FC8" w:rsidRDefault="00F17FC8" w:rsidP="00F17FC8">
            <w:pPr>
              <w:widowControl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</w:tr>
      <w:tr w:rsidR="00F17FC8" w:rsidRPr="00F17FC8" w14:paraId="2CBC174F" w14:textId="77777777" w:rsidTr="00F17FC8">
        <w:trPr>
          <w:gridAfter w:val="2"/>
          <w:wAfter w:w="4253" w:type="dxa"/>
        </w:trPr>
        <w:tc>
          <w:tcPr>
            <w:tcW w:w="3544" w:type="dxa"/>
            <w:tcBorders>
              <w:left w:val="nil"/>
            </w:tcBorders>
          </w:tcPr>
          <w:p w14:paraId="54B7B960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Graduated pipette, 2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274F6AAC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</w:tr>
      <w:tr w:rsidR="00F17FC8" w:rsidRPr="00F17FC8" w14:paraId="7A41B169" w14:textId="77777777" w:rsidTr="00F17FC8">
        <w:trPr>
          <w:gridAfter w:val="2"/>
          <w:wAfter w:w="4253" w:type="dxa"/>
        </w:trPr>
        <w:tc>
          <w:tcPr>
            <w:tcW w:w="3544" w:type="dxa"/>
            <w:tcBorders>
              <w:left w:val="nil"/>
            </w:tcBorders>
          </w:tcPr>
          <w:p w14:paraId="46D70ED6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Measuring cylinder, 25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4360F91D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1</w:t>
            </w:r>
          </w:p>
        </w:tc>
      </w:tr>
      <w:tr w:rsidR="00F17FC8" w:rsidRPr="00F17FC8" w14:paraId="324A7BA6" w14:textId="77777777" w:rsidTr="00F17FC8">
        <w:trPr>
          <w:gridAfter w:val="2"/>
          <w:wAfter w:w="4253" w:type="dxa"/>
        </w:trPr>
        <w:tc>
          <w:tcPr>
            <w:tcW w:w="3544" w:type="dxa"/>
            <w:tcBorders>
              <w:left w:val="nil"/>
            </w:tcBorders>
          </w:tcPr>
          <w:p w14:paraId="45400E38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 xml:space="preserve">Thick cotton cloth </w:t>
            </w:r>
          </w:p>
        </w:tc>
        <w:tc>
          <w:tcPr>
            <w:tcW w:w="1276" w:type="dxa"/>
          </w:tcPr>
          <w:p w14:paraId="456E4499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x 2 pieces</w:t>
            </w:r>
          </w:p>
        </w:tc>
      </w:tr>
      <w:tr w:rsidR="00F17FC8" w:rsidRPr="00F17FC8" w14:paraId="55F6F551" w14:textId="77777777" w:rsidTr="00F17FC8">
        <w:trPr>
          <w:gridAfter w:val="2"/>
          <w:wAfter w:w="4253" w:type="dxa"/>
        </w:trPr>
        <w:tc>
          <w:tcPr>
            <w:tcW w:w="3544" w:type="dxa"/>
            <w:tcBorders>
              <w:left w:val="nil"/>
            </w:tcBorders>
          </w:tcPr>
          <w:p w14:paraId="6E764F84" w14:textId="77777777" w:rsidR="00F17FC8" w:rsidRPr="00F17FC8" w:rsidRDefault="00F17FC8" w:rsidP="00F17FC8">
            <w:pPr>
              <w:tabs>
                <w:tab w:val="left" w:pos="4536"/>
              </w:tabs>
              <w:ind w:leftChars="192" w:left="461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(or cotton wool)</w:t>
            </w:r>
          </w:p>
        </w:tc>
        <w:tc>
          <w:tcPr>
            <w:tcW w:w="1276" w:type="dxa"/>
          </w:tcPr>
          <w:p w14:paraId="4BD56E58" w14:textId="77777777" w:rsidR="00F17FC8" w:rsidRPr="00F17FC8" w:rsidRDefault="00F17FC8" w:rsidP="00F17FC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</w:p>
        </w:tc>
      </w:tr>
    </w:tbl>
    <w:p w14:paraId="6AB3D61D" w14:textId="77777777" w:rsidR="00254D11" w:rsidRPr="00F17FC8" w:rsidRDefault="00254D11" w:rsidP="008222EB">
      <w:pPr>
        <w:pStyle w:val="a7"/>
        <w:spacing w:line="276" w:lineRule="auto"/>
        <w:ind w:leftChars="0" w:left="0"/>
        <w:rPr>
          <w:rFonts w:ascii="Times New Roman" w:hAnsi="Times New Roman"/>
          <w:lang w:eastAsia="zh-HK"/>
        </w:rPr>
      </w:pPr>
    </w:p>
    <w:p w14:paraId="69581EB9" w14:textId="77777777" w:rsidR="00F17FC8" w:rsidRDefault="00F17FC8">
      <w:pPr>
        <w:widowControl/>
        <w:rPr>
          <w:rFonts w:ascii="Times New Roman" w:hAnsi="Times New Roman"/>
          <w:color w:val="002060"/>
          <w:szCs w:val="28"/>
          <w:u w:val="single"/>
          <w:lang w:eastAsia="zh-HK"/>
        </w:rPr>
      </w:pPr>
      <w:r>
        <w:rPr>
          <w:rFonts w:ascii="Times New Roman" w:hAnsi="Times New Roman"/>
          <w:b/>
          <w:i/>
          <w:color w:val="002060"/>
          <w:szCs w:val="28"/>
        </w:rPr>
        <w:br w:type="page"/>
      </w:r>
    </w:p>
    <w:p w14:paraId="1029F5B3" w14:textId="6798BB58" w:rsidR="00CE12EB" w:rsidRPr="00F17FC8" w:rsidRDefault="00CE12EB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lastRenderedPageBreak/>
        <w:t>Chemicals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993"/>
      </w:tblGrid>
      <w:tr w:rsidR="00F17FC8" w:rsidRPr="00F17FC8" w14:paraId="0EEF6721" w14:textId="77777777" w:rsidTr="00976C9A">
        <w:tc>
          <w:tcPr>
            <w:tcW w:w="3544" w:type="dxa"/>
          </w:tcPr>
          <w:p w14:paraId="1E1CB45E" w14:textId="1BFF5054" w:rsidR="00F17FC8" w:rsidRPr="00F17FC8" w:rsidRDefault="00A401DF" w:rsidP="00A401DF">
            <w:pPr>
              <w:pStyle w:val="a7"/>
              <w:numPr>
                <w:ilvl w:val="1"/>
                <w:numId w:val="23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 xml:space="preserve">0.66 M </w:t>
            </w:r>
            <w:r w:rsidR="00F17FC8" w:rsidRPr="00F17FC8">
              <w:rPr>
                <w:rFonts w:ascii="Times New Roman" w:hAnsi="Times New Roman"/>
                <w:szCs w:val="24"/>
              </w:rPr>
              <w:t>Urea solution</w:t>
            </w:r>
          </w:p>
        </w:tc>
        <w:tc>
          <w:tcPr>
            <w:tcW w:w="993" w:type="dxa"/>
          </w:tcPr>
          <w:p w14:paraId="4E402C46" w14:textId="77777777" w:rsidR="00F17FC8" w:rsidRPr="00F17FC8" w:rsidRDefault="00F17FC8" w:rsidP="00976C9A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20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</w:tr>
      <w:tr w:rsidR="00F17FC8" w:rsidRPr="00F17FC8" w14:paraId="61C5C9AE" w14:textId="77777777" w:rsidTr="00976C9A">
        <w:tc>
          <w:tcPr>
            <w:tcW w:w="3544" w:type="dxa"/>
          </w:tcPr>
          <w:p w14:paraId="11540D78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Soya beans</w:t>
            </w:r>
          </w:p>
        </w:tc>
        <w:tc>
          <w:tcPr>
            <w:tcW w:w="993" w:type="dxa"/>
          </w:tcPr>
          <w:p w14:paraId="60957C13" w14:textId="77777777" w:rsidR="00F17FC8" w:rsidRPr="00F17FC8" w:rsidRDefault="00F17FC8" w:rsidP="00976C9A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 g</w:t>
            </w:r>
          </w:p>
        </w:tc>
      </w:tr>
      <w:tr w:rsidR="00F17FC8" w:rsidRPr="00F17FC8" w14:paraId="3C2E22FE" w14:textId="77777777" w:rsidTr="00976C9A">
        <w:trPr>
          <w:trHeight w:val="258"/>
        </w:trPr>
        <w:tc>
          <w:tcPr>
            <w:tcW w:w="3544" w:type="dxa"/>
          </w:tcPr>
          <w:p w14:paraId="7BD6FDCF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 xml:space="preserve">0.1 M </w:t>
            </w:r>
            <w:proofErr w:type="spellStart"/>
            <w:r w:rsidRPr="00F17FC8">
              <w:rPr>
                <w:rFonts w:ascii="Times New Roman" w:hAnsi="Times New Roman"/>
                <w:szCs w:val="24"/>
              </w:rPr>
              <w:t>NaOH</w:t>
            </w:r>
            <w:proofErr w:type="spellEnd"/>
            <w:r w:rsidRPr="00F17FC8">
              <w:rPr>
                <w:rFonts w:ascii="Times New Roman" w:hAnsi="Times New Roman"/>
                <w:szCs w:val="24"/>
              </w:rPr>
              <w:t>(</w:t>
            </w:r>
            <w:proofErr w:type="spellStart"/>
            <w:r w:rsidRPr="00F17FC8">
              <w:rPr>
                <w:rFonts w:ascii="Times New Roman" w:hAnsi="Times New Roman"/>
                <w:szCs w:val="24"/>
              </w:rPr>
              <w:t>aq</w:t>
            </w:r>
            <w:proofErr w:type="spellEnd"/>
            <w:r w:rsidRPr="00F17FC8">
              <w:rPr>
                <w:rFonts w:ascii="Times New Roman" w:hAnsi="Times New Roman"/>
                <w:szCs w:val="24"/>
              </w:rPr>
              <w:t xml:space="preserve">)  </w:t>
            </w:r>
          </w:p>
        </w:tc>
        <w:tc>
          <w:tcPr>
            <w:tcW w:w="993" w:type="dxa"/>
          </w:tcPr>
          <w:p w14:paraId="01D3FA18" w14:textId="77777777" w:rsidR="00F17FC8" w:rsidRPr="00F17FC8" w:rsidRDefault="00F17FC8" w:rsidP="00976C9A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10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</w:tr>
      <w:tr w:rsidR="00F17FC8" w:rsidRPr="00F17FC8" w14:paraId="1C6767DA" w14:textId="77777777" w:rsidTr="00976C9A">
        <w:trPr>
          <w:trHeight w:val="258"/>
        </w:trPr>
        <w:tc>
          <w:tcPr>
            <w:tcW w:w="3544" w:type="dxa"/>
          </w:tcPr>
          <w:p w14:paraId="51012D90" w14:textId="77777777" w:rsidR="00F17FC8" w:rsidRPr="00F17FC8" w:rsidRDefault="00F17FC8" w:rsidP="00F17FC8">
            <w:pPr>
              <w:pStyle w:val="a7"/>
              <w:numPr>
                <w:ilvl w:val="1"/>
                <w:numId w:val="23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noProof/>
                <w:color w:val="FF0000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607E791" wp14:editId="384B898E">
                  <wp:simplePos x="0" y="0"/>
                  <wp:positionH relativeFrom="column">
                    <wp:posOffset>1436165</wp:posOffset>
                  </wp:positionH>
                  <wp:positionV relativeFrom="paragraph">
                    <wp:posOffset>-340606</wp:posOffset>
                  </wp:positionV>
                  <wp:extent cx="427355" cy="4318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rita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7FC8">
              <w:rPr>
                <w:rFonts w:ascii="Times New Roman" w:hAnsi="Times New Roman"/>
                <w:szCs w:val="24"/>
              </w:rPr>
              <w:t>0.1 M HCl(</w:t>
            </w:r>
            <w:proofErr w:type="spellStart"/>
            <w:r w:rsidRPr="00F17FC8">
              <w:rPr>
                <w:rFonts w:ascii="Times New Roman" w:hAnsi="Times New Roman"/>
                <w:szCs w:val="24"/>
              </w:rPr>
              <w:t>aq</w:t>
            </w:r>
            <w:proofErr w:type="spellEnd"/>
            <w:r w:rsidRPr="00F17FC8">
              <w:rPr>
                <w:rFonts w:ascii="Times New Roman" w:hAnsi="Times New Roman"/>
                <w:szCs w:val="24"/>
              </w:rPr>
              <w:t xml:space="preserve">) </w:t>
            </w:r>
          </w:p>
        </w:tc>
        <w:tc>
          <w:tcPr>
            <w:tcW w:w="993" w:type="dxa"/>
          </w:tcPr>
          <w:p w14:paraId="353DBC23" w14:textId="77777777" w:rsidR="00F17FC8" w:rsidRPr="00F17FC8" w:rsidRDefault="00F17FC8" w:rsidP="00976C9A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10 cm</w:t>
            </w:r>
            <w:r w:rsidRPr="00F17FC8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</w:tr>
    </w:tbl>
    <w:p w14:paraId="57E08C54" w14:textId="77777777" w:rsidR="00CA2C45" w:rsidRPr="00F17FC8" w:rsidRDefault="00CA2C45" w:rsidP="00CA2C45">
      <w:pPr>
        <w:spacing w:line="276" w:lineRule="auto"/>
        <w:rPr>
          <w:rFonts w:ascii="Times New Roman" w:hAnsi="Times New Roman"/>
          <w:b/>
        </w:rPr>
      </w:pPr>
    </w:p>
    <w:p w14:paraId="5C744EC0" w14:textId="77777777" w:rsidR="00CA2C45" w:rsidRPr="00F17FC8" w:rsidRDefault="00CA2C45" w:rsidP="00CA2C45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t>Safety precautions</w:t>
      </w:r>
    </w:p>
    <w:p w14:paraId="74FE0C97" w14:textId="77777777" w:rsidR="00CA2C45" w:rsidRPr="00F17FC8" w:rsidRDefault="00CA2C45" w:rsidP="00CA2C45">
      <w:pPr>
        <w:numPr>
          <w:ilvl w:val="0"/>
          <w:numId w:val="13"/>
        </w:numPr>
        <w:spacing w:line="276" w:lineRule="auto"/>
        <w:rPr>
          <w:rFonts w:ascii="Times New Roman" w:hAnsi="Times New Roman"/>
        </w:rPr>
      </w:pPr>
      <w:r w:rsidRPr="00F17FC8">
        <w:rPr>
          <w:rFonts w:ascii="Times New Roman" w:hAnsi="Times New Roman"/>
        </w:rPr>
        <w:t xml:space="preserve">Wear safety </w:t>
      </w:r>
      <w:r w:rsidR="00F52B5B" w:rsidRPr="00F17FC8">
        <w:rPr>
          <w:rFonts w:ascii="Times New Roman" w:hAnsi="Times New Roman"/>
        </w:rPr>
        <w:t>go</w:t>
      </w:r>
      <w:r w:rsidR="00A81CE8" w:rsidRPr="00F17FC8">
        <w:rPr>
          <w:rFonts w:ascii="Times New Roman" w:hAnsi="Times New Roman"/>
        </w:rPr>
        <w:t>g</w:t>
      </w:r>
      <w:r w:rsidR="00F52B5B" w:rsidRPr="00F17FC8">
        <w:rPr>
          <w:rFonts w:ascii="Times New Roman" w:hAnsi="Times New Roman"/>
        </w:rPr>
        <w:t>gles</w:t>
      </w:r>
      <w:r w:rsidRPr="00F17FC8">
        <w:rPr>
          <w:rFonts w:ascii="Times New Roman" w:hAnsi="Times New Roman"/>
        </w:rPr>
        <w:t xml:space="preserve"> and disposable protective gloves.</w:t>
      </w:r>
    </w:p>
    <w:p w14:paraId="5135EBD3" w14:textId="77777777" w:rsidR="00CA2C45" w:rsidRPr="00F17FC8" w:rsidRDefault="00CA2C45" w:rsidP="00CA2C45">
      <w:pPr>
        <w:numPr>
          <w:ilvl w:val="0"/>
          <w:numId w:val="13"/>
        </w:numPr>
        <w:spacing w:line="276" w:lineRule="auto"/>
        <w:rPr>
          <w:rFonts w:ascii="Times New Roman" w:hAnsi="Times New Roman"/>
        </w:rPr>
      </w:pPr>
      <w:r w:rsidRPr="00F17FC8">
        <w:rPr>
          <w:rFonts w:ascii="Times New Roman" w:hAnsi="Times New Roman"/>
        </w:rPr>
        <w:t>The solutions used are basic and harmful to skin and eyes. In c</w:t>
      </w:r>
      <w:r w:rsidR="00A81CE8" w:rsidRPr="00F17FC8">
        <w:rPr>
          <w:rFonts w:ascii="Times New Roman" w:hAnsi="Times New Roman"/>
        </w:rPr>
        <w:t xml:space="preserve">ase of spills, rinse the affected </w:t>
      </w:r>
      <w:r w:rsidRPr="00F17FC8">
        <w:rPr>
          <w:rFonts w:ascii="Times New Roman" w:hAnsi="Times New Roman"/>
        </w:rPr>
        <w:t xml:space="preserve">area with plenty of water for about </w:t>
      </w:r>
      <w:r w:rsidR="00442383" w:rsidRPr="00F17FC8">
        <w:rPr>
          <w:rFonts w:ascii="Times New Roman" w:hAnsi="Times New Roman"/>
          <w:lang w:eastAsia="zh-HK"/>
        </w:rPr>
        <w:t>5</w:t>
      </w:r>
      <w:r w:rsidRPr="00F17FC8">
        <w:rPr>
          <w:rFonts w:ascii="Times New Roman" w:hAnsi="Times New Roman"/>
        </w:rPr>
        <w:t xml:space="preserve"> minutes.</w:t>
      </w:r>
    </w:p>
    <w:p w14:paraId="1CA4D7F2" w14:textId="77777777" w:rsidR="00CA2C45" w:rsidRPr="00F17FC8" w:rsidRDefault="00CA2C45" w:rsidP="00CA2C45">
      <w:pPr>
        <w:numPr>
          <w:ilvl w:val="0"/>
          <w:numId w:val="13"/>
        </w:numPr>
        <w:spacing w:line="276" w:lineRule="auto"/>
        <w:rPr>
          <w:rFonts w:ascii="Times New Roman" w:hAnsi="Times New Roman"/>
        </w:rPr>
      </w:pPr>
      <w:r w:rsidRPr="00F17FC8">
        <w:rPr>
          <w:rFonts w:ascii="Times New Roman" w:hAnsi="Times New Roman"/>
        </w:rPr>
        <w:t>Do not dispose of chemicals by pouring down the drain, use the waste container provided.</w:t>
      </w:r>
    </w:p>
    <w:p w14:paraId="111DEA40" w14:textId="227C034C" w:rsidR="000237D6" w:rsidRPr="00F17FC8" w:rsidRDefault="000237D6" w:rsidP="008E67DC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  <w:u w:val="none"/>
        </w:rPr>
      </w:pPr>
    </w:p>
    <w:p w14:paraId="43B065D4" w14:textId="77777777" w:rsidR="008E67DC" w:rsidRPr="00F17FC8" w:rsidRDefault="008E67DC" w:rsidP="008E67DC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t>Procedure</w:t>
      </w:r>
    </w:p>
    <w:p w14:paraId="4A7CFBE4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Grind about 2 g of whole soya beans into powder form with a coffee grinder or a similar device.</w:t>
      </w:r>
    </w:p>
    <w:p w14:paraId="37D83B89" w14:textId="28377694" w:rsidR="00F17FC8" w:rsidRPr="00F17FC8" w:rsidRDefault="00F17FC8" w:rsidP="00F17FC8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Mix the soya bean powder with about 20 cm</w:t>
      </w:r>
      <w:r w:rsidRPr="00F17FC8">
        <w:rPr>
          <w:rFonts w:ascii="Times New Roman" w:hAnsi="Times New Roman"/>
          <w:szCs w:val="24"/>
          <w:vertAlign w:val="superscript"/>
        </w:rPr>
        <w:t>3</w:t>
      </w:r>
      <w:bookmarkStart w:id="0" w:name="_GoBack"/>
      <w:bookmarkEnd w:id="0"/>
      <w:r w:rsidR="00A401DF">
        <w:rPr>
          <w:rFonts w:ascii="Times New Roman" w:hAnsi="Times New Roman"/>
          <w:szCs w:val="24"/>
          <w:vertAlign w:val="superscript"/>
        </w:rPr>
        <w:t xml:space="preserve"> </w:t>
      </w:r>
      <w:proofErr w:type="spellStart"/>
      <w:r w:rsidRPr="00F17FC8">
        <w:rPr>
          <w:rFonts w:ascii="Times New Roman" w:hAnsi="Times New Roman"/>
          <w:szCs w:val="24"/>
        </w:rPr>
        <w:t>deionised</w:t>
      </w:r>
      <w:proofErr w:type="spellEnd"/>
      <w:r w:rsidRPr="00F17FC8">
        <w:rPr>
          <w:rFonts w:ascii="Times New Roman" w:hAnsi="Times New Roman"/>
          <w:szCs w:val="24"/>
        </w:rPr>
        <w:t xml:space="preserve"> water in a 100 cm</w:t>
      </w:r>
      <w:r w:rsidRPr="00F17FC8">
        <w:rPr>
          <w:rFonts w:ascii="Times New Roman" w:hAnsi="Times New Roman"/>
          <w:szCs w:val="24"/>
          <w:vertAlign w:val="superscript"/>
        </w:rPr>
        <w:t xml:space="preserve">3 </w:t>
      </w:r>
      <w:r w:rsidRPr="00F17FC8">
        <w:rPr>
          <w:rFonts w:ascii="Times New Roman" w:hAnsi="Times New Roman"/>
          <w:szCs w:val="24"/>
        </w:rPr>
        <w:t xml:space="preserve">conical flask.  Swirl the mixture well and allow the mixture to stand for at least 2 hours. </w:t>
      </w:r>
    </w:p>
    <w:p w14:paraId="7D70CB36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Filter the mixture using a thick cotton cloth (or cotton wool).  The filtrate may still be cloudy.  If needed, filter the filtrate obtained again.</w:t>
      </w:r>
    </w:p>
    <w:p w14:paraId="6B30CBA7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Use a 25 cm</w:t>
      </w:r>
      <w:r w:rsidRPr="00F17FC8">
        <w:rPr>
          <w:rFonts w:ascii="Times New Roman" w:hAnsi="Times New Roman"/>
          <w:szCs w:val="24"/>
          <w:vertAlign w:val="superscript"/>
        </w:rPr>
        <w:t>3</w:t>
      </w:r>
      <w:r w:rsidRPr="00F17FC8">
        <w:rPr>
          <w:rFonts w:ascii="Times New Roman" w:hAnsi="Times New Roman"/>
          <w:szCs w:val="24"/>
        </w:rPr>
        <w:t xml:space="preserve"> measuring cylinder to add about 10 cm</w:t>
      </w:r>
      <w:r w:rsidRPr="00F17FC8">
        <w:rPr>
          <w:rFonts w:ascii="Times New Roman" w:hAnsi="Times New Roman"/>
          <w:szCs w:val="24"/>
          <w:vertAlign w:val="superscript"/>
        </w:rPr>
        <w:t>3</w:t>
      </w:r>
      <w:r w:rsidRPr="00F17FC8">
        <w:rPr>
          <w:rFonts w:ascii="Times New Roman" w:hAnsi="Times New Roman"/>
          <w:szCs w:val="24"/>
        </w:rPr>
        <w:t xml:space="preserve"> of the filtrate and then 10 cm</w:t>
      </w:r>
      <w:r w:rsidRPr="00F17FC8">
        <w:rPr>
          <w:rFonts w:ascii="Times New Roman" w:hAnsi="Times New Roman"/>
          <w:szCs w:val="24"/>
          <w:vertAlign w:val="superscript"/>
        </w:rPr>
        <w:t xml:space="preserve">3 </w:t>
      </w:r>
      <w:r w:rsidRPr="00F17FC8">
        <w:rPr>
          <w:rFonts w:ascii="Times New Roman" w:hAnsi="Times New Roman"/>
          <w:szCs w:val="24"/>
        </w:rPr>
        <w:t xml:space="preserve">of </w:t>
      </w:r>
      <w:proofErr w:type="spellStart"/>
      <w:r w:rsidRPr="00F17FC8">
        <w:rPr>
          <w:rFonts w:ascii="Times New Roman" w:hAnsi="Times New Roman"/>
          <w:szCs w:val="24"/>
        </w:rPr>
        <w:t>denionised</w:t>
      </w:r>
      <w:proofErr w:type="spellEnd"/>
      <w:r w:rsidRPr="00F17FC8">
        <w:rPr>
          <w:rFonts w:ascii="Times New Roman" w:hAnsi="Times New Roman"/>
          <w:szCs w:val="24"/>
        </w:rPr>
        <w:t xml:space="preserve"> water into a clean 100 cm</w:t>
      </w:r>
      <w:r w:rsidRPr="00F17FC8">
        <w:rPr>
          <w:rFonts w:ascii="Times New Roman" w:hAnsi="Times New Roman"/>
          <w:szCs w:val="24"/>
          <w:vertAlign w:val="superscript"/>
        </w:rPr>
        <w:t xml:space="preserve">3 </w:t>
      </w:r>
      <w:r w:rsidRPr="00F17FC8">
        <w:rPr>
          <w:rFonts w:ascii="Times New Roman" w:hAnsi="Times New Roman"/>
          <w:szCs w:val="24"/>
        </w:rPr>
        <w:t>beaker.</w:t>
      </w:r>
    </w:p>
    <w:p w14:paraId="4A01BB61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 xml:space="preserve">Adjust the pH of the filtrate to about 6.5 by adding drops of 0.1 M </w:t>
      </w:r>
      <w:proofErr w:type="gramStart"/>
      <w:r w:rsidRPr="00F17FC8">
        <w:rPr>
          <w:rFonts w:ascii="Times New Roman" w:hAnsi="Times New Roman"/>
          <w:szCs w:val="24"/>
        </w:rPr>
        <w:t>HCl(</w:t>
      </w:r>
      <w:proofErr w:type="spellStart"/>
      <w:proofErr w:type="gramEnd"/>
      <w:r w:rsidRPr="00F17FC8">
        <w:rPr>
          <w:rFonts w:ascii="Times New Roman" w:hAnsi="Times New Roman"/>
          <w:szCs w:val="24"/>
        </w:rPr>
        <w:t>aq</w:t>
      </w:r>
      <w:proofErr w:type="spellEnd"/>
      <w:r w:rsidRPr="00F17FC8">
        <w:rPr>
          <w:rFonts w:ascii="Times New Roman" w:hAnsi="Times New Roman"/>
          <w:szCs w:val="24"/>
        </w:rPr>
        <w:t xml:space="preserve">) or 0.1M </w:t>
      </w:r>
      <w:proofErr w:type="spellStart"/>
      <w:r w:rsidRPr="00F17FC8">
        <w:rPr>
          <w:rFonts w:ascii="Times New Roman" w:hAnsi="Times New Roman"/>
          <w:szCs w:val="24"/>
        </w:rPr>
        <w:t>NaOH</w:t>
      </w:r>
      <w:proofErr w:type="spellEnd"/>
      <w:r w:rsidRPr="00F17FC8">
        <w:rPr>
          <w:rFonts w:ascii="Times New Roman" w:hAnsi="Times New Roman"/>
          <w:szCs w:val="24"/>
        </w:rPr>
        <w:t>(</w:t>
      </w:r>
      <w:proofErr w:type="spellStart"/>
      <w:r w:rsidRPr="00F17FC8">
        <w:rPr>
          <w:rFonts w:ascii="Times New Roman" w:hAnsi="Times New Roman"/>
          <w:szCs w:val="24"/>
        </w:rPr>
        <w:t>aq</w:t>
      </w:r>
      <w:proofErr w:type="spellEnd"/>
      <w:r w:rsidRPr="00F17FC8">
        <w:rPr>
          <w:rFonts w:ascii="Times New Roman" w:hAnsi="Times New Roman"/>
          <w:szCs w:val="24"/>
        </w:rPr>
        <w:t>) as appropriate.</w:t>
      </w:r>
    </w:p>
    <w:p w14:paraId="3F7E5FDD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Careful submerge the bulb of the pH meter probe into the filtrate, and then add a magnetic bar.</w:t>
      </w:r>
    </w:p>
    <w:p w14:paraId="6E308324" w14:textId="77777777" w:rsidR="00F17FC8" w:rsidRPr="00F17FC8" w:rsidRDefault="00F17FC8" w:rsidP="00F17FC8">
      <w:pPr>
        <w:pStyle w:val="a7"/>
        <w:ind w:leftChars="0" w:left="360"/>
        <w:jc w:val="center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F32232" wp14:editId="1073B8D3">
                <wp:simplePos x="0" y="0"/>
                <wp:positionH relativeFrom="column">
                  <wp:posOffset>547923</wp:posOffset>
                </wp:positionH>
                <wp:positionV relativeFrom="paragraph">
                  <wp:posOffset>847090</wp:posOffset>
                </wp:positionV>
                <wp:extent cx="140017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3737" w14:textId="77777777" w:rsidR="00F17FC8" w:rsidRPr="00022280" w:rsidRDefault="00F17FC8" w:rsidP="00F17FC8">
                            <w:pPr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filtrate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F3223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3.15pt;margin-top:66.7pt;width:110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" filled="f" stroked="f">
                <v:textbox style="mso-fit-shape-to-text:t">
                  <w:txbxContent>
                    <w:p w14:paraId="3D323737" w14:textId="77777777" w:rsidR="00F17FC8" w:rsidRPr="00022280" w:rsidRDefault="00F17FC8" w:rsidP="00F17FC8">
                      <w:pPr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>filtrate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17FC8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63644" wp14:editId="31DCB0B6">
                <wp:simplePos x="0" y="0"/>
                <wp:positionH relativeFrom="column">
                  <wp:posOffset>1896272</wp:posOffset>
                </wp:positionH>
                <wp:positionV relativeFrom="paragraph">
                  <wp:posOffset>1025647</wp:posOffset>
                </wp:positionV>
                <wp:extent cx="656617" cy="0"/>
                <wp:effectExtent l="0" t="0" r="29210" b="19050"/>
                <wp:wrapNone/>
                <wp:docPr id="4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6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23EAA" id="直線接點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80.75pt" to="201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Pr="00F17FC8">
        <w:rPr>
          <w:rFonts w:ascii="Times New Roman" w:hAnsi="Times New Roman"/>
          <w:noProof/>
          <w:szCs w:val="24"/>
        </w:rPr>
        <w:drawing>
          <wp:inline distT="0" distB="0" distL="0" distR="0" wp14:anchorId="7A740011" wp14:editId="4F339718">
            <wp:extent cx="1605759" cy="1728908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ya_bean_E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67" cy="174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DE75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Put the set-up on a magnetic stirrer unit and then turn it on.</w:t>
      </w:r>
    </w:p>
    <w:p w14:paraId="391A1B60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Use a graduate pipette to add 2.0 cm</w:t>
      </w:r>
      <w:r w:rsidRPr="00F17FC8">
        <w:rPr>
          <w:rFonts w:ascii="Times New Roman" w:hAnsi="Times New Roman"/>
          <w:szCs w:val="24"/>
          <w:vertAlign w:val="superscript"/>
        </w:rPr>
        <w:t>3</w:t>
      </w:r>
      <w:r w:rsidRPr="00F17FC8">
        <w:rPr>
          <w:rFonts w:ascii="Times New Roman" w:hAnsi="Times New Roman"/>
          <w:szCs w:val="24"/>
        </w:rPr>
        <w:t xml:space="preserve"> of 0.66 M urea solution into the filtrate.</w:t>
      </w:r>
    </w:p>
    <w:p w14:paraId="399908CB" w14:textId="77777777" w:rsidR="00F17FC8" w:rsidRPr="00F17FC8" w:rsidRDefault="00F17FC8" w:rsidP="00F17FC8">
      <w:pPr>
        <w:pStyle w:val="a7"/>
        <w:numPr>
          <w:ilvl w:val="0"/>
          <w:numId w:val="24"/>
        </w:numPr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Without delay, start the timer and record the pH meter reading every 20 seconds for about 5 minutes (or until there is no obvious change in pH meter reading).</w:t>
      </w:r>
    </w:p>
    <w:p w14:paraId="4968CA2F" w14:textId="77777777" w:rsidR="00A81CE8" w:rsidRPr="00F17FC8" w:rsidRDefault="00A81CE8" w:rsidP="008E67DC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</w:p>
    <w:p w14:paraId="539BF317" w14:textId="77777777" w:rsidR="00F17FC8" w:rsidRDefault="00F17FC8">
      <w:pPr>
        <w:widowControl/>
        <w:rPr>
          <w:rFonts w:ascii="Times New Roman" w:hAnsi="Times New Roman"/>
          <w:color w:val="002060"/>
          <w:szCs w:val="28"/>
          <w:u w:val="single"/>
          <w:lang w:eastAsia="zh-HK"/>
        </w:rPr>
      </w:pPr>
      <w:r>
        <w:rPr>
          <w:rFonts w:ascii="Times New Roman" w:hAnsi="Times New Roman"/>
          <w:b/>
          <w:i/>
          <w:color w:val="002060"/>
          <w:szCs w:val="28"/>
        </w:rPr>
        <w:br w:type="page"/>
      </w:r>
    </w:p>
    <w:p w14:paraId="54214184" w14:textId="1D57FD45" w:rsidR="008E67DC" w:rsidRPr="00F17FC8" w:rsidRDefault="008E67DC" w:rsidP="008E67DC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  <w:r w:rsidRPr="00F17FC8">
        <w:rPr>
          <w:rFonts w:ascii="Times New Roman" w:hAnsi="Times New Roman"/>
          <w:b w:val="0"/>
          <w:i w:val="0"/>
          <w:color w:val="002060"/>
          <w:szCs w:val="28"/>
        </w:rPr>
        <w:lastRenderedPageBreak/>
        <w:t xml:space="preserve">Data </w:t>
      </w:r>
      <w:r w:rsidR="00D5637A" w:rsidRPr="00F17FC8">
        <w:rPr>
          <w:rFonts w:ascii="Times New Roman" w:hAnsi="Times New Roman"/>
          <w:b w:val="0"/>
          <w:i w:val="0"/>
          <w:color w:val="002060"/>
          <w:szCs w:val="28"/>
        </w:rPr>
        <w:t>A</w:t>
      </w:r>
      <w:r w:rsidRPr="00F17FC8">
        <w:rPr>
          <w:rFonts w:ascii="Times New Roman" w:hAnsi="Times New Roman"/>
          <w:b w:val="0"/>
          <w:i w:val="0"/>
          <w:color w:val="002060"/>
          <w:szCs w:val="28"/>
        </w:rPr>
        <w:t>nalysis</w:t>
      </w:r>
      <w:r w:rsidR="00D5637A" w:rsidRPr="00F17FC8">
        <w:rPr>
          <w:rFonts w:ascii="Times New Roman" w:hAnsi="Times New Roman"/>
          <w:b w:val="0"/>
          <w:i w:val="0"/>
          <w:color w:val="002060"/>
          <w:szCs w:val="28"/>
        </w:rPr>
        <w:t xml:space="preserve"> and Discussion</w:t>
      </w:r>
    </w:p>
    <w:p w14:paraId="39B77953" w14:textId="77777777" w:rsidR="00F17FC8" w:rsidRPr="00F17FC8" w:rsidRDefault="00F17FC8" w:rsidP="00F17FC8">
      <w:pPr>
        <w:pStyle w:val="a7"/>
        <w:numPr>
          <w:ilvl w:val="0"/>
          <w:numId w:val="25"/>
        </w:numPr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Record the pH meter reading in the following table.</w:t>
      </w:r>
    </w:p>
    <w:tbl>
      <w:tblPr>
        <w:tblStyle w:val="a5"/>
        <w:tblW w:w="9175" w:type="dxa"/>
        <w:tblLook w:val="04A0" w:firstRow="1" w:lastRow="0" w:firstColumn="1" w:lastColumn="0" w:noHBand="0" w:noVBand="1"/>
      </w:tblPr>
      <w:tblGrid>
        <w:gridCol w:w="1129"/>
        <w:gridCol w:w="731"/>
        <w:gridCol w:w="731"/>
        <w:gridCol w:w="732"/>
        <w:gridCol w:w="731"/>
        <w:gridCol w:w="732"/>
        <w:gridCol w:w="731"/>
        <w:gridCol w:w="732"/>
        <w:gridCol w:w="731"/>
        <w:gridCol w:w="732"/>
        <w:gridCol w:w="731"/>
        <w:gridCol w:w="732"/>
      </w:tblGrid>
      <w:tr w:rsidR="00F17FC8" w:rsidRPr="00F17FC8" w14:paraId="2D4FD77F" w14:textId="77777777" w:rsidTr="00976C9A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4EB644D6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Time / s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417B9DDC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3E63CBC7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158D5661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6A378CD8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702330DA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80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11161B1A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181A6A52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120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486D9645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2F2A9DAC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10EFA9B4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554E062D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200</w:t>
            </w:r>
          </w:p>
        </w:tc>
      </w:tr>
      <w:tr w:rsidR="00F17FC8" w:rsidRPr="00F17FC8" w14:paraId="4C6EFF59" w14:textId="77777777" w:rsidTr="00976C9A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6B0AF33C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pH</w:t>
            </w:r>
          </w:p>
        </w:tc>
        <w:tc>
          <w:tcPr>
            <w:tcW w:w="731" w:type="dxa"/>
            <w:vAlign w:val="center"/>
          </w:tcPr>
          <w:p w14:paraId="1E22254F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EFDF961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1054C220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EA80ED5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304DC69D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32C94895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6EF243E8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5F241BEE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07507505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34A60873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609EF021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17FC8" w:rsidRPr="00F17FC8" w14:paraId="5A0EA799" w14:textId="77777777" w:rsidTr="00976C9A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5946DF9C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Time / s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0EFD3B31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23D48046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240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2A49BD1F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260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69E910DF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280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2D392736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300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04A20130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shd w:val="clear" w:color="auto" w:fill="99FF99"/>
            <w:vAlign w:val="center"/>
          </w:tcPr>
          <w:p w14:paraId="56143540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shd w:val="clear" w:color="auto" w:fill="99FF99"/>
            <w:vAlign w:val="center"/>
          </w:tcPr>
          <w:p w14:paraId="604BB589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shd w:val="clear" w:color="auto" w:fill="99FF99"/>
            <w:vAlign w:val="center"/>
          </w:tcPr>
          <w:p w14:paraId="53802814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shd w:val="clear" w:color="auto" w:fill="99FF99"/>
            <w:vAlign w:val="center"/>
          </w:tcPr>
          <w:p w14:paraId="768E62E6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shd w:val="clear" w:color="auto" w:fill="99FF99"/>
            <w:vAlign w:val="center"/>
          </w:tcPr>
          <w:p w14:paraId="4F751760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17FC8" w:rsidRPr="00F17FC8" w14:paraId="06EE8365" w14:textId="77777777" w:rsidTr="00976C9A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7F407DBB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  <w:r w:rsidRPr="00F17FC8">
              <w:rPr>
                <w:rFonts w:ascii="Times New Roman" w:hAnsi="Times New Roman"/>
                <w:szCs w:val="24"/>
              </w:rPr>
              <w:t>pH</w:t>
            </w:r>
          </w:p>
        </w:tc>
        <w:tc>
          <w:tcPr>
            <w:tcW w:w="731" w:type="dxa"/>
            <w:vAlign w:val="center"/>
          </w:tcPr>
          <w:p w14:paraId="68247760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5A04953C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7CDE0632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6CA09F7A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6912FA23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813036F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2C777053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7D1CE010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57CCC3B1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657C3D22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6A422767" w14:textId="77777777" w:rsidR="00F17FC8" w:rsidRPr="00F17FC8" w:rsidRDefault="00F17FC8" w:rsidP="00976C9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07337F87" w14:textId="77777777" w:rsidR="00F17FC8" w:rsidRPr="00F17FC8" w:rsidRDefault="00F17FC8" w:rsidP="00F17FC8">
      <w:pPr>
        <w:rPr>
          <w:rFonts w:ascii="Times New Roman" w:hAnsi="Times New Roman"/>
          <w:szCs w:val="24"/>
        </w:rPr>
      </w:pPr>
    </w:p>
    <w:p w14:paraId="5DB01C9B" w14:textId="552DA1B0" w:rsidR="00F17FC8" w:rsidRPr="00F17FC8" w:rsidRDefault="00F17FC8" w:rsidP="00F17FC8">
      <w:pPr>
        <w:pStyle w:val="a7"/>
        <w:numPr>
          <w:ilvl w:val="0"/>
          <w:numId w:val="25"/>
        </w:numPr>
        <w:ind w:leftChars="0"/>
        <w:jc w:val="both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 xml:space="preserve">Plot a suitable graph to show the progress of hydrolysis of urea.  </w:t>
      </w:r>
    </w:p>
    <w:p w14:paraId="0279C82B" w14:textId="77777777" w:rsidR="008E67DC" w:rsidRPr="00F17FC8" w:rsidRDefault="0039546C" w:rsidP="00D5637A">
      <w:pPr>
        <w:spacing w:line="276" w:lineRule="auto"/>
        <w:ind w:left="566" w:hangingChars="236" w:hanging="566"/>
        <w:jc w:val="center"/>
        <w:rPr>
          <w:rFonts w:ascii="Times New Roman" w:hAnsi="Times New Roman"/>
          <w:lang w:eastAsia="zh-HK"/>
        </w:rPr>
      </w:pPr>
      <w:r w:rsidRPr="00F17FC8">
        <w:rPr>
          <w:rFonts w:ascii="Times New Roman" w:hAnsi="Times New Roman"/>
          <w:noProof/>
        </w:rPr>
        <w:drawing>
          <wp:inline distT="0" distB="0" distL="0" distR="0" wp14:anchorId="563720AF" wp14:editId="1BEDAC39">
            <wp:extent cx="5867400" cy="44196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0B1C" w14:textId="77777777" w:rsidR="00F17FC8" w:rsidRDefault="00F17FC8">
      <w:pPr>
        <w:widowControl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5BF0C9A5" w14:textId="6CB5DA13" w:rsidR="00F17FC8" w:rsidRPr="00F17FC8" w:rsidRDefault="00F17FC8" w:rsidP="00F17FC8">
      <w:pPr>
        <w:pStyle w:val="a7"/>
        <w:widowControl/>
        <w:numPr>
          <w:ilvl w:val="0"/>
          <w:numId w:val="25"/>
        </w:numPr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lastRenderedPageBreak/>
        <w:t>Describe the variation of pH with time from 0</w:t>
      </w:r>
      <w:r w:rsidRPr="00F17FC8">
        <w:rPr>
          <w:rFonts w:ascii="Times New Roman" w:hAnsi="Times New Roman"/>
          <w:szCs w:val="24"/>
          <w:vertAlign w:val="superscript"/>
        </w:rPr>
        <w:t>th</w:t>
      </w:r>
      <w:r w:rsidRPr="00F17FC8">
        <w:rPr>
          <w:rFonts w:ascii="Times New Roman" w:hAnsi="Times New Roman"/>
          <w:szCs w:val="24"/>
        </w:rPr>
        <w:t xml:space="preserve"> to 20</w:t>
      </w:r>
      <w:r w:rsidRPr="00F17FC8">
        <w:rPr>
          <w:rFonts w:ascii="Times New Roman" w:hAnsi="Times New Roman"/>
          <w:szCs w:val="24"/>
          <w:vertAlign w:val="superscript"/>
        </w:rPr>
        <w:t>th</w:t>
      </w:r>
      <w:r w:rsidRPr="00F17FC8">
        <w:rPr>
          <w:rFonts w:ascii="Times New Roman" w:hAnsi="Times New Roman"/>
          <w:szCs w:val="24"/>
        </w:rPr>
        <w:t xml:space="preserve"> seconds.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7FC8" w:rsidRPr="00F17FC8" w14:paraId="76EAE444" w14:textId="77777777" w:rsidTr="00976C9A">
        <w:trPr>
          <w:trHeight w:val="567"/>
        </w:trPr>
        <w:tc>
          <w:tcPr>
            <w:tcW w:w="9060" w:type="dxa"/>
            <w:tcBorders>
              <w:bottom w:val="single" w:sz="4" w:space="0" w:color="auto"/>
            </w:tcBorders>
          </w:tcPr>
          <w:p w14:paraId="3F7497A8" w14:textId="77777777" w:rsidR="00F17FC8" w:rsidRPr="00F17FC8" w:rsidRDefault="00F17FC8" w:rsidP="00976C9A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F17FC8" w:rsidRPr="00F17FC8" w14:paraId="462FC49D" w14:textId="77777777" w:rsidTr="00976C9A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2C43F58C" w14:textId="77777777" w:rsidR="00F17FC8" w:rsidRPr="00F17FC8" w:rsidRDefault="00F17FC8" w:rsidP="00976C9A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F17FC8" w:rsidRPr="00F17FC8" w14:paraId="7AFF2E58" w14:textId="77777777" w:rsidTr="00976C9A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3196A330" w14:textId="77777777" w:rsidR="00F17FC8" w:rsidRPr="00F17FC8" w:rsidRDefault="00F17FC8" w:rsidP="00976C9A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</w:tbl>
    <w:p w14:paraId="2AA1D1DE" w14:textId="77777777" w:rsidR="00F17FC8" w:rsidRPr="00F17FC8" w:rsidRDefault="00F17FC8" w:rsidP="00F17FC8">
      <w:pPr>
        <w:rPr>
          <w:rFonts w:ascii="Times New Roman" w:hAnsi="Times New Roman"/>
          <w:b/>
          <w:szCs w:val="24"/>
        </w:rPr>
      </w:pPr>
    </w:p>
    <w:p w14:paraId="1CFCFAB5" w14:textId="2A201DB5" w:rsidR="00F17FC8" w:rsidRPr="000E6DF0" w:rsidRDefault="000E6DF0" w:rsidP="00F17FC8">
      <w:pPr>
        <w:pStyle w:val="a7"/>
        <w:widowControl/>
        <w:numPr>
          <w:ilvl w:val="0"/>
          <w:numId w:val="25"/>
        </w:numPr>
        <w:ind w:leftChars="0"/>
        <w:rPr>
          <w:rFonts w:ascii="Times New Roman" w:hAnsi="Times New Roman"/>
          <w:szCs w:val="24"/>
        </w:rPr>
      </w:pPr>
      <w:r w:rsidRPr="000E6DF0">
        <w:rPr>
          <w:rFonts w:ascii="Times New Roman" w:hAnsi="Times New Roman"/>
        </w:rPr>
        <w:t>Compare the difference in variation of pH with time from 0</w:t>
      </w:r>
      <w:r w:rsidRPr="000E6DF0">
        <w:rPr>
          <w:rFonts w:ascii="Times New Roman" w:hAnsi="Times New Roman"/>
          <w:vertAlign w:val="superscript"/>
        </w:rPr>
        <w:t>th</w:t>
      </w:r>
      <w:r w:rsidRPr="000E6DF0">
        <w:rPr>
          <w:rFonts w:ascii="Times New Roman" w:hAnsi="Times New Roman"/>
        </w:rPr>
        <w:t xml:space="preserve"> to 20</w:t>
      </w:r>
      <w:r w:rsidRPr="000E6DF0">
        <w:rPr>
          <w:rFonts w:ascii="Times New Roman" w:hAnsi="Times New Roman"/>
          <w:vertAlign w:val="superscript"/>
        </w:rPr>
        <w:t>th</w:t>
      </w:r>
      <w:r w:rsidRPr="000E6DF0">
        <w:rPr>
          <w:rFonts w:ascii="Times New Roman" w:hAnsi="Times New Roman"/>
        </w:rPr>
        <w:t xml:space="preserve"> seconds, from 80</w:t>
      </w:r>
      <w:r w:rsidRPr="000E6DF0">
        <w:rPr>
          <w:rFonts w:ascii="Times New Roman" w:hAnsi="Times New Roman"/>
          <w:vertAlign w:val="superscript"/>
        </w:rPr>
        <w:t>th</w:t>
      </w:r>
      <w:r w:rsidRPr="000E6DF0">
        <w:rPr>
          <w:rFonts w:ascii="Times New Roman" w:hAnsi="Times New Roman"/>
        </w:rPr>
        <w:t xml:space="preserve"> to 100</w:t>
      </w:r>
      <w:r w:rsidRPr="000E6DF0">
        <w:rPr>
          <w:rFonts w:ascii="Times New Roman" w:hAnsi="Times New Roman"/>
          <w:vertAlign w:val="superscript"/>
        </w:rPr>
        <w:t>th</w:t>
      </w:r>
      <w:r w:rsidRPr="000E6DF0">
        <w:rPr>
          <w:rFonts w:ascii="Times New Roman" w:hAnsi="Times New Roman"/>
        </w:rPr>
        <w:t xml:space="preserve"> seconds and from 200</w:t>
      </w:r>
      <w:r w:rsidRPr="000E6DF0">
        <w:rPr>
          <w:rFonts w:ascii="Times New Roman" w:hAnsi="Times New Roman"/>
          <w:vertAlign w:val="superscript"/>
        </w:rPr>
        <w:t>th</w:t>
      </w:r>
      <w:r w:rsidRPr="000E6DF0">
        <w:rPr>
          <w:rFonts w:ascii="Times New Roman" w:hAnsi="Times New Roman"/>
        </w:rPr>
        <w:t xml:space="preserve"> to 220</w:t>
      </w:r>
      <w:r w:rsidRPr="000E6DF0">
        <w:rPr>
          <w:rFonts w:ascii="Times New Roman" w:hAnsi="Times New Roman"/>
          <w:vertAlign w:val="superscript"/>
        </w:rPr>
        <w:t>th</w:t>
      </w:r>
      <w:r w:rsidRPr="000E6DF0">
        <w:rPr>
          <w:rFonts w:ascii="Times New Roman" w:hAnsi="Times New Roman"/>
        </w:rPr>
        <w:t xml:space="preserve"> seconds.  Explain your answer.</w:t>
      </w:r>
      <w:r w:rsidR="00F17FC8" w:rsidRPr="000E6DF0">
        <w:rPr>
          <w:rFonts w:ascii="Times New Roman" w:hAnsi="Times New Roman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7FC8" w:rsidRPr="00F17FC8" w14:paraId="6FA43382" w14:textId="77777777" w:rsidTr="00976C9A">
        <w:trPr>
          <w:trHeight w:val="567"/>
        </w:trPr>
        <w:tc>
          <w:tcPr>
            <w:tcW w:w="9060" w:type="dxa"/>
            <w:tcBorders>
              <w:bottom w:val="single" w:sz="4" w:space="0" w:color="auto"/>
            </w:tcBorders>
          </w:tcPr>
          <w:p w14:paraId="302AA90D" w14:textId="77777777" w:rsidR="00F17FC8" w:rsidRPr="00F17FC8" w:rsidRDefault="00F17FC8" w:rsidP="00976C9A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F17FC8" w:rsidRPr="00F17FC8" w14:paraId="33ED8818" w14:textId="77777777" w:rsidTr="00976C9A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0958EFA0" w14:textId="77777777" w:rsidR="00F17FC8" w:rsidRPr="00F17FC8" w:rsidRDefault="00F17FC8" w:rsidP="00976C9A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F17FC8" w:rsidRPr="00F17FC8" w14:paraId="7BA794DA" w14:textId="77777777" w:rsidTr="00976C9A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3A8AD8AF" w14:textId="77777777" w:rsidR="00F17FC8" w:rsidRPr="00F17FC8" w:rsidRDefault="00F17FC8" w:rsidP="00976C9A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</w:tbl>
    <w:p w14:paraId="670662E2" w14:textId="77777777" w:rsidR="00F17FC8" w:rsidRPr="00F17FC8" w:rsidRDefault="00F17FC8" w:rsidP="00F17FC8">
      <w:pPr>
        <w:rPr>
          <w:rFonts w:ascii="Times New Roman" w:hAnsi="Times New Roman"/>
          <w:b/>
          <w:szCs w:val="24"/>
        </w:rPr>
      </w:pPr>
    </w:p>
    <w:p w14:paraId="7B0C6352" w14:textId="1DA5445C" w:rsidR="00F17FC8" w:rsidRPr="00F17FC8" w:rsidRDefault="00F17FC8" w:rsidP="00F17FC8">
      <w:pPr>
        <w:rPr>
          <w:rFonts w:ascii="Times New Roman" w:hAnsi="Times New Roman"/>
          <w:b/>
          <w:szCs w:val="24"/>
        </w:rPr>
      </w:pPr>
      <w:r w:rsidRPr="00F17FC8">
        <w:rPr>
          <w:rFonts w:ascii="Times New Roman" w:hAnsi="Times New Roman"/>
          <w:b/>
          <w:szCs w:val="24"/>
        </w:rPr>
        <w:t>Reference:</w:t>
      </w:r>
    </w:p>
    <w:p w14:paraId="254B3E39" w14:textId="77777777" w:rsidR="00F17FC8" w:rsidRPr="00F17FC8" w:rsidRDefault="00F17FC8" w:rsidP="00F17FC8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https://edu.rsc.org/resources/fertilisers-and-sustainability-16-18-years/4014231.article</w:t>
      </w:r>
    </w:p>
    <w:p w14:paraId="529EC6E1" w14:textId="77777777" w:rsidR="00F17FC8" w:rsidRPr="00F17FC8" w:rsidRDefault="00F17FC8" w:rsidP="00F17FC8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(Accessed on 9/2/2022)</w:t>
      </w:r>
    </w:p>
    <w:p w14:paraId="30408C17" w14:textId="77777777" w:rsidR="00F17FC8" w:rsidRPr="00F17FC8" w:rsidRDefault="00F17FC8" w:rsidP="00F17FC8">
      <w:pPr>
        <w:rPr>
          <w:rFonts w:ascii="Times New Roman" w:hAnsi="Times New Roman"/>
          <w:b/>
          <w:szCs w:val="24"/>
        </w:rPr>
      </w:pPr>
    </w:p>
    <w:p w14:paraId="374B2CD7" w14:textId="77777777" w:rsidR="00F17FC8" w:rsidRPr="00F17FC8" w:rsidRDefault="00F17FC8" w:rsidP="00F17FC8">
      <w:pPr>
        <w:rPr>
          <w:rFonts w:ascii="Times New Roman" w:hAnsi="Times New Roman"/>
          <w:b/>
          <w:szCs w:val="24"/>
        </w:rPr>
      </w:pPr>
      <w:r w:rsidRPr="00F17FC8">
        <w:rPr>
          <w:rFonts w:ascii="Times New Roman" w:hAnsi="Times New Roman"/>
          <w:b/>
          <w:szCs w:val="24"/>
        </w:rPr>
        <w:t xml:space="preserve">Acknowledgement: </w:t>
      </w:r>
    </w:p>
    <w:p w14:paraId="5A040FD1" w14:textId="77777777" w:rsidR="00F17FC8" w:rsidRPr="00F17FC8" w:rsidRDefault="00F17FC8" w:rsidP="00F17FC8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>Department of Chemistry, The Chinese University of Hong Kong</w:t>
      </w:r>
    </w:p>
    <w:p w14:paraId="68DFAB5A" w14:textId="77777777" w:rsidR="00F17FC8" w:rsidRPr="00F17FC8" w:rsidRDefault="00F17FC8" w:rsidP="00F17FC8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Times New Roman" w:hAnsi="Times New Roman"/>
          <w:szCs w:val="24"/>
        </w:rPr>
      </w:pPr>
      <w:r w:rsidRPr="00F17FC8">
        <w:rPr>
          <w:rFonts w:ascii="Times New Roman" w:hAnsi="Times New Roman"/>
          <w:szCs w:val="24"/>
        </w:rPr>
        <w:t xml:space="preserve">Department of Chemistry, SKH Tsang </w:t>
      </w:r>
      <w:proofErr w:type="spellStart"/>
      <w:r w:rsidRPr="00F17FC8">
        <w:rPr>
          <w:rFonts w:ascii="Times New Roman" w:hAnsi="Times New Roman"/>
          <w:szCs w:val="24"/>
        </w:rPr>
        <w:t>Shiu</w:t>
      </w:r>
      <w:proofErr w:type="spellEnd"/>
      <w:r w:rsidRPr="00F17FC8">
        <w:rPr>
          <w:rFonts w:ascii="Times New Roman" w:hAnsi="Times New Roman"/>
          <w:szCs w:val="24"/>
        </w:rPr>
        <w:t xml:space="preserve"> Tim Secondary School</w:t>
      </w:r>
    </w:p>
    <w:p w14:paraId="70DF3ABD" w14:textId="33513F34" w:rsidR="00FF6433" w:rsidRPr="000E6DF0" w:rsidRDefault="00FF6433" w:rsidP="00F17FC8">
      <w:pPr>
        <w:pStyle w:val="Heading2"/>
        <w:spacing w:line="276" w:lineRule="auto"/>
        <w:rPr>
          <w:rFonts w:ascii="Times New Roman" w:hAnsi="Times New Roman"/>
          <w:i w:val="0"/>
        </w:rPr>
      </w:pPr>
    </w:p>
    <w:p w14:paraId="3EDD5C8C" w14:textId="77777777" w:rsidR="00A83DA6" w:rsidRPr="00F17FC8" w:rsidRDefault="00A83DA6" w:rsidP="008222EB">
      <w:pPr>
        <w:pStyle w:val="Heading2"/>
        <w:spacing w:line="276" w:lineRule="auto"/>
        <w:rPr>
          <w:rFonts w:ascii="Times New Roman" w:hAnsi="Times New Roman"/>
          <w:b w:val="0"/>
          <w:i w:val="0"/>
          <w:color w:val="002060"/>
          <w:szCs w:val="28"/>
        </w:rPr>
      </w:pPr>
    </w:p>
    <w:sectPr w:rsidR="00A83DA6" w:rsidRPr="00F17FC8" w:rsidSect="00613B12">
      <w:footerReference w:type="even" r:id="rId11"/>
      <w:footerReference w:type="default" r:id="rId12"/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14A7B1" w14:textId="77777777" w:rsidR="00A4749F" w:rsidRDefault="00A4749F" w:rsidP="00C00737">
      <w:r>
        <w:separator/>
      </w:r>
    </w:p>
  </w:endnote>
  <w:endnote w:type="continuationSeparator" w:id="0">
    <w:p w14:paraId="4317644F" w14:textId="77777777" w:rsidR="00A4749F" w:rsidRDefault="00A4749F" w:rsidP="00C00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D753" w14:textId="77777777" w:rsidR="00E23B4D" w:rsidRDefault="00E23B4D" w:rsidP="008C057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D985ACD" w14:textId="77777777" w:rsidR="00E23B4D" w:rsidRDefault="00E23B4D" w:rsidP="00E23B4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51D2B" w14:textId="1BFF44B9" w:rsidR="00AB2B2E" w:rsidRDefault="00694A06" w:rsidP="00694A06">
    <w:pPr>
      <w:pStyle w:val="aa"/>
      <w:tabs>
        <w:tab w:val="clear" w:pos="4320"/>
        <w:tab w:val="clear" w:pos="8640"/>
        <w:tab w:val="left" w:pos="4580"/>
        <w:tab w:val="left" w:pos="6946"/>
      </w:tabs>
      <w:rPr>
        <w:sz w:val="20"/>
        <w:szCs w:val="20"/>
      </w:rPr>
    </w:pPr>
    <w:r>
      <w:rPr>
        <w:sz w:val="20"/>
        <w:szCs w:val="20"/>
      </w:rPr>
      <w:tab/>
    </w:r>
    <w:r w:rsidR="00834954" w:rsidRPr="00694A06">
      <w:rPr>
        <w:sz w:val="20"/>
        <w:szCs w:val="20"/>
      </w:rPr>
      <w:fldChar w:fldCharType="begin"/>
    </w:r>
    <w:r w:rsidR="00834954" w:rsidRPr="00694A06">
      <w:rPr>
        <w:sz w:val="20"/>
        <w:szCs w:val="20"/>
      </w:rPr>
      <w:instrText>PAGE   \* MERGEFORMAT</w:instrText>
    </w:r>
    <w:r w:rsidR="00834954" w:rsidRPr="00694A06">
      <w:rPr>
        <w:sz w:val="20"/>
        <w:szCs w:val="20"/>
      </w:rPr>
      <w:fldChar w:fldCharType="separate"/>
    </w:r>
    <w:r w:rsidR="0059477D" w:rsidRPr="0059477D">
      <w:rPr>
        <w:noProof/>
        <w:sz w:val="20"/>
        <w:szCs w:val="20"/>
        <w:lang w:val="zh-TW"/>
      </w:rPr>
      <w:t>4</w:t>
    </w:r>
    <w:r w:rsidR="00834954" w:rsidRPr="00694A06">
      <w:rPr>
        <w:sz w:val="20"/>
        <w:szCs w:val="20"/>
      </w:rPr>
      <w:fldChar w:fldCharType="end"/>
    </w:r>
    <w:r w:rsidRPr="00694A06">
      <w:rPr>
        <w:sz w:val="20"/>
        <w:szCs w:val="20"/>
      </w:rPr>
      <w:tab/>
    </w:r>
    <w:r>
      <w:rPr>
        <w:sz w:val="20"/>
        <w:szCs w:val="20"/>
      </w:rPr>
      <w:tab/>
    </w:r>
  </w:p>
  <w:p w14:paraId="4DDD08FC" w14:textId="24CC438F" w:rsidR="005B0C7B" w:rsidRPr="00796C68" w:rsidRDefault="005B0C7B" w:rsidP="004C3D1C">
    <w:pPr>
      <w:pStyle w:val="aa"/>
      <w:tabs>
        <w:tab w:val="clear" w:pos="4320"/>
        <w:tab w:val="clear" w:pos="8640"/>
        <w:tab w:val="left" w:pos="4580"/>
        <w:tab w:val="left" w:pos="6946"/>
      </w:tabs>
      <w:wordWrap w:val="0"/>
      <w:jc w:val="right"/>
      <w:rPr>
        <w:color w:val="808080"/>
        <w:sz w:val="20"/>
        <w:szCs w:val="20"/>
      </w:rPr>
    </w:pPr>
    <w:r w:rsidRPr="00796C68">
      <w:rPr>
        <w:color w:val="808080"/>
        <w:sz w:val="20"/>
        <w:szCs w:val="20"/>
      </w:rPr>
      <w:t>Education Bureau,</w:t>
    </w:r>
    <w:r w:rsidR="009D376B">
      <w:rPr>
        <w:rFonts w:hint="eastAsia"/>
        <w:color w:val="808080"/>
        <w:sz w:val="20"/>
        <w:szCs w:val="20"/>
        <w:lang w:eastAsia="zh-HK"/>
      </w:rPr>
      <w:t xml:space="preserve"> </w:t>
    </w:r>
    <w:r w:rsidR="00F17FC8">
      <w:rPr>
        <w:color w:val="808080"/>
        <w:sz w:val="20"/>
        <w:szCs w:val="20"/>
      </w:rPr>
      <w:t>2/2022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AC45D" w14:textId="77777777" w:rsidR="00A4749F" w:rsidRDefault="00A4749F" w:rsidP="00C00737">
      <w:r>
        <w:separator/>
      </w:r>
    </w:p>
  </w:footnote>
  <w:footnote w:type="continuationSeparator" w:id="0">
    <w:p w14:paraId="6787111A" w14:textId="77777777" w:rsidR="00A4749F" w:rsidRDefault="00A4749F" w:rsidP="00C00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0677"/>
    <w:multiLevelType w:val="hybridMultilevel"/>
    <w:tmpl w:val="E5242F66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EA0112"/>
    <w:multiLevelType w:val="hybridMultilevel"/>
    <w:tmpl w:val="4C18910A"/>
    <w:lvl w:ilvl="0" w:tplc="3AB81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4312FB"/>
    <w:multiLevelType w:val="hybridMultilevel"/>
    <w:tmpl w:val="A9AEF0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7774F3"/>
    <w:multiLevelType w:val="hybridMultilevel"/>
    <w:tmpl w:val="C3DC8012"/>
    <w:lvl w:ilvl="0" w:tplc="9BF816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99E03E7"/>
    <w:multiLevelType w:val="hybridMultilevel"/>
    <w:tmpl w:val="B31A61E6"/>
    <w:lvl w:ilvl="0" w:tplc="07B64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825A1"/>
    <w:multiLevelType w:val="hybridMultilevel"/>
    <w:tmpl w:val="7584A96A"/>
    <w:lvl w:ilvl="0" w:tplc="BAE8FE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3250608"/>
    <w:multiLevelType w:val="hybridMultilevel"/>
    <w:tmpl w:val="3E5CD4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4E3EE3"/>
    <w:multiLevelType w:val="hybridMultilevel"/>
    <w:tmpl w:val="E5242F66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206563"/>
    <w:multiLevelType w:val="hybridMultilevel"/>
    <w:tmpl w:val="ADC6F2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3E5AB3"/>
    <w:multiLevelType w:val="hybridMultilevel"/>
    <w:tmpl w:val="927E92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1F70894"/>
    <w:multiLevelType w:val="hybridMultilevel"/>
    <w:tmpl w:val="8D7C31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065E43"/>
    <w:multiLevelType w:val="hybridMultilevel"/>
    <w:tmpl w:val="2E1E89F2"/>
    <w:lvl w:ilvl="0" w:tplc="0414E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9722C3"/>
    <w:multiLevelType w:val="hybridMultilevel"/>
    <w:tmpl w:val="92FEBB6A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BB3E9A"/>
    <w:multiLevelType w:val="hybridMultilevel"/>
    <w:tmpl w:val="7584A96A"/>
    <w:lvl w:ilvl="0" w:tplc="BAE8FE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40B18B9"/>
    <w:multiLevelType w:val="hybridMultilevel"/>
    <w:tmpl w:val="E5242F66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49F5CAB"/>
    <w:multiLevelType w:val="hybridMultilevel"/>
    <w:tmpl w:val="0BEA903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A4B5ABA"/>
    <w:multiLevelType w:val="hybridMultilevel"/>
    <w:tmpl w:val="E8CC57E4"/>
    <w:lvl w:ilvl="0" w:tplc="71123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3DC83C0">
      <w:start w:val="1"/>
      <w:numFmt w:val="lowerLetter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4223F4"/>
    <w:multiLevelType w:val="hybridMultilevel"/>
    <w:tmpl w:val="F4863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C14E4A84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84E7708"/>
    <w:multiLevelType w:val="hybridMultilevel"/>
    <w:tmpl w:val="C090D9A0"/>
    <w:lvl w:ilvl="0" w:tplc="89CE2D8C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E1D3F91"/>
    <w:multiLevelType w:val="hybridMultilevel"/>
    <w:tmpl w:val="7584A96A"/>
    <w:lvl w:ilvl="0" w:tplc="BAE8FE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EA65DA6"/>
    <w:multiLevelType w:val="hybridMultilevel"/>
    <w:tmpl w:val="F886CE3C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F7D00BE"/>
    <w:multiLevelType w:val="hybridMultilevel"/>
    <w:tmpl w:val="422E6E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3C3211"/>
    <w:multiLevelType w:val="hybridMultilevel"/>
    <w:tmpl w:val="04BE24D8"/>
    <w:lvl w:ilvl="0" w:tplc="6654362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2EA0862"/>
    <w:multiLevelType w:val="hybridMultilevel"/>
    <w:tmpl w:val="94668694"/>
    <w:lvl w:ilvl="0" w:tplc="9BF816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9ED649A"/>
    <w:multiLevelType w:val="hybridMultilevel"/>
    <w:tmpl w:val="4BDA44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34B5E79"/>
    <w:multiLevelType w:val="hybridMultilevel"/>
    <w:tmpl w:val="1A020DE4"/>
    <w:lvl w:ilvl="0" w:tplc="2F1A5EE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12"/>
  </w:num>
  <w:num w:numId="4">
    <w:abstractNumId w:val="20"/>
  </w:num>
  <w:num w:numId="5">
    <w:abstractNumId w:val="10"/>
  </w:num>
  <w:num w:numId="6">
    <w:abstractNumId w:val="22"/>
  </w:num>
  <w:num w:numId="7">
    <w:abstractNumId w:val="14"/>
  </w:num>
  <w:num w:numId="8">
    <w:abstractNumId w:val="0"/>
  </w:num>
  <w:num w:numId="9">
    <w:abstractNumId w:val="23"/>
  </w:num>
  <w:num w:numId="10">
    <w:abstractNumId w:val="11"/>
  </w:num>
  <w:num w:numId="11">
    <w:abstractNumId w:val="9"/>
  </w:num>
  <w:num w:numId="12">
    <w:abstractNumId w:val="6"/>
  </w:num>
  <w:num w:numId="13">
    <w:abstractNumId w:val="25"/>
  </w:num>
  <w:num w:numId="14">
    <w:abstractNumId w:val="3"/>
  </w:num>
  <w:num w:numId="15">
    <w:abstractNumId w:val="5"/>
  </w:num>
  <w:num w:numId="16">
    <w:abstractNumId w:val="19"/>
  </w:num>
  <w:num w:numId="17">
    <w:abstractNumId w:val="15"/>
  </w:num>
  <w:num w:numId="18">
    <w:abstractNumId w:val="18"/>
  </w:num>
  <w:num w:numId="19">
    <w:abstractNumId w:val="2"/>
  </w:num>
  <w:num w:numId="20">
    <w:abstractNumId w:val="4"/>
  </w:num>
  <w:num w:numId="21">
    <w:abstractNumId w:val="8"/>
  </w:num>
  <w:num w:numId="22">
    <w:abstractNumId w:val="13"/>
  </w:num>
  <w:num w:numId="23">
    <w:abstractNumId w:val="17"/>
  </w:num>
  <w:num w:numId="24">
    <w:abstractNumId w:val="16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A1"/>
    <w:rsid w:val="000057CD"/>
    <w:rsid w:val="000070BB"/>
    <w:rsid w:val="000136B2"/>
    <w:rsid w:val="00014AA7"/>
    <w:rsid w:val="000237D6"/>
    <w:rsid w:val="00057F54"/>
    <w:rsid w:val="00067D64"/>
    <w:rsid w:val="0009656C"/>
    <w:rsid w:val="000D5698"/>
    <w:rsid w:val="000E5F10"/>
    <w:rsid w:val="000E6DF0"/>
    <w:rsid w:val="000F7B75"/>
    <w:rsid w:val="00101059"/>
    <w:rsid w:val="0010262E"/>
    <w:rsid w:val="00115436"/>
    <w:rsid w:val="00133CD9"/>
    <w:rsid w:val="00145E2B"/>
    <w:rsid w:val="0014762A"/>
    <w:rsid w:val="00187D8D"/>
    <w:rsid w:val="001A3AC4"/>
    <w:rsid w:val="001C64E1"/>
    <w:rsid w:val="001D0760"/>
    <w:rsid w:val="001D1920"/>
    <w:rsid w:val="001E5C04"/>
    <w:rsid w:val="001F5513"/>
    <w:rsid w:val="002444C7"/>
    <w:rsid w:val="00245562"/>
    <w:rsid w:val="00254D11"/>
    <w:rsid w:val="002823CC"/>
    <w:rsid w:val="002D7407"/>
    <w:rsid w:val="002E5CCC"/>
    <w:rsid w:val="002F71A6"/>
    <w:rsid w:val="003018ED"/>
    <w:rsid w:val="00312CD0"/>
    <w:rsid w:val="00357C14"/>
    <w:rsid w:val="003665D8"/>
    <w:rsid w:val="0039546C"/>
    <w:rsid w:val="003A10D5"/>
    <w:rsid w:val="003A7692"/>
    <w:rsid w:val="003C1746"/>
    <w:rsid w:val="003D4FA1"/>
    <w:rsid w:val="003E20D6"/>
    <w:rsid w:val="004024A6"/>
    <w:rsid w:val="00442383"/>
    <w:rsid w:val="004516A0"/>
    <w:rsid w:val="004708D8"/>
    <w:rsid w:val="004A6F92"/>
    <w:rsid w:val="004B7AAC"/>
    <w:rsid w:val="004C3D1C"/>
    <w:rsid w:val="00513F08"/>
    <w:rsid w:val="005254A5"/>
    <w:rsid w:val="00536FB7"/>
    <w:rsid w:val="00557172"/>
    <w:rsid w:val="00557187"/>
    <w:rsid w:val="00567DE9"/>
    <w:rsid w:val="0057617C"/>
    <w:rsid w:val="00580413"/>
    <w:rsid w:val="0059477D"/>
    <w:rsid w:val="00594ECB"/>
    <w:rsid w:val="005B0C7B"/>
    <w:rsid w:val="005D0834"/>
    <w:rsid w:val="005D0D61"/>
    <w:rsid w:val="005D5FD6"/>
    <w:rsid w:val="005E3594"/>
    <w:rsid w:val="0060168C"/>
    <w:rsid w:val="00601ED6"/>
    <w:rsid w:val="00605B94"/>
    <w:rsid w:val="006137AC"/>
    <w:rsid w:val="00613B12"/>
    <w:rsid w:val="006323B6"/>
    <w:rsid w:val="00646480"/>
    <w:rsid w:val="00677626"/>
    <w:rsid w:val="00683954"/>
    <w:rsid w:val="00691FC1"/>
    <w:rsid w:val="00694A06"/>
    <w:rsid w:val="006953C5"/>
    <w:rsid w:val="007019EF"/>
    <w:rsid w:val="00713490"/>
    <w:rsid w:val="007552D2"/>
    <w:rsid w:val="00767912"/>
    <w:rsid w:val="007765B3"/>
    <w:rsid w:val="007858BB"/>
    <w:rsid w:val="007864D0"/>
    <w:rsid w:val="0078705A"/>
    <w:rsid w:val="0079678F"/>
    <w:rsid w:val="00796C68"/>
    <w:rsid w:val="007A3F42"/>
    <w:rsid w:val="007C6FD9"/>
    <w:rsid w:val="007C7D5D"/>
    <w:rsid w:val="007F72DD"/>
    <w:rsid w:val="00804DBB"/>
    <w:rsid w:val="008222EB"/>
    <w:rsid w:val="00834954"/>
    <w:rsid w:val="00890171"/>
    <w:rsid w:val="008A0E3D"/>
    <w:rsid w:val="008A3CB7"/>
    <w:rsid w:val="008A694C"/>
    <w:rsid w:val="008B24CC"/>
    <w:rsid w:val="008B3EEB"/>
    <w:rsid w:val="008C057E"/>
    <w:rsid w:val="008C572C"/>
    <w:rsid w:val="008C6308"/>
    <w:rsid w:val="008E0DCC"/>
    <w:rsid w:val="008E4DC1"/>
    <w:rsid w:val="008E67DC"/>
    <w:rsid w:val="00912FE0"/>
    <w:rsid w:val="00956EA9"/>
    <w:rsid w:val="0096069D"/>
    <w:rsid w:val="00962300"/>
    <w:rsid w:val="00963902"/>
    <w:rsid w:val="0096499D"/>
    <w:rsid w:val="0099371D"/>
    <w:rsid w:val="009B64C0"/>
    <w:rsid w:val="009D376B"/>
    <w:rsid w:val="009E415D"/>
    <w:rsid w:val="00A23A21"/>
    <w:rsid w:val="00A36B85"/>
    <w:rsid w:val="00A401DF"/>
    <w:rsid w:val="00A44BEF"/>
    <w:rsid w:val="00A4749F"/>
    <w:rsid w:val="00A65B28"/>
    <w:rsid w:val="00A81CE8"/>
    <w:rsid w:val="00A8347E"/>
    <w:rsid w:val="00A83DA6"/>
    <w:rsid w:val="00A93B69"/>
    <w:rsid w:val="00AB259C"/>
    <w:rsid w:val="00AB2B2E"/>
    <w:rsid w:val="00AD5391"/>
    <w:rsid w:val="00B20A19"/>
    <w:rsid w:val="00B26B40"/>
    <w:rsid w:val="00B74401"/>
    <w:rsid w:val="00BB3AC0"/>
    <w:rsid w:val="00BD632C"/>
    <w:rsid w:val="00BE2FFC"/>
    <w:rsid w:val="00C00737"/>
    <w:rsid w:val="00C22817"/>
    <w:rsid w:val="00C34E69"/>
    <w:rsid w:val="00C70FD1"/>
    <w:rsid w:val="00CA2C45"/>
    <w:rsid w:val="00CE12EB"/>
    <w:rsid w:val="00CE7D08"/>
    <w:rsid w:val="00D124C4"/>
    <w:rsid w:val="00D15E78"/>
    <w:rsid w:val="00D24EBD"/>
    <w:rsid w:val="00D45A85"/>
    <w:rsid w:val="00D52391"/>
    <w:rsid w:val="00D53B17"/>
    <w:rsid w:val="00D5637A"/>
    <w:rsid w:val="00D643E2"/>
    <w:rsid w:val="00DA6602"/>
    <w:rsid w:val="00DC2DD7"/>
    <w:rsid w:val="00DF0125"/>
    <w:rsid w:val="00DF42AE"/>
    <w:rsid w:val="00E15D9A"/>
    <w:rsid w:val="00E23B4D"/>
    <w:rsid w:val="00E563B4"/>
    <w:rsid w:val="00E74672"/>
    <w:rsid w:val="00E74E59"/>
    <w:rsid w:val="00E80DE2"/>
    <w:rsid w:val="00E8381E"/>
    <w:rsid w:val="00E951B7"/>
    <w:rsid w:val="00EC4507"/>
    <w:rsid w:val="00EF08B3"/>
    <w:rsid w:val="00EF1B84"/>
    <w:rsid w:val="00F17FC8"/>
    <w:rsid w:val="00F22632"/>
    <w:rsid w:val="00F52B5B"/>
    <w:rsid w:val="00F53E19"/>
    <w:rsid w:val="00F70A7E"/>
    <w:rsid w:val="00F73275"/>
    <w:rsid w:val="00F7727D"/>
    <w:rsid w:val="00F877C1"/>
    <w:rsid w:val="00FB1F54"/>
    <w:rsid w:val="00FB2B84"/>
    <w:rsid w:val="00FD1C76"/>
    <w:rsid w:val="00FF6433"/>
    <w:rsid w:val="00FF7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5F584"/>
  <w15:chartTrackingRefBased/>
  <w15:docId w15:val="{DD8AA15F-01B4-42F9-9904-4E8BC5D3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3B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02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963902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39"/>
    <w:rsid w:val="00102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7019E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643E2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C00737"/>
    <w:pPr>
      <w:tabs>
        <w:tab w:val="center" w:pos="4320"/>
        <w:tab w:val="right" w:pos="8640"/>
      </w:tabs>
    </w:pPr>
  </w:style>
  <w:style w:type="character" w:customStyle="1" w:styleId="a9">
    <w:name w:val="頁首 字元"/>
    <w:basedOn w:val="a0"/>
    <w:link w:val="a8"/>
    <w:uiPriority w:val="99"/>
    <w:rsid w:val="00C00737"/>
  </w:style>
  <w:style w:type="paragraph" w:styleId="aa">
    <w:name w:val="footer"/>
    <w:basedOn w:val="a"/>
    <w:link w:val="ab"/>
    <w:uiPriority w:val="99"/>
    <w:unhideWhenUsed/>
    <w:rsid w:val="00C00737"/>
    <w:pPr>
      <w:tabs>
        <w:tab w:val="center" w:pos="4320"/>
        <w:tab w:val="right" w:pos="8640"/>
      </w:tabs>
    </w:pPr>
  </w:style>
  <w:style w:type="character" w:customStyle="1" w:styleId="ab">
    <w:name w:val="頁尾 字元"/>
    <w:basedOn w:val="a0"/>
    <w:link w:val="aa"/>
    <w:uiPriority w:val="99"/>
    <w:rsid w:val="00C00737"/>
  </w:style>
  <w:style w:type="character" w:styleId="ac">
    <w:name w:val="page number"/>
    <w:uiPriority w:val="99"/>
    <w:semiHidden/>
    <w:unhideWhenUsed/>
    <w:rsid w:val="00E23B4D"/>
  </w:style>
  <w:style w:type="character" w:styleId="ad">
    <w:name w:val="FollowedHyperlink"/>
    <w:uiPriority w:val="99"/>
    <w:semiHidden/>
    <w:unhideWhenUsed/>
    <w:rsid w:val="00E15D9A"/>
    <w:rPr>
      <w:color w:val="800080"/>
      <w:u w:val="single"/>
    </w:rPr>
  </w:style>
  <w:style w:type="paragraph" w:customStyle="1" w:styleId="Heading2">
    <w:name w:val="Heading2"/>
    <w:basedOn w:val="a"/>
    <w:qFormat/>
    <w:rsid w:val="00CE12EB"/>
    <w:rPr>
      <w:b/>
      <w:i/>
      <w:u w:val="single"/>
      <w:lang w:eastAsia="zh-HK"/>
    </w:rPr>
  </w:style>
  <w:style w:type="paragraph" w:styleId="ae">
    <w:name w:val="footnote text"/>
    <w:basedOn w:val="a"/>
    <w:link w:val="af"/>
    <w:rsid w:val="00254D11"/>
    <w:pPr>
      <w:snapToGrid w:val="0"/>
    </w:pPr>
    <w:rPr>
      <w:rFonts w:ascii="Times New Roman" w:hAnsi="Times New Roman"/>
      <w:sz w:val="20"/>
      <w:szCs w:val="20"/>
    </w:rPr>
  </w:style>
  <w:style w:type="character" w:customStyle="1" w:styleId="af">
    <w:name w:val="註腳文字 字元"/>
    <w:link w:val="ae"/>
    <w:rsid w:val="00254D11"/>
    <w:rPr>
      <w:rFonts w:ascii="Times New Roman" w:hAnsi="Times New Roman"/>
      <w:kern w:val="2"/>
    </w:rPr>
  </w:style>
  <w:style w:type="character" w:styleId="af0">
    <w:name w:val="footnote reference"/>
    <w:rsid w:val="00254D11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1D19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D1920"/>
    <w:rPr>
      <w:sz w:val="20"/>
      <w:szCs w:val="20"/>
    </w:rPr>
  </w:style>
  <w:style w:type="character" w:customStyle="1" w:styleId="af3">
    <w:name w:val="註解文字 字元"/>
    <w:basedOn w:val="a0"/>
    <w:link w:val="af2"/>
    <w:uiPriority w:val="99"/>
    <w:semiHidden/>
    <w:rsid w:val="001D1920"/>
    <w:rPr>
      <w:kern w:val="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D192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1D1920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AA696-27E2-4468-AACD-F28E34A1B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Cheng</dc:creator>
  <cp:keywords/>
  <cp:lastModifiedBy>FONG, Wai-hung Raymond</cp:lastModifiedBy>
  <cp:revision>3</cp:revision>
  <cp:lastPrinted>2019-03-28T02:28:00Z</cp:lastPrinted>
  <dcterms:created xsi:type="dcterms:W3CDTF">2022-02-18T08:28:00Z</dcterms:created>
  <dcterms:modified xsi:type="dcterms:W3CDTF">2022-02-22T03:04:00Z</dcterms:modified>
</cp:coreProperties>
</file>