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A65AE7" w:rsidRPr="004D0D78" w14:paraId="7B77277C" w14:textId="77777777">
        <w:trPr>
          <w:trHeight w:val="350"/>
        </w:trPr>
        <w:tc>
          <w:tcPr>
            <w:tcW w:w="8277" w:type="dxa"/>
            <w:gridSpan w:val="2"/>
            <w:shd w:val="clear" w:color="auto" w:fill="FFFF99"/>
          </w:tcPr>
          <w:p w14:paraId="70014313" w14:textId="3AC4DFE7" w:rsidR="00A65AE7" w:rsidRPr="004A5A92" w:rsidRDefault="00CE6DA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  <w:sz w:val="30"/>
              </w:rPr>
              <w:t>課</w:t>
            </w:r>
            <w:r w:rsidR="00A65AE7" w:rsidRPr="004A5A92">
              <w:rPr>
                <w:rFonts w:asciiTheme="minorEastAsia" w:eastAsiaTheme="minorEastAsia" w:hAnsiTheme="minorEastAsia" w:hint="eastAsia"/>
                <w:b/>
                <w:sz w:val="30"/>
              </w:rPr>
              <w:t>題概</w:t>
            </w:r>
            <w:r w:rsidRPr="004A5A92">
              <w:rPr>
                <w:rFonts w:asciiTheme="minorEastAsia" w:eastAsiaTheme="minorEastAsia" w:hAnsiTheme="minorEastAsia" w:hint="eastAsia"/>
                <w:b/>
                <w:sz w:val="30"/>
              </w:rPr>
              <w:t>覽</w:t>
            </w:r>
          </w:p>
        </w:tc>
      </w:tr>
      <w:tr w:rsidR="00A65AE7" w:rsidRPr="004D0D78" w14:paraId="6DE31C32" w14:textId="77777777">
        <w:trPr>
          <w:trHeight w:val="350"/>
        </w:trPr>
        <w:tc>
          <w:tcPr>
            <w:tcW w:w="1440" w:type="dxa"/>
          </w:tcPr>
          <w:p w14:paraId="2532BC5B" w14:textId="6251584A" w:rsidR="00A65AE7" w:rsidRPr="004A5A92" w:rsidRDefault="00CE6DAB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課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題</w:t>
            </w:r>
          </w:p>
        </w:tc>
        <w:tc>
          <w:tcPr>
            <w:tcW w:w="6837" w:type="dxa"/>
          </w:tcPr>
          <w:p w14:paraId="2670AFB9" w14:textId="595FAA00" w:rsidR="00575BD8" w:rsidRPr="004A5A92" w:rsidRDefault="00D8567E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4A5A92">
              <w:rPr>
                <w:rFonts w:asciiTheme="minorEastAsia" w:eastAsiaTheme="minorEastAsia" w:hAnsiTheme="minorEastAsia" w:hint="eastAsia"/>
                <w:sz w:val="24"/>
              </w:rPr>
              <w:t>企業會財</w:t>
            </w:r>
            <w:r w:rsidR="00A65AE7" w:rsidRPr="004A5A92">
              <w:rPr>
                <w:rFonts w:asciiTheme="minorEastAsia" w:eastAsiaTheme="minorEastAsia" w:hAnsiTheme="minorEastAsia" w:hint="eastAsia"/>
                <w:sz w:val="24"/>
              </w:rPr>
              <w:t>選修部分</w:t>
            </w:r>
            <w:r w:rsidRPr="004A5A9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92774" w:rsidRPr="004A5A92">
              <w:rPr>
                <w:rFonts w:asciiTheme="minorEastAsia" w:eastAsiaTheme="minorEastAsia" w:hAnsiTheme="minorEastAsia"/>
                <w:sz w:val="24"/>
              </w:rPr>
              <w:t>-</w:t>
            </w:r>
            <w:r w:rsidR="000D3654" w:rsidRPr="004A5A9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D3654" w:rsidRPr="004A5A92">
              <w:rPr>
                <w:rFonts w:asciiTheme="minorEastAsia" w:eastAsiaTheme="minorEastAsia" w:hAnsiTheme="minorEastAsia" w:hint="eastAsia"/>
                <w:sz w:val="24"/>
              </w:rPr>
              <w:t>會計</w:t>
            </w:r>
            <w:r w:rsidRPr="004A5A92">
              <w:rPr>
                <w:rFonts w:asciiTheme="minorEastAsia" w:eastAsiaTheme="minorEastAsia" w:hAnsiTheme="minorEastAsia" w:hint="eastAsia"/>
                <w:sz w:val="24"/>
              </w:rPr>
              <w:t>單元</w:t>
            </w:r>
            <w:r w:rsidRPr="004A5A9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92774" w:rsidRPr="004A5A92">
              <w:rPr>
                <w:rFonts w:asciiTheme="minorEastAsia" w:eastAsiaTheme="minorEastAsia" w:hAnsiTheme="minorEastAsia"/>
                <w:sz w:val="24"/>
              </w:rPr>
              <w:t>-</w:t>
            </w:r>
            <w:r w:rsidRPr="004A5A9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D3654" w:rsidRPr="004A5A92">
              <w:rPr>
                <w:rFonts w:asciiTheme="minorEastAsia" w:eastAsiaTheme="minorEastAsia" w:hAnsiTheme="minorEastAsia" w:hint="eastAsia"/>
                <w:sz w:val="24"/>
              </w:rPr>
              <w:t>財務會計</w:t>
            </w:r>
          </w:p>
          <w:p w14:paraId="4C121CAE" w14:textId="40B3C64E" w:rsidR="00A65AE7" w:rsidRPr="004A5A92" w:rsidRDefault="00400BF5" w:rsidP="00400BF5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4A5A92">
              <w:rPr>
                <w:rFonts w:asciiTheme="minorEastAsia" w:eastAsiaTheme="minorEastAsia" w:hAnsiTheme="minorEastAsia"/>
                <w:sz w:val="24"/>
                <w:lang w:val="en-US"/>
              </w:rPr>
              <w:t>A05</w:t>
            </w:r>
            <w:r w:rsidR="007C7549" w:rsidRPr="00D1508F">
              <w:rPr>
                <w:rFonts w:eastAsia="新細明體" w:hint="eastAsia"/>
              </w:rPr>
              <w:t>：</w:t>
            </w:r>
            <w:r w:rsidR="00A65AE7" w:rsidRPr="004A5A92">
              <w:rPr>
                <w:rFonts w:asciiTheme="minorEastAsia" w:eastAsiaTheme="minorEastAsia" w:hAnsiTheme="minorEastAsia" w:hint="eastAsia"/>
                <w:sz w:val="24"/>
              </w:rPr>
              <w:t>財務</w:t>
            </w:r>
            <w:r w:rsidRPr="00767EA9">
              <w:rPr>
                <w:rFonts w:asciiTheme="minorEastAsia" w:eastAsiaTheme="minorEastAsia" w:hAnsiTheme="minorEastAsia" w:hint="eastAsia"/>
                <w:sz w:val="24"/>
                <w:lang w:eastAsia="zh-HK"/>
              </w:rPr>
              <w:t>報表</w:t>
            </w:r>
            <w:r w:rsidR="00A65AE7" w:rsidRPr="004A5A92">
              <w:rPr>
                <w:rFonts w:asciiTheme="minorEastAsia" w:eastAsiaTheme="minorEastAsia" w:hAnsiTheme="minorEastAsia" w:hint="eastAsia"/>
                <w:sz w:val="24"/>
              </w:rPr>
              <w:t>分析</w:t>
            </w:r>
          </w:p>
        </w:tc>
      </w:tr>
      <w:tr w:rsidR="00A65AE7" w:rsidRPr="004D0D78" w14:paraId="336B095F" w14:textId="77777777">
        <w:trPr>
          <w:trHeight w:val="350"/>
        </w:trPr>
        <w:tc>
          <w:tcPr>
            <w:tcW w:w="1440" w:type="dxa"/>
          </w:tcPr>
          <w:p w14:paraId="3CBD93F7" w14:textId="2CAC7BAB" w:rsidR="00A65AE7" w:rsidRPr="004A5A92" w:rsidRDefault="00CE6DAB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程度</w:t>
            </w:r>
          </w:p>
        </w:tc>
        <w:tc>
          <w:tcPr>
            <w:tcW w:w="6837" w:type="dxa"/>
          </w:tcPr>
          <w:p w14:paraId="4FE2307D" w14:textId="7C4B61F7" w:rsidR="00A65AE7" w:rsidRPr="004A5A92" w:rsidRDefault="00CE6DAB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中五</w:t>
            </w:r>
            <w:r w:rsidR="00A65AE7" w:rsidRPr="004A5A92">
              <w:rPr>
                <w:rFonts w:asciiTheme="minorEastAsia" w:eastAsiaTheme="minorEastAsia" w:hAnsiTheme="minorEastAsia"/>
              </w:rPr>
              <w:t xml:space="preserve"> / </w:t>
            </w:r>
            <w:r w:rsidRPr="004A5A92">
              <w:rPr>
                <w:rFonts w:asciiTheme="minorEastAsia" w:eastAsiaTheme="minorEastAsia" w:hAnsiTheme="minorEastAsia" w:hint="eastAsia"/>
              </w:rPr>
              <w:t>中六</w:t>
            </w:r>
          </w:p>
        </w:tc>
      </w:tr>
      <w:tr w:rsidR="00A65AE7" w:rsidRPr="004D0D78" w14:paraId="7C839100" w14:textId="77777777">
        <w:trPr>
          <w:trHeight w:val="363"/>
        </w:trPr>
        <w:tc>
          <w:tcPr>
            <w:tcW w:w="1440" w:type="dxa"/>
          </w:tcPr>
          <w:p w14:paraId="2C5352CF" w14:textId="5A1E7C6A" w:rsidR="00A65AE7" w:rsidRPr="004A5A92" w:rsidRDefault="00CE6DAB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時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間</w:t>
            </w:r>
          </w:p>
        </w:tc>
        <w:tc>
          <w:tcPr>
            <w:tcW w:w="6837" w:type="dxa"/>
          </w:tcPr>
          <w:p w14:paraId="139CAC1D" w14:textId="133C395D" w:rsidR="00A65AE7" w:rsidRPr="004A5A92" w:rsidRDefault="00D8567E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兩</w:t>
            </w:r>
            <w:r w:rsidR="00CE6DAB" w:rsidRPr="004A5A92">
              <w:rPr>
                <w:rFonts w:asciiTheme="minorEastAsia" w:eastAsiaTheme="minorEastAsia" w:hAnsiTheme="minorEastAsia" w:hint="eastAsia"/>
              </w:rPr>
              <w:t>個課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節（每課</w:t>
            </w:r>
            <w:r w:rsidR="00CE6DAB" w:rsidRPr="004A5A92">
              <w:rPr>
                <w:rFonts w:asciiTheme="minorEastAsia" w:eastAsiaTheme="minorEastAsia" w:hAnsiTheme="minorEastAsia" w:hint="eastAsia"/>
              </w:rPr>
              <w:t>節四十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分鐘）</w:t>
            </w:r>
          </w:p>
        </w:tc>
      </w:tr>
    </w:tbl>
    <w:p w14:paraId="3BB61391" w14:textId="77777777" w:rsidR="00C50B80" w:rsidRPr="004A5A92" w:rsidRDefault="00C50B80">
      <w:pPr>
        <w:rPr>
          <w:rFonts w:eastAsiaTheme="minorEastAsia"/>
        </w:rPr>
      </w:pPr>
    </w:p>
    <w:p w14:paraId="6EC33142" w14:textId="77777777" w:rsidR="00A65AE7" w:rsidRPr="004D0D78" w:rsidRDefault="00A65AE7">
      <w:pPr>
        <w:rPr>
          <w:rFonts w:eastAsia="KaiTi"/>
        </w:rPr>
      </w:pPr>
    </w:p>
    <w:p w14:paraId="514593BB" w14:textId="788AC9E5" w:rsidR="00A65AE7" w:rsidRDefault="00A65AE7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學習目標：</w:t>
      </w:r>
    </w:p>
    <w:p w14:paraId="7F70454E" w14:textId="77777777" w:rsidR="00767EA9" w:rsidRPr="004A5A92" w:rsidRDefault="00767EA9">
      <w:pPr>
        <w:rPr>
          <w:rFonts w:asciiTheme="minorEastAsia" w:eastAsiaTheme="minorEastAsia" w:hAnsiTheme="minorEastAsia"/>
          <w:b/>
        </w:rPr>
      </w:pPr>
    </w:p>
    <w:p w14:paraId="669AD0B3" w14:textId="57722C28" w:rsidR="00A65AE7" w:rsidRPr="004A5A92" w:rsidRDefault="003A39C5">
      <w:pPr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了解</w:t>
      </w:r>
      <w:r w:rsidR="00C00277" w:rsidRPr="004A5A92">
        <w:rPr>
          <w:rFonts w:asciiTheme="minorEastAsia" w:eastAsiaTheme="minorEastAsia" w:hAnsiTheme="minorEastAsia" w:hint="eastAsia"/>
        </w:rPr>
        <w:t>會計比率的</w:t>
      </w:r>
      <w:r w:rsidRPr="004A5A92">
        <w:rPr>
          <w:rFonts w:asciiTheme="minorEastAsia" w:eastAsiaTheme="minorEastAsia" w:hAnsiTheme="minorEastAsia" w:hint="eastAsia"/>
        </w:rPr>
        <w:t>主要</w:t>
      </w:r>
      <w:r w:rsidR="00A65AE7" w:rsidRPr="004A5A92">
        <w:rPr>
          <w:rFonts w:asciiTheme="minorEastAsia" w:eastAsiaTheme="minorEastAsia" w:hAnsiTheme="minorEastAsia" w:hint="eastAsia"/>
        </w:rPr>
        <w:t>類</w:t>
      </w:r>
      <w:r w:rsidR="00400BF5" w:rsidRPr="00767EA9">
        <w:rPr>
          <w:rFonts w:asciiTheme="minorEastAsia" w:eastAsiaTheme="minorEastAsia" w:hAnsiTheme="minorEastAsia" w:hint="eastAsia"/>
          <w:lang w:eastAsia="zh-HK"/>
        </w:rPr>
        <w:t>別；</w:t>
      </w:r>
    </w:p>
    <w:p w14:paraId="5C4555BE" w14:textId="5214E4B4" w:rsidR="00A65AE7" w:rsidRPr="004A5A92" w:rsidRDefault="003A39C5">
      <w:pPr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計算不同</w:t>
      </w:r>
      <w:r w:rsidR="00A65AE7" w:rsidRPr="004A5A92">
        <w:rPr>
          <w:rFonts w:asciiTheme="minorEastAsia" w:eastAsiaTheme="minorEastAsia" w:hAnsiTheme="minorEastAsia" w:hint="eastAsia"/>
        </w:rPr>
        <w:t>的會計</w:t>
      </w:r>
      <w:r w:rsidRPr="004A5A92">
        <w:rPr>
          <w:rFonts w:asciiTheme="minorEastAsia" w:eastAsiaTheme="minorEastAsia" w:hAnsiTheme="minorEastAsia" w:hint="eastAsia"/>
        </w:rPr>
        <w:t>比率</w:t>
      </w:r>
      <w:r w:rsidR="00400BF5" w:rsidRPr="00767EA9">
        <w:rPr>
          <w:rFonts w:asciiTheme="minorEastAsia" w:eastAsiaTheme="minorEastAsia" w:hAnsiTheme="minorEastAsia" w:hint="eastAsia"/>
          <w:lang w:eastAsia="zh-HK"/>
        </w:rPr>
        <w:t>；</w:t>
      </w:r>
    </w:p>
    <w:p w14:paraId="6AF73762" w14:textId="5ED09AA0" w:rsidR="00A65AE7" w:rsidRPr="004A5A92" w:rsidRDefault="00400BF5">
      <w:pPr>
        <w:numPr>
          <w:ilvl w:val="0"/>
          <w:numId w:val="9"/>
        </w:numPr>
        <w:rPr>
          <w:rFonts w:asciiTheme="minorEastAsia" w:eastAsiaTheme="minorEastAsia" w:hAnsiTheme="minorEastAsia"/>
        </w:rPr>
      </w:pPr>
      <w:r w:rsidRPr="00767EA9">
        <w:rPr>
          <w:rFonts w:asciiTheme="minorEastAsia" w:eastAsiaTheme="minorEastAsia" w:hAnsiTheme="minorEastAsia" w:hint="eastAsia"/>
          <w:lang w:eastAsia="zh-HK"/>
        </w:rPr>
        <w:t>運用</w:t>
      </w:r>
      <w:r w:rsidR="00A65AE7" w:rsidRPr="004A5A92">
        <w:rPr>
          <w:rFonts w:asciiTheme="minorEastAsia" w:eastAsiaTheme="minorEastAsia" w:hAnsiTheme="minorEastAsia" w:hint="eastAsia"/>
        </w:rPr>
        <w:t>會計比率</w:t>
      </w:r>
      <w:r w:rsidR="003A39C5" w:rsidRPr="004A5A92">
        <w:rPr>
          <w:rFonts w:asciiTheme="minorEastAsia" w:eastAsiaTheme="minorEastAsia" w:hAnsiTheme="minorEastAsia" w:hint="eastAsia"/>
        </w:rPr>
        <w:t>評估</w:t>
      </w:r>
      <w:r w:rsidR="00C00277" w:rsidRPr="004A5A92">
        <w:rPr>
          <w:rFonts w:asciiTheme="minorEastAsia" w:eastAsiaTheme="minorEastAsia" w:hAnsiTheme="minorEastAsia" w:hint="eastAsia"/>
        </w:rPr>
        <w:t>財務表現</w:t>
      </w:r>
      <w:r w:rsidR="00B55586" w:rsidRPr="00767EA9">
        <w:rPr>
          <w:rFonts w:asciiTheme="minorEastAsia" w:eastAsiaTheme="minorEastAsia" w:hAnsiTheme="minorEastAsia" w:hint="eastAsia"/>
          <w:lang w:eastAsia="zh-HK"/>
        </w:rPr>
        <w:t>；</w:t>
      </w:r>
      <w:r w:rsidR="00C00277" w:rsidRPr="004A5A92">
        <w:rPr>
          <w:rFonts w:asciiTheme="minorEastAsia" w:eastAsiaTheme="minorEastAsia" w:hAnsiTheme="minorEastAsia" w:hint="eastAsia"/>
        </w:rPr>
        <w:t>以</w:t>
      </w:r>
      <w:r w:rsidR="00992774" w:rsidRPr="004A5A92">
        <w:rPr>
          <w:rFonts w:asciiTheme="minorEastAsia" w:eastAsiaTheme="minorEastAsia" w:hAnsiTheme="minorEastAsia" w:hint="eastAsia"/>
        </w:rPr>
        <w:t>及</w:t>
      </w:r>
    </w:p>
    <w:p w14:paraId="291490E1" w14:textId="45414E8F" w:rsidR="00A65AE7" w:rsidRPr="004A5A92" w:rsidRDefault="009A46F4">
      <w:pPr>
        <w:numPr>
          <w:ilvl w:val="0"/>
          <w:numId w:val="9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val="en-US" w:eastAsia="zh-HK"/>
        </w:rPr>
        <w:t>解</w:t>
      </w:r>
      <w:r>
        <w:rPr>
          <w:rFonts w:asciiTheme="minorEastAsia" w:eastAsiaTheme="minorEastAsia" w:hAnsiTheme="minorEastAsia" w:hint="eastAsia"/>
          <w:lang w:val="en-US"/>
        </w:rPr>
        <w:t>釋</w:t>
      </w:r>
      <w:r w:rsidR="00A65AE7" w:rsidRPr="004A5A92">
        <w:rPr>
          <w:rFonts w:asciiTheme="minorEastAsia" w:eastAsiaTheme="minorEastAsia" w:hAnsiTheme="minorEastAsia" w:hint="eastAsia"/>
        </w:rPr>
        <w:t>會計比率的限制</w:t>
      </w:r>
      <w:r w:rsidR="00B55586" w:rsidRPr="004A5A92">
        <w:rPr>
          <w:rFonts w:asciiTheme="minorEastAsia" w:eastAsiaTheme="minorEastAsia" w:hAnsiTheme="minorEastAsia" w:hint="eastAsia"/>
          <w:lang w:eastAsia="zh-HK"/>
        </w:rPr>
        <w:t>。</w:t>
      </w:r>
    </w:p>
    <w:p w14:paraId="43B28051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31F1855C" w14:textId="15AD52B6" w:rsidR="00A65AE7" w:rsidRDefault="00A65AE7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內容概</w:t>
      </w:r>
      <w:r w:rsidR="00151EE5" w:rsidRPr="004A5A92">
        <w:rPr>
          <w:rFonts w:asciiTheme="minorEastAsia" w:eastAsiaTheme="minorEastAsia" w:hAnsiTheme="minorEastAsia" w:hint="eastAsia"/>
          <w:b/>
        </w:rPr>
        <w:t>覽</w:t>
      </w:r>
      <w:r w:rsidRPr="004A5A92">
        <w:rPr>
          <w:rFonts w:asciiTheme="minorEastAsia" w:eastAsiaTheme="minorEastAsia" w:hAnsiTheme="minorEastAsia" w:hint="eastAsia"/>
          <w:b/>
        </w:rPr>
        <w:t>：</w:t>
      </w:r>
    </w:p>
    <w:p w14:paraId="354AC099" w14:textId="77777777" w:rsidR="00767EA9" w:rsidRPr="004A5A92" w:rsidRDefault="00767EA9">
      <w:pPr>
        <w:rPr>
          <w:rFonts w:asciiTheme="minorEastAsia" w:eastAsiaTheme="minorEastAsia" w:hAnsiTheme="minorEastAsia"/>
          <w:b/>
        </w:rPr>
      </w:pPr>
    </w:p>
    <w:p w14:paraId="255BC775" w14:textId="0C7331ED" w:rsidR="00A65AE7" w:rsidRPr="004A5A92" w:rsidRDefault="00A65AE7">
      <w:pPr>
        <w:ind w:left="1440" w:hangingChars="600" w:hanging="1440"/>
        <w:rPr>
          <w:rFonts w:asciiTheme="minorEastAsia" w:eastAsiaTheme="minorEastAsia" w:hAnsiTheme="minorEastAsia"/>
        </w:rPr>
      </w:pPr>
      <w:bookmarkStart w:id="0" w:name="_Hlk173327717"/>
      <w:r w:rsidRPr="004A5A92">
        <w:rPr>
          <w:rFonts w:asciiTheme="minorEastAsia" w:eastAsiaTheme="minorEastAsia" w:hAnsiTheme="minorEastAsia" w:hint="eastAsia"/>
        </w:rPr>
        <w:t>第一</w:t>
      </w:r>
      <w:r w:rsidR="00151EE5" w:rsidRPr="004A5A92">
        <w:rPr>
          <w:rFonts w:asciiTheme="minorEastAsia" w:eastAsiaTheme="minorEastAsia" w:hAnsiTheme="minorEastAsia" w:hint="eastAsia"/>
        </w:rPr>
        <w:t>課節</w:t>
      </w:r>
      <w:bookmarkEnd w:id="0"/>
      <w:r w:rsidRPr="004A5A92">
        <w:rPr>
          <w:rFonts w:asciiTheme="minorEastAsia" w:eastAsiaTheme="minorEastAsia" w:hAnsiTheme="minorEastAsia"/>
        </w:rPr>
        <w:tab/>
      </w:r>
      <w:r w:rsidR="00FE2C2B" w:rsidRPr="004A5A92">
        <w:rPr>
          <w:rFonts w:asciiTheme="minorEastAsia" w:eastAsiaTheme="minorEastAsia" w:hAnsiTheme="minorEastAsia" w:hint="eastAsia"/>
        </w:rPr>
        <w:t>會計</w:t>
      </w:r>
      <w:r w:rsidRPr="004A5A92">
        <w:rPr>
          <w:rFonts w:asciiTheme="minorEastAsia" w:eastAsiaTheme="minorEastAsia" w:hAnsiTheme="minorEastAsia" w:hint="eastAsia"/>
        </w:rPr>
        <w:t>比率的主要類</w:t>
      </w:r>
      <w:r w:rsidR="00400BF5" w:rsidRPr="00767EA9">
        <w:rPr>
          <w:rFonts w:asciiTheme="minorEastAsia" w:eastAsiaTheme="minorEastAsia" w:hAnsiTheme="minorEastAsia" w:hint="eastAsia"/>
          <w:lang w:eastAsia="zh-HK"/>
        </w:rPr>
        <w:t>別</w:t>
      </w:r>
      <w:r w:rsidRPr="004A5A92">
        <w:rPr>
          <w:rFonts w:asciiTheme="minorEastAsia" w:eastAsiaTheme="minorEastAsia" w:hAnsiTheme="minorEastAsia" w:hint="eastAsia"/>
        </w:rPr>
        <w:t>及其</w:t>
      </w:r>
      <w:r w:rsidR="00FE2C2B" w:rsidRPr="004A5A92">
        <w:rPr>
          <w:rFonts w:asciiTheme="minorEastAsia" w:eastAsiaTheme="minorEastAsia" w:hAnsiTheme="minorEastAsia" w:hint="eastAsia"/>
        </w:rPr>
        <w:t>計算</w:t>
      </w:r>
      <w:r w:rsidR="00C00277" w:rsidRPr="004A5A92">
        <w:rPr>
          <w:rFonts w:asciiTheme="minorEastAsia" w:eastAsiaTheme="minorEastAsia" w:hAnsiTheme="minorEastAsia" w:hint="eastAsia"/>
        </w:rPr>
        <w:t>方法</w:t>
      </w:r>
    </w:p>
    <w:p w14:paraId="4CFFA3D4" w14:textId="3A4F01A7" w:rsidR="00A65AE7" w:rsidRPr="004A5A92" w:rsidRDefault="00A65AE7">
      <w:pPr>
        <w:ind w:left="1440" w:hanging="1440"/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第</w:t>
      </w:r>
      <w:r w:rsidR="00992774" w:rsidRPr="004A5A92">
        <w:rPr>
          <w:rFonts w:asciiTheme="minorEastAsia" w:eastAsiaTheme="minorEastAsia" w:hAnsiTheme="minorEastAsia" w:hint="eastAsia"/>
        </w:rPr>
        <w:t>二</w:t>
      </w:r>
      <w:r w:rsidR="00151EE5" w:rsidRPr="004A5A92">
        <w:rPr>
          <w:rFonts w:asciiTheme="minorEastAsia" w:eastAsiaTheme="minorEastAsia" w:hAnsiTheme="minorEastAsia" w:hint="eastAsia"/>
        </w:rPr>
        <w:t>課節</w:t>
      </w:r>
      <w:r w:rsidRPr="004A5A92">
        <w:rPr>
          <w:rFonts w:asciiTheme="minorEastAsia" w:eastAsiaTheme="minorEastAsia" w:hAnsiTheme="minorEastAsia"/>
        </w:rPr>
        <w:tab/>
      </w:r>
      <w:r w:rsidR="00400BF5" w:rsidRPr="00767EA9">
        <w:rPr>
          <w:rFonts w:asciiTheme="minorEastAsia" w:eastAsiaTheme="minorEastAsia" w:hAnsiTheme="minorEastAsia" w:hint="eastAsia"/>
          <w:lang w:eastAsia="zh-HK"/>
        </w:rPr>
        <w:t>運用</w:t>
      </w:r>
      <w:r w:rsidR="00FE2C2B" w:rsidRPr="004A5A92">
        <w:rPr>
          <w:rFonts w:asciiTheme="minorEastAsia" w:eastAsiaTheme="minorEastAsia" w:hAnsiTheme="minorEastAsia" w:hint="eastAsia"/>
        </w:rPr>
        <w:t>會計比率</w:t>
      </w:r>
      <w:r w:rsidRPr="004A5A92">
        <w:rPr>
          <w:rFonts w:asciiTheme="minorEastAsia" w:eastAsiaTheme="minorEastAsia" w:hAnsiTheme="minorEastAsia" w:hint="eastAsia"/>
        </w:rPr>
        <w:t>評估</w:t>
      </w:r>
      <w:r w:rsidR="00C00277" w:rsidRPr="004A5A92">
        <w:rPr>
          <w:rFonts w:asciiTheme="minorEastAsia" w:eastAsiaTheme="minorEastAsia" w:hAnsiTheme="minorEastAsia" w:hint="eastAsia"/>
        </w:rPr>
        <w:t>財務表現</w:t>
      </w:r>
    </w:p>
    <w:p w14:paraId="654716DA" w14:textId="77777777" w:rsidR="00983CEF" w:rsidRPr="004A5A92" w:rsidRDefault="00983CEF">
      <w:pPr>
        <w:ind w:left="1440" w:hanging="1440"/>
        <w:rPr>
          <w:rFonts w:asciiTheme="minorEastAsia" w:eastAsiaTheme="minorEastAsia" w:hAnsiTheme="minorEastAsia"/>
        </w:rPr>
      </w:pPr>
    </w:p>
    <w:p w14:paraId="73449491" w14:textId="564D3549" w:rsidR="00983CEF" w:rsidRDefault="00D8567E" w:rsidP="00983CEF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已有</w:t>
      </w:r>
      <w:r w:rsidR="00983CEF" w:rsidRPr="004A5A92">
        <w:rPr>
          <w:rFonts w:asciiTheme="minorEastAsia" w:eastAsiaTheme="minorEastAsia" w:hAnsiTheme="minorEastAsia" w:hint="eastAsia"/>
          <w:b/>
        </w:rPr>
        <w:t>知識：</w:t>
      </w:r>
    </w:p>
    <w:p w14:paraId="6B021E17" w14:textId="77777777" w:rsidR="00767EA9" w:rsidRPr="004A5A92" w:rsidRDefault="00767EA9" w:rsidP="00983CEF">
      <w:pPr>
        <w:rPr>
          <w:rFonts w:asciiTheme="minorEastAsia" w:eastAsiaTheme="minorEastAsia" w:hAnsiTheme="minorEastAsia"/>
          <w:b/>
        </w:rPr>
      </w:pPr>
    </w:p>
    <w:p w14:paraId="2870DE5B" w14:textId="270D6065" w:rsidR="00983CEF" w:rsidRPr="004A5A92" w:rsidRDefault="00983CEF" w:rsidP="00983CEF">
      <w:pPr>
        <w:rPr>
          <w:rFonts w:asciiTheme="minorEastAsia" w:eastAsiaTheme="minorEastAsia" w:hAnsiTheme="minorEastAsia"/>
          <w:bCs/>
        </w:rPr>
      </w:pPr>
      <w:r w:rsidRPr="004A5A92">
        <w:rPr>
          <w:rFonts w:asciiTheme="minorEastAsia" w:eastAsiaTheme="minorEastAsia" w:hAnsiTheme="minorEastAsia" w:hint="eastAsia"/>
          <w:bCs/>
        </w:rPr>
        <w:t>學生對損益表</w:t>
      </w:r>
      <w:r w:rsidR="00992774" w:rsidRPr="004A5A92">
        <w:rPr>
          <w:rFonts w:asciiTheme="minorEastAsia" w:eastAsiaTheme="minorEastAsia" w:hAnsiTheme="minorEastAsia" w:hint="eastAsia"/>
          <w:bCs/>
        </w:rPr>
        <w:t>及</w:t>
      </w:r>
      <w:r w:rsidR="0012580F" w:rsidRPr="004A5A92">
        <w:rPr>
          <w:rFonts w:asciiTheme="minorEastAsia" w:eastAsiaTheme="minorEastAsia" w:hAnsiTheme="minorEastAsia" w:hint="eastAsia"/>
          <w:bCs/>
        </w:rPr>
        <w:t>財務狀況表</w:t>
      </w:r>
      <w:r w:rsidR="00400BF5" w:rsidRPr="00767EA9">
        <w:rPr>
          <w:rFonts w:asciiTheme="minorEastAsia" w:eastAsiaTheme="minorEastAsia" w:hAnsiTheme="minorEastAsia" w:hint="eastAsia"/>
          <w:bCs/>
          <w:lang w:eastAsia="zh-HK"/>
        </w:rPr>
        <w:t>應</w:t>
      </w:r>
      <w:r w:rsidR="0012580F" w:rsidRPr="004A5A92">
        <w:rPr>
          <w:rFonts w:asciiTheme="minorEastAsia" w:eastAsiaTheme="minorEastAsia" w:hAnsiTheme="minorEastAsia" w:hint="eastAsia"/>
          <w:bCs/>
        </w:rPr>
        <w:t>有基本</w:t>
      </w:r>
      <w:r w:rsidR="00400BF5" w:rsidRPr="00767EA9">
        <w:rPr>
          <w:rFonts w:asciiTheme="minorEastAsia" w:eastAsiaTheme="minorEastAsia" w:hAnsiTheme="minorEastAsia" w:hint="eastAsia"/>
          <w:bCs/>
          <w:lang w:eastAsia="zh-HK"/>
        </w:rPr>
        <w:t>認</w:t>
      </w:r>
      <w:r w:rsidR="00400BF5" w:rsidRPr="00767EA9">
        <w:rPr>
          <w:rFonts w:asciiTheme="minorEastAsia" w:eastAsiaTheme="minorEastAsia" w:hAnsiTheme="minorEastAsia" w:hint="eastAsia"/>
          <w:bCs/>
        </w:rPr>
        <w:t>識</w:t>
      </w:r>
      <w:r w:rsidR="00400BF5" w:rsidRPr="00767EA9">
        <w:rPr>
          <w:rFonts w:asciiTheme="minorEastAsia" w:eastAsiaTheme="minorEastAsia" w:hAnsiTheme="minorEastAsia" w:hint="eastAsia"/>
          <w:bCs/>
          <w:lang w:eastAsia="zh-HK"/>
        </w:rPr>
        <w:t>。</w:t>
      </w:r>
    </w:p>
    <w:p w14:paraId="0D0F223A" w14:textId="77777777" w:rsidR="00983CEF" w:rsidRPr="004A5A92" w:rsidRDefault="00983CEF" w:rsidP="00983CEF">
      <w:pPr>
        <w:rPr>
          <w:rFonts w:asciiTheme="minorEastAsia" w:eastAsiaTheme="minorEastAsia" w:hAnsiTheme="minorEastAsia"/>
          <w:bCs/>
        </w:rPr>
      </w:pPr>
    </w:p>
    <w:p w14:paraId="6A9B0871" w14:textId="2D9D2C8E" w:rsidR="00A65AE7" w:rsidRDefault="00A65AE7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資源：</w:t>
      </w:r>
    </w:p>
    <w:p w14:paraId="01C31E7A" w14:textId="77777777" w:rsidR="00767EA9" w:rsidRPr="004A5A92" w:rsidRDefault="00767EA9">
      <w:pPr>
        <w:rPr>
          <w:rFonts w:asciiTheme="minorEastAsia" w:eastAsiaTheme="minorEastAsia" w:hAnsiTheme="minorEastAsia"/>
          <w:b/>
        </w:rPr>
      </w:pPr>
    </w:p>
    <w:p w14:paraId="04D2C427" w14:textId="4EE46A0F" w:rsidR="001B237E" w:rsidRPr="004A5A92" w:rsidRDefault="001B237E" w:rsidP="00795DDC">
      <w:pPr>
        <w:widowControl w:val="0"/>
        <w:numPr>
          <w:ilvl w:val="0"/>
          <w:numId w:val="35"/>
        </w:numPr>
        <w:rPr>
          <w:rFonts w:asciiTheme="minorEastAsia" w:eastAsiaTheme="minorEastAsia" w:hAnsiTheme="minorEastAsia"/>
        </w:rPr>
      </w:pPr>
      <w:bookmarkStart w:id="1" w:name="_Hlk173327764"/>
      <w:r w:rsidRPr="004A5A92">
        <w:rPr>
          <w:rFonts w:asciiTheme="minorEastAsia" w:eastAsiaTheme="minorEastAsia" w:hAnsiTheme="minorEastAsia" w:hint="eastAsia"/>
        </w:rPr>
        <w:t>課題概</w:t>
      </w:r>
      <w:r w:rsidR="00D8567E" w:rsidRPr="004A5A92">
        <w:rPr>
          <w:rFonts w:asciiTheme="minorEastAsia" w:eastAsiaTheme="minorEastAsia" w:hAnsiTheme="minorEastAsia" w:hint="eastAsia"/>
        </w:rPr>
        <w:t>覽</w:t>
      </w:r>
      <w:r w:rsidRPr="004A5A92">
        <w:rPr>
          <w:rFonts w:asciiTheme="minorEastAsia" w:eastAsiaTheme="minorEastAsia" w:hAnsiTheme="minorEastAsia" w:hint="eastAsia"/>
        </w:rPr>
        <w:t>及教</w:t>
      </w:r>
      <w:r w:rsidR="00D8567E" w:rsidRPr="004A5A92">
        <w:rPr>
          <w:rFonts w:asciiTheme="minorEastAsia" w:eastAsiaTheme="minorEastAsia" w:hAnsiTheme="minorEastAsia" w:hint="eastAsia"/>
        </w:rPr>
        <w:t>案</w:t>
      </w:r>
      <w:bookmarkEnd w:id="1"/>
    </w:p>
    <w:p w14:paraId="24BBD1C7" w14:textId="483219E8" w:rsidR="00A65AE7" w:rsidRPr="004A5A92" w:rsidRDefault="00B81507" w:rsidP="00795DDC">
      <w:pPr>
        <w:widowControl w:val="0"/>
        <w:numPr>
          <w:ilvl w:val="0"/>
          <w:numId w:val="35"/>
        </w:numPr>
        <w:rPr>
          <w:rFonts w:asciiTheme="minorEastAsia" w:eastAsiaTheme="minorEastAsia" w:hAnsiTheme="minorEastAsia"/>
        </w:rPr>
      </w:pPr>
      <w:bookmarkStart w:id="2" w:name="_Hlk173327776"/>
      <w:r w:rsidRPr="004A5A92">
        <w:rPr>
          <w:rFonts w:asciiTheme="minorEastAsia" w:eastAsiaTheme="minorEastAsia" w:hAnsiTheme="minorEastAsia" w:hint="eastAsia"/>
        </w:rPr>
        <w:t>投影片</w:t>
      </w:r>
      <w:r w:rsidR="00D8567E" w:rsidRPr="004A5A92">
        <w:rPr>
          <w:rFonts w:asciiTheme="minorEastAsia" w:eastAsiaTheme="minorEastAsia" w:hAnsiTheme="minorEastAsia" w:hint="eastAsia"/>
        </w:rPr>
        <w:t>演示</w:t>
      </w:r>
      <w:r w:rsidR="00A65AE7" w:rsidRPr="004A5A92">
        <w:rPr>
          <w:rFonts w:ascii="MS Gothic" w:eastAsia="MS Gothic" w:hAnsi="MS Gothic" w:cs="MS Gothic"/>
        </w:rPr>
        <w:t>​</w:t>
      </w:r>
      <w:bookmarkEnd w:id="2"/>
    </w:p>
    <w:p w14:paraId="546B8F51" w14:textId="5047E1A7" w:rsidR="001B237E" w:rsidRPr="004A5A92" w:rsidRDefault="001B237E" w:rsidP="00795DDC">
      <w:pPr>
        <w:widowControl w:val="0"/>
        <w:numPr>
          <w:ilvl w:val="0"/>
          <w:numId w:val="35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學生</w:t>
      </w:r>
      <w:r w:rsidR="00FE2C2B" w:rsidRPr="004A5A92">
        <w:rPr>
          <w:rFonts w:asciiTheme="minorEastAsia" w:eastAsiaTheme="minorEastAsia" w:hAnsiTheme="minorEastAsia" w:hint="eastAsia"/>
        </w:rPr>
        <w:t>工作</w:t>
      </w:r>
      <w:r w:rsidR="00D8567E" w:rsidRPr="004A5A92">
        <w:rPr>
          <w:rFonts w:asciiTheme="minorEastAsia" w:eastAsiaTheme="minorEastAsia" w:hAnsiTheme="minorEastAsia" w:hint="eastAsia"/>
        </w:rPr>
        <w:t>紙</w:t>
      </w:r>
      <w:r w:rsidR="009060C7" w:rsidRPr="0038126D">
        <w:rPr>
          <w:rFonts w:ascii="新細明體" w:eastAsia="新細明體" w:hAnsi="新細明體"/>
        </w:rPr>
        <w:t>和學生工作紙答案</w:t>
      </w:r>
    </w:p>
    <w:p w14:paraId="0AB3B2E5" w14:textId="77777777" w:rsidR="001B237E" w:rsidRPr="004A5A92" w:rsidRDefault="001B237E" w:rsidP="001B237E">
      <w:pPr>
        <w:widowControl w:val="0"/>
        <w:rPr>
          <w:rFonts w:asciiTheme="minorEastAsia" w:eastAsiaTheme="minorEastAsia" w:hAnsiTheme="minorEastAsia"/>
        </w:rPr>
      </w:pPr>
    </w:p>
    <w:p w14:paraId="2AE2BEB4" w14:textId="21E15186" w:rsidR="00A65AE7" w:rsidRDefault="00A65AE7" w:rsidP="001B237E">
      <w:pPr>
        <w:widowControl w:val="0"/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建議</w:t>
      </w:r>
      <w:r w:rsidR="00980961" w:rsidRPr="004A5A92">
        <w:rPr>
          <w:rFonts w:asciiTheme="minorEastAsia" w:eastAsiaTheme="minorEastAsia" w:hAnsiTheme="minorEastAsia" w:hint="eastAsia"/>
          <w:b/>
        </w:rPr>
        <w:t>活動</w:t>
      </w:r>
      <w:r w:rsidRPr="004A5A92">
        <w:rPr>
          <w:rFonts w:asciiTheme="minorEastAsia" w:eastAsiaTheme="minorEastAsia" w:hAnsiTheme="minorEastAsia" w:hint="eastAsia"/>
          <w:b/>
        </w:rPr>
        <w:t>：</w:t>
      </w:r>
    </w:p>
    <w:p w14:paraId="5C014543" w14:textId="77777777" w:rsidR="00767EA9" w:rsidRPr="004A5A92" w:rsidRDefault="00767EA9" w:rsidP="001B237E">
      <w:pPr>
        <w:widowControl w:val="0"/>
        <w:rPr>
          <w:rFonts w:asciiTheme="minorEastAsia" w:eastAsiaTheme="minorEastAsia" w:hAnsiTheme="minorEastAsia"/>
          <w:b/>
        </w:rPr>
      </w:pPr>
    </w:p>
    <w:p w14:paraId="343574BD" w14:textId="77777777" w:rsidR="001B237E" w:rsidRPr="004A5A92" w:rsidRDefault="00A65AE7" w:rsidP="00795DDC">
      <w:pPr>
        <w:widowControl w:val="0"/>
        <w:numPr>
          <w:ilvl w:val="0"/>
          <w:numId w:val="36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配對遊戲</w:t>
      </w:r>
    </w:p>
    <w:p w14:paraId="01CC4856" w14:textId="34458B96" w:rsidR="00A65AE7" w:rsidRPr="004A5A92" w:rsidRDefault="00A65AE7" w:rsidP="00795DDC">
      <w:pPr>
        <w:widowControl w:val="0"/>
        <w:numPr>
          <w:ilvl w:val="0"/>
          <w:numId w:val="36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解</w:t>
      </w:r>
      <w:r w:rsidR="00C00277" w:rsidRPr="004A5A92">
        <w:rPr>
          <w:rFonts w:asciiTheme="minorEastAsia" w:eastAsiaTheme="minorEastAsia" w:hAnsiTheme="minorEastAsia" w:hint="eastAsia"/>
        </w:rPr>
        <w:t>難</w:t>
      </w:r>
    </w:p>
    <w:p w14:paraId="14FFBE45" w14:textId="77777777" w:rsidR="00AE0E2A" w:rsidRPr="004A5A92" w:rsidRDefault="00AE0E2A" w:rsidP="00AE0E2A">
      <w:pPr>
        <w:widowControl w:val="0"/>
        <w:numPr>
          <w:ilvl w:val="0"/>
          <w:numId w:val="36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辯論</w:t>
      </w:r>
    </w:p>
    <w:p w14:paraId="32332B4C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01F7EC4E" w14:textId="68A54C04" w:rsidR="00767EA9" w:rsidRDefault="00767EA9">
      <w:pPr>
        <w:rPr>
          <w:rFonts w:eastAsiaTheme="minorEastAsia"/>
        </w:rPr>
      </w:pPr>
    </w:p>
    <w:p w14:paraId="2862338F" w14:textId="2B5FD5FB" w:rsidR="00767EA9" w:rsidRDefault="00767EA9">
      <w:pPr>
        <w:rPr>
          <w:rFonts w:eastAsiaTheme="minorEastAsia"/>
        </w:rPr>
      </w:pPr>
    </w:p>
    <w:p w14:paraId="16A0CF7C" w14:textId="77777777" w:rsidR="0026571E" w:rsidRPr="004A5A92" w:rsidRDefault="0026571E">
      <w:pPr>
        <w:rPr>
          <w:rFonts w:eastAsiaTheme="minorEastAsia"/>
        </w:rPr>
      </w:pPr>
    </w:p>
    <w:p w14:paraId="5D29D664" w14:textId="6B08D0C8" w:rsidR="004043E4" w:rsidRDefault="004043E4">
      <w:pPr>
        <w:rPr>
          <w:rFonts w:eastAsiaTheme="minorEastAsia"/>
        </w:rPr>
      </w:pPr>
    </w:p>
    <w:p w14:paraId="25E34D8A" w14:textId="77777777" w:rsidR="004043E4" w:rsidRPr="004A5A92" w:rsidRDefault="004043E4">
      <w:pPr>
        <w:rPr>
          <w:rFonts w:eastAsiaTheme="minor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A65AE7" w:rsidRPr="004D0D78" w14:paraId="39602208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3486FB36" w14:textId="5E68DC3A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  <w:sz w:val="28"/>
              </w:rPr>
              <w:lastRenderedPageBreak/>
              <w:t>第</w:t>
            </w:r>
            <w:r w:rsidR="00151EE5"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一</w:t>
            </w:r>
            <w:r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課</w:t>
            </w:r>
            <w:r w:rsidR="00151EE5"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節</w:t>
            </w:r>
          </w:p>
        </w:tc>
      </w:tr>
      <w:tr w:rsidR="00A65AE7" w:rsidRPr="004D0D78" w14:paraId="101ADA26" w14:textId="77777777">
        <w:trPr>
          <w:trHeight w:val="350"/>
        </w:trPr>
        <w:tc>
          <w:tcPr>
            <w:tcW w:w="1440" w:type="dxa"/>
          </w:tcPr>
          <w:p w14:paraId="38065776" w14:textId="77777777" w:rsidR="00A65AE7" w:rsidRPr="004A5A92" w:rsidRDefault="00A65AE7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主題</w:t>
            </w:r>
          </w:p>
        </w:tc>
        <w:tc>
          <w:tcPr>
            <w:tcW w:w="6837" w:type="dxa"/>
          </w:tcPr>
          <w:p w14:paraId="66561970" w14:textId="13D92B55" w:rsidR="00A65AE7" w:rsidRPr="004A5A92" w:rsidRDefault="00A65AE7">
            <w:p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會計</w:t>
            </w:r>
            <w:r w:rsidR="008E6D2C" w:rsidRPr="004A5A92">
              <w:rPr>
                <w:rFonts w:asciiTheme="minorEastAsia" w:eastAsiaTheme="minorEastAsia" w:hAnsiTheme="minorEastAsia" w:hint="eastAsia"/>
              </w:rPr>
              <w:t>比率</w:t>
            </w:r>
            <w:r w:rsidR="00C00277" w:rsidRPr="004A5A92">
              <w:rPr>
                <w:rFonts w:asciiTheme="minorEastAsia" w:eastAsiaTheme="minorEastAsia" w:hAnsiTheme="minorEastAsia" w:hint="eastAsia"/>
              </w:rPr>
              <w:t>的</w:t>
            </w:r>
            <w:r w:rsidR="00AB47C9" w:rsidRPr="00767EA9">
              <w:rPr>
                <w:rFonts w:asciiTheme="minorEastAsia" w:eastAsiaTheme="minorEastAsia" w:hAnsiTheme="minorEastAsia" w:hint="eastAsia"/>
                <w:lang w:eastAsia="zh-HK"/>
              </w:rPr>
              <w:t>主要</w:t>
            </w:r>
            <w:r w:rsidRPr="004A5A92">
              <w:rPr>
                <w:rFonts w:asciiTheme="minorEastAsia" w:eastAsiaTheme="minorEastAsia" w:hAnsiTheme="minorEastAsia" w:hint="eastAsia"/>
              </w:rPr>
              <w:t>類</w:t>
            </w:r>
            <w:r w:rsidR="00AB47C9" w:rsidRPr="00767EA9">
              <w:rPr>
                <w:rFonts w:asciiTheme="minorEastAsia" w:eastAsiaTheme="minorEastAsia" w:hAnsiTheme="minorEastAsia" w:hint="eastAsia"/>
                <w:lang w:eastAsia="zh-HK"/>
              </w:rPr>
              <w:t>別</w:t>
            </w:r>
            <w:r w:rsidRPr="004A5A92">
              <w:rPr>
                <w:rFonts w:asciiTheme="minorEastAsia" w:eastAsiaTheme="minorEastAsia" w:hAnsiTheme="minorEastAsia" w:hint="eastAsia"/>
              </w:rPr>
              <w:t>及其計算</w:t>
            </w:r>
            <w:r w:rsidR="00C00277" w:rsidRPr="004A5A92">
              <w:rPr>
                <w:rFonts w:asciiTheme="minorEastAsia" w:eastAsiaTheme="minorEastAsia" w:hAnsiTheme="minorEastAsia" w:hint="eastAsia"/>
              </w:rPr>
              <w:t>方法</w:t>
            </w:r>
          </w:p>
        </w:tc>
      </w:tr>
      <w:tr w:rsidR="00A65AE7" w:rsidRPr="004D0D78" w14:paraId="121206FE" w14:textId="77777777">
        <w:trPr>
          <w:trHeight w:val="363"/>
        </w:trPr>
        <w:tc>
          <w:tcPr>
            <w:tcW w:w="1440" w:type="dxa"/>
          </w:tcPr>
          <w:p w14:paraId="712F8BF7" w14:textId="6013CEA2" w:rsidR="00A65AE7" w:rsidRPr="004A5A92" w:rsidRDefault="00151EE5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時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間</w:t>
            </w:r>
          </w:p>
        </w:tc>
        <w:tc>
          <w:tcPr>
            <w:tcW w:w="6837" w:type="dxa"/>
          </w:tcPr>
          <w:p w14:paraId="48196A5B" w14:textId="344A6C03" w:rsidR="00A65AE7" w:rsidRPr="004A5A92" w:rsidRDefault="00151EE5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四十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</w:tc>
      </w:tr>
    </w:tbl>
    <w:p w14:paraId="58A30142" w14:textId="77777777" w:rsidR="00A65AE7" w:rsidRPr="004D0D78" w:rsidRDefault="00A65AE7">
      <w:pPr>
        <w:rPr>
          <w:rFonts w:eastAsia="KaiTi"/>
        </w:rPr>
      </w:pPr>
    </w:p>
    <w:p w14:paraId="007429A8" w14:textId="77777777" w:rsidR="00A65AE7" w:rsidRPr="004A5A92" w:rsidRDefault="00A65AE7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預期學習成果：</w:t>
      </w:r>
    </w:p>
    <w:p w14:paraId="036EBBFF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4A2ECE53" w14:textId="2A4BC6FF" w:rsidR="00A65AE7" w:rsidRPr="004A5A92" w:rsidRDefault="00A65AE7">
      <w:pPr>
        <w:rPr>
          <w:rFonts w:asciiTheme="minorEastAsia" w:eastAsiaTheme="minorEastAsia" w:hAnsiTheme="minorEastAsia"/>
          <w:color w:val="000000"/>
        </w:rPr>
      </w:pPr>
      <w:bookmarkStart w:id="3" w:name="_Hlk173327907"/>
      <w:r w:rsidRPr="004A5A92">
        <w:rPr>
          <w:rFonts w:asciiTheme="minorEastAsia" w:eastAsiaTheme="minorEastAsia" w:hAnsiTheme="minorEastAsia" w:hint="eastAsia"/>
          <w:color w:val="000000"/>
        </w:rPr>
        <w:t>完成本</w:t>
      </w:r>
      <w:r w:rsidR="0048725D" w:rsidRPr="004A5A92">
        <w:rPr>
          <w:rFonts w:asciiTheme="minorEastAsia" w:eastAsiaTheme="minorEastAsia" w:hAnsiTheme="minorEastAsia" w:hint="eastAsia"/>
          <w:color w:val="000000"/>
        </w:rPr>
        <w:t>課</w:t>
      </w:r>
      <w:r w:rsidR="00151EE5" w:rsidRPr="004A5A92">
        <w:rPr>
          <w:rFonts w:asciiTheme="minorEastAsia" w:eastAsiaTheme="minorEastAsia" w:hAnsiTheme="minorEastAsia" w:hint="eastAsia"/>
          <w:color w:val="000000"/>
        </w:rPr>
        <w:t>節</w:t>
      </w:r>
      <w:r w:rsidR="0048725D" w:rsidRPr="004A5A92">
        <w:rPr>
          <w:rFonts w:asciiTheme="minorEastAsia" w:eastAsiaTheme="minorEastAsia" w:hAnsiTheme="minorEastAsia" w:hint="eastAsia"/>
          <w:color w:val="000000"/>
        </w:rPr>
        <w:t>後</w:t>
      </w:r>
      <w:r w:rsidRPr="004A5A92">
        <w:rPr>
          <w:rFonts w:asciiTheme="minorEastAsia" w:eastAsiaTheme="minorEastAsia" w:hAnsiTheme="minorEastAsia" w:hint="eastAsia"/>
          <w:color w:val="000000"/>
        </w:rPr>
        <w:t>，學生</w:t>
      </w:r>
      <w:r w:rsidR="00151EE5" w:rsidRPr="004A5A92">
        <w:rPr>
          <w:rFonts w:asciiTheme="minorEastAsia" w:eastAsiaTheme="minorEastAsia" w:hAnsiTheme="minorEastAsia" w:hint="eastAsia"/>
          <w:color w:val="000000"/>
        </w:rPr>
        <w:t>應</w:t>
      </w:r>
      <w:r w:rsidR="008E6D2C" w:rsidRPr="004A5A92">
        <w:rPr>
          <w:rFonts w:asciiTheme="minorEastAsia" w:eastAsiaTheme="minorEastAsia" w:hAnsiTheme="minorEastAsia" w:hint="eastAsia"/>
          <w:color w:val="000000"/>
        </w:rPr>
        <w:t>能</w:t>
      </w:r>
      <w:bookmarkEnd w:id="3"/>
      <w:r w:rsidR="00AB47C9" w:rsidRPr="00767EA9">
        <w:rPr>
          <w:rFonts w:asciiTheme="minorEastAsia" w:eastAsiaTheme="minorEastAsia" w:hAnsiTheme="minorEastAsia" w:hint="eastAsia"/>
          <w:color w:val="000000"/>
          <w:lang w:eastAsia="zh-HK"/>
        </w:rPr>
        <w:t>：</w:t>
      </w:r>
    </w:p>
    <w:p w14:paraId="00AE1D55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32A7EB92" w14:textId="090EA947" w:rsidR="00A65AE7" w:rsidRPr="004A5A92" w:rsidRDefault="00A65AE7">
      <w:pPr>
        <w:numPr>
          <w:ilvl w:val="0"/>
          <w:numId w:val="11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對</w:t>
      </w:r>
      <w:r w:rsidR="00C00277" w:rsidRPr="004A5A92">
        <w:rPr>
          <w:rFonts w:asciiTheme="minorEastAsia" w:eastAsiaTheme="minorEastAsia" w:hAnsiTheme="minorEastAsia" w:hint="eastAsia"/>
        </w:rPr>
        <w:t>會計比率的</w:t>
      </w:r>
      <w:r w:rsidRPr="004A5A92">
        <w:rPr>
          <w:rFonts w:asciiTheme="minorEastAsia" w:eastAsiaTheme="minorEastAsia" w:hAnsiTheme="minorEastAsia" w:hint="eastAsia"/>
        </w:rPr>
        <w:t>主要類</w:t>
      </w:r>
      <w:r w:rsidR="00AB47C9" w:rsidRPr="00767EA9">
        <w:rPr>
          <w:rFonts w:asciiTheme="minorEastAsia" w:eastAsiaTheme="minorEastAsia" w:hAnsiTheme="minorEastAsia" w:hint="eastAsia"/>
          <w:lang w:eastAsia="zh-HK"/>
        </w:rPr>
        <w:t>別</w:t>
      </w:r>
      <w:r w:rsidRPr="004A5A92">
        <w:rPr>
          <w:rFonts w:asciiTheme="minorEastAsia" w:eastAsiaTheme="minorEastAsia" w:hAnsiTheme="minorEastAsia" w:hint="eastAsia"/>
        </w:rPr>
        <w:t>有基本</w:t>
      </w:r>
      <w:r w:rsidR="00AB47C9" w:rsidRPr="00767EA9">
        <w:rPr>
          <w:rFonts w:asciiTheme="minorEastAsia" w:eastAsiaTheme="minorEastAsia" w:hAnsiTheme="minorEastAsia" w:hint="eastAsia"/>
          <w:lang w:eastAsia="zh-HK"/>
        </w:rPr>
        <w:t>認識；</w:t>
      </w:r>
      <w:r w:rsidR="00C00277" w:rsidRPr="004A5A92">
        <w:rPr>
          <w:rFonts w:asciiTheme="minorEastAsia" w:eastAsiaTheme="minorEastAsia" w:hAnsiTheme="minorEastAsia" w:hint="eastAsia"/>
        </w:rPr>
        <w:t>以</w:t>
      </w:r>
      <w:r w:rsidR="00992774" w:rsidRPr="004A5A92">
        <w:rPr>
          <w:rFonts w:asciiTheme="minorEastAsia" w:eastAsiaTheme="minorEastAsia" w:hAnsiTheme="minorEastAsia" w:hint="eastAsia"/>
        </w:rPr>
        <w:t>及</w:t>
      </w:r>
    </w:p>
    <w:p w14:paraId="6F050186" w14:textId="1280B155" w:rsidR="00A65AE7" w:rsidRPr="004A5A92" w:rsidRDefault="00B8279D">
      <w:pPr>
        <w:numPr>
          <w:ilvl w:val="0"/>
          <w:numId w:val="11"/>
        </w:numPr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 w:hint="eastAsia"/>
        </w:rPr>
        <w:t>了解如何</w:t>
      </w:r>
      <w:r w:rsidR="00B1559C" w:rsidRPr="004A5A92">
        <w:rPr>
          <w:rFonts w:asciiTheme="minorEastAsia" w:eastAsiaTheme="minorEastAsia" w:hAnsiTheme="minorEastAsia" w:hint="eastAsia"/>
        </w:rPr>
        <w:t>計算不同的會計</w:t>
      </w:r>
      <w:r w:rsidR="00F967B8" w:rsidRPr="004A5A92">
        <w:rPr>
          <w:rFonts w:asciiTheme="minorEastAsia" w:eastAsiaTheme="minorEastAsia" w:hAnsiTheme="minorEastAsia" w:hint="eastAsia"/>
        </w:rPr>
        <w:t>比率</w:t>
      </w:r>
      <w:r w:rsidR="00AB47C9" w:rsidRPr="00767EA9">
        <w:rPr>
          <w:rFonts w:asciiTheme="minorEastAsia" w:eastAsiaTheme="minorEastAsia" w:hAnsiTheme="minorEastAsia" w:hint="eastAsia"/>
          <w:bCs/>
          <w:lang w:eastAsia="zh-HK"/>
        </w:rPr>
        <w:t>。</w:t>
      </w:r>
    </w:p>
    <w:p w14:paraId="2E1873F2" w14:textId="77777777" w:rsidR="00A65AE7" w:rsidRPr="004A5A92" w:rsidRDefault="00A65AE7">
      <w:pPr>
        <w:ind w:left="480" w:hanging="480"/>
        <w:rPr>
          <w:rFonts w:asciiTheme="minorEastAsia" w:eastAsiaTheme="minorEastAsia" w:hAnsiTheme="minorEastAsia"/>
          <w:b/>
        </w:rPr>
      </w:pPr>
    </w:p>
    <w:p w14:paraId="7B24C953" w14:textId="492BF91F" w:rsidR="00A65AE7" w:rsidRPr="004A5A92" w:rsidRDefault="00A65AE7">
      <w:pPr>
        <w:ind w:left="480" w:hanging="480"/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教學</w:t>
      </w:r>
      <w:r w:rsidR="00151EE5" w:rsidRPr="004A5A92">
        <w:rPr>
          <w:rFonts w:asciiTheme="minorEastAsia" w:eastAsiaTheme="minorEastAsia" w:hAnsiTheme="minorEastAsia" w:hint="eastAsia"/>
          <w:b/>
        </w:rPr>
        <w:t>次</w:t>
      </w:r>
      <w:r w:rsidRPr="004A5A92">
        <w:rPr>
          <w:rFonts w:asciiTheme="minorEastAsia" w:eastAsiaTheme="minorEastAsia" w:hAnsiTheme="minorEastAsia" w:hint="eastAsia"/>
          <w:b/>
        </w:rPr>
        <w:t>序及時間分配：</w:t>
      </w:r>
    </w:p>
    <w:p w14:paraId="4D4C811E" w14:textId="77777777" w:rsidR="00A65AE7" w:rsidRPr="004A5A92" w:rsidRDefault="00A65AE7">
      <w:pPr>
        <w:ind w:left="480" w:hanging="480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260"/>
        <w:gridCol w:w="1136"/>
      </w:tblGrid>
      <w:tr w:rsidR="00A65AE7" w:rsidRPr="00767EA9" w14:paraId="58E7566E" w14:textId="77777777">
        <w:trPr>
          <w:trHeight w:val="363"/>
        </w:trPr>
        <w:tc>
          <w:tcPr>
            <w:tcW w:w="5938" w:type="dxa"/>
            <w:vAlign w:val="center"/>
          </w:tcPr>
          <w:p w14:paraId="0B02416E" w14:textId="77777777" w:rsidR="00A65AE7" w:rsidRPr="004A5A92" w:rsidRDefault="00A65AE7">
            <w:pPr>
              <w:ind w:left="480" w:hanging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7094D128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1828CE3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  <w:p w14:paraId="707BCFFF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分配</w:t>
            </w:r>
          </w:p>
        </w:tc>
      </w:tr>
      <w:tr w:rsidR="00A65AE7" w:rsidRPr="00767EA9" w14:paraId="15D64001" w14:textId="77777777">
        <w:trPr>
          <w:trHeight w:val="296"/>
        </w:trPr>
        <w:tc>
          <w:tcPr>
            <w:tcW w:w="8334" w:type="dxa"/>
            <w:gridSpan w:val="3"/>
          </w:tcPr>
          <w:p w14:paraId="3DEBB046" w14:textId="2A7D9D3F" w:rsidR="00A65AE7" w:rsidRPr="004A5A92" w:rsidRDefault="00A65AE7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第一部分</w:t>
            </w:r>
            <w:r w:rsidR="008E6D2C" w:rsidRPr="004A5A92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151EE5" w:rsidRPr="004A5A92">
              <w:rPr>
                <w:rFonts w:asciiTheme="minorEastAsia" w:eastAsiaTheme="minorEastAsia" w:hAnsiTheme="minorEastAsia" w:hint="eastAsia"/>
                <w:b/>
              </w:rPr>
              <w:t>導論</w:t>
            </w:r>
          </w:p>
        </w:tc>
      </w:tr>
      <w:tr w:rsidR="00A65AE7" w:rsidRPr="00767EA9" w14:paraId="0311CB87" w14:textId="77777777">
        <w:trPr>
          <w:trHeight w:val="640"/>
        </w:trPr>
        <w:tc>
          <w:tcPr>
            <w:tcW w:w="5938" w:type="dxa"/>
          </w:tcPr>
          <w:p w14:paraId="57622048" w14:textId="6E866197" w:rsidR="00EE3A2B" w:rsidRPr="004A5A92" w:rsidRDefault="002D6CEE" w:rsidP="00610CCA">
            <w:pPr>
              <w:numPr>
                <w:ilvl w:val="0"/>
                <w:numId w:val="37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重溫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會計比率</w:t>
            </w:r>
          </w:p>
          <w:p w14:paraId="6A7D53A7" w14:textId="77777777" w:rsidR="00A65AE7" w:rsidRPr="004A5A92" w:rsidRDefault="00A65AE7" w:rsidP="007128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14:paraId="64FF2447" w14:textId="21A9C364" w:rsidR="00A65AE7" w:rsidRPr="004A5A92" w:rsidRDefault="00151EE5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片</w:t>
            </w:r>
            <w:r w:rsidR="008E6D2C" w:rsidRPr="004A5A92">
              <w:rPr>
                <w:rFonts w:asciiTheme="minorEastAsia" w:eastAsiaTheme="minorEastAsia" w:hAnsiTheme="minorEastAsia"/>
              </w:rPr>
              <w:t>1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="008E6D2C" w:rsidRPr="004A5A92">
              <w:rPr>
                <w:rFonts w:asciiTheme="minorEastAsia" w:eastAsiaTheme="minorEastAsia" w:hAnsiTheme="minorEastAsia"/>
              </w:rPr>
              <w:t>5</w:t>
            </w:r>
          </w:p>
          <w:p w14:paraId="2B1FA63D" w14:textId="77777777" w:rsidR="00575BD8" w:rsidRPr="004A5A92" w:rsidRDefault="00575BD8" w:rsidP="00575B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14:paraId="783941F5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15</w:t>
            </w:r>
            <w:r w:rsidR="001E3A8B"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47A43F00" w14:textId="77777777" w:rsidR="00575BD8" w:rsidRPr="004A5A92" w:rsidRDefault="00575BD8" w:rsidP="00575B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AE7" w:rsidRPr="00767EA9" w14:paraId="5C7E9F41" w14:textId="77777777">
        <w:trPr>
          <w:trHeight w:val="313"/>
        </w:trPr>
        <w:tc>
          <w:tcPr>
            <w:tcW w:w="8334" w:type="dxa"/>
            <w:gridSpan w:val="3"/>
          </w:tcPr>
          <w:p w14:paraId="5CB9BC6E" w14:textId="77777777" w:rsidR="00A65AE7" w:rsidRPr="004A5A92" w:rsidRDefault="008E6D2C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第二部分：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內容</w:t>
            </w:r>
          </w:p>
        </w:tc>
      </w:tr>
      <w:tr w:rsidR="00A65AE7" w:rsidRPr="00767EA9" w14:paraId="10C12E9D" w14:textId="77777777">
        <w:trPr>
          <w:trHeight w:val="640"/>
        </w:trPr>
        <w:tc>
          <w:tcPr>
            <w:tcW w:w="5938" w:type="dxa"/>
          </w:tcPr>
          <w:p w14:paraId="00B0628C" w14:textId="6E1FC79E" w:rsidR="00A65AE7" w:rsidRPr="004A5A92" w:rsidRDefault="00A65AE7" w:rsidP="008E6D2C">
            <w:pPr>
              <w:numPr>
                <w:ilvl w:val="0"/>
                <w:numId w:val="37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活動一</w:t>
            </w:r>
            <w:r w:rsidR="008B035E" w:rsidRPr="00767EA9">
              <w:rPr>
                <w:rFonts w:asciiTheme="minorEastAsia" w:eastAsiaTheme="minorEastAsia" w:hAnsiTheme="minorEastAsia" w:hint="eastAsia"/>
                <w:b/>
                <w:lang w:eastAsia="zh-HK"/>
              </w:rPr>
              <w:t>：</w:t>
            </w:r>
            <w:r w:rsidRPr="004A5A92">
              <w:rPr>
                <w:rFonts w:asciiTheme="minorEastAsia" w:eastAsiaTheme="minorEastAsia" w:hAnsiTheme="minorEastAsia" w:hint="eastAsia"/>
                <w:b/>
              </w:rPr>
              <w:t>配對</w:t>
            </w:r>
          </w:p>
          <w:p w14:paraId="09C157D9" w14:textId="7FC922A9" w:rsidR="00A65AE7" w:rsidRPr="004A5A92" w:rsidRDefault="0017235F" w:rsidP="0017235F">
            <w:pPr>
              <w:widowControl w:val="0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</w:rPr>
            </w:pPr>
            <w:r w:rsidRPr="00767EA9">
              <w:rPr>
                <w:rFonts w:asciiTheme="minorEastAsia" w:eastAsiaTheme="minorEastAsia" w:hAnsiTheme="minorEastAsia" w:hint="eastAsia"/>
                <w:lang w:eastAsia="zh-HK"/>
              </w:rPr>
              <w:t>完成</w:t>
            </w:r>
            <w:r w:rsidRPr="004A5A92">
              <w:rPr>
                <w:rFonts w:asciiTheme="minorEastAsia" w:eastAsiaTheme="minorEastAsia" w:hAnsiTheme="minorEastAsia" w:hint="eastAsia"/>
              </w:rPr>
              <w:t>會計比率與公式的配對遊戲</w:t>
            </w:r>
            <w:r w:rsidRPr="00767EA9">
              <w:rPr>
                <w:rFonts w:asciiTheme="minorEastAsia" w:eastAsiaTheme="minorEastAsia" w:hAnsiTheme="minorEastAsia" w:hint="eastAsia"/>
                <w:lang w:eastAsia="zh-HK"/>
              </w:rPr>
              <w:t>，</w:t>
            </w:r>
            <w:r w:rsidRPr="004A5A92">
              <w:rPr>
                <w:rFonts w:asciiTheme="minorEastAsia" w:eastAsiaTheme="minorEastAsia" w:hAnsiTheme="minorEastAsia" w:hint="eastAsia"/>
              </w:rPr>
              <w:t>作為</w:t>
            </w:r>
            <w:r w:rsidR="004F3E57" w:rsidRPr="004A5A92">
              <w:rPr>
                <w:rFonts w:asciiTheme="minorEastAsia" w:eastAsiaTheme="minorEastAsia" w:hAnsiTheme="minorEastAsia" w:hint="eastAsia"/>
              </w:rPr>
              <w:t>複習</w:t>
            </w:r>
            <w:r w:rsidR="00992774" w:rsidRPr="004A5A92">
              <w:rPr>
                <w:rFonts w:asciiTheme="minorEastAsia" w:eastAsiaTheme="minorEastAsia" w:hAnsiTheme="minorEastAsia" w:hint="eastAsia"/>
              </w:rPr>
              <w:t>及</w:t>
            </w:r>
            <w:r w:rsidR="004F3E57" w:rsidRPr="004A5A92">
              <w:rPr>
                <w:rFonts w:asciiTheme="minorEastAsia" w:eastAsiaTheme="minorEastAsia" w:hAnsiTheme="minorEastAsia" w:hint="eastAsia"/>
              </w:rPr>
              <w:t>後續活動的熱身</w:t>
            </w:r>
            <w:r w:rsidRPr="00767EA9">
              <w:rPr>
                <w:rFonts w:asciiTheme="minorEastAsia" w:eastAsiaTheme="minorEastAsia" w:hAnsiTheme="minorEastAsia" w:hint="eastAsia"/>
                <w:bCs/>
                <w:lang w:eastAsia="zh-HK"/>
              </w:rPr>
              <w:t>。</w:t>
            </w:r>
          </w:p>
          <w:p w14:paraId="5953E225" w14:textId="77777777" w:rsidR="00D2176C" w:rsidRPr="004A5A92" w:rsidRDefault="00D2176C" w:rsidP="00D2176C">
            <w:pPr>
              <w:widowControl w:val="0"/>
              <w:ind w:left="480"/>
              <w:rPr>
                <w:rFonts w:asciiTheme="minorEastAsia" w:eastAsiaTheme="minorEastAsia" w:hAnsiTheme="minorEastAsia"/>
              </w:rPr>
            </w:pPr>
          </w:p>
          <w:p w14:paraId="02178145" w14:textId="56345D43" w:rsidR="00575BD8" w:rsidRPr="004A5A92" w:rsidRDefault="00575BD8" w:rsidP="008E6D2C">
            <w:pPr>
              <w:numPr>
                <w:ilvl w:val="0"/>
                <w:numId w:val="37"/>
              </w:num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</w:t>
            </w:r>
            <w:r w:rsidR="00D43909" w:rsidRPr="004A5A92">
              <w:rPr>
                <w:rFonts w:asciiTheme="minorEastAsia" w:eastAsiaTheme="minorEastAsia" w:hAnsiTheme="minorEastAsia" w:hint="eastAsia"/>
                <w:b/>
              </w:rPr>
              <w:t>二</w:t>
            </w:r>
            <w:r w:rsidR="008B035E" w:rsidRPr="00767EA9">
              <w:rPr>
                <w:rFonts w:asciiTheme="minorEastAsia" w:eastAsiaTheme="minorEastAsia" w:hAnsiTheme="minorEastAsia" w:hint="eastAsia"/>
                <w:b/>
                <w:lang w:eastAsia="zh-HK"/>
              </w:rPr>
              <w:t>：</w:t>
            </w:r>
            <w:r w:rsidR="002D6CEE" w:rsidRPr="004A5A92">
              <w:rPr>
                <w:rFonts w:asciiTheme="minorEastAsia" w:eastAsiaTheme="minorEastAsia" w:hAnsiTheme="minorEastAsia" w:hint="eastAsia"/>
                <w:b/>
              </w:rPr>
              <w:t>解難</w:t>
            </w:r>
          </w:p>
          <w:p w14:paraId="5AC6EB5D" w14:textId="1469A00F" w:rsidR="00575BD8" w:rsidRPr="004A5A92" w:rsidRDefault="00575BD8" w:rsidP="00767EA9">
            <w:pPr>
              <w:widowControl w:val="0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會</w:t>
            </w:r>
            <w:r w:rsidR="00767EA9" w:rsidRPr="00767EA9">
              <w:rPr>
                <w:rFonts w:asciiTheme="minorEastAsia" w:eastAsiaTheme="minorEastAsia" w:hAnsiTheme="minorEastAsia" w:hint="eastAsia"/>
                <w:lang w:eastAsia="zh-HK"/>
              </w:rPr>
              <w:t>得到</w:t>
            </w:r>
            <w:r w:rsidR="00767EA9" w:rsidRPr="004A5A92">
              <w:rPr>
                <w:rFonts w:asciiTheme="minorEastAsia" w:eastAsiaTheme="minorEastAsia" w:hAnsiTheme="minorEastAsia" w:hint="eastAsia"/>
              </w:rPr>
              <w:t>兩家規模及行業相若</w:t>
            </w:r>
            <w:r w:rsidRPr="004A5A92">
              <w:rPr>
                <w:rFonts w:asciiTheme="minorEastAsia" w:eastAsiaTheme="minorEastAsia" w:hAnsiTheme="minorEastAsia" w:hint="eastAsia"/>
              </w:rPr>
              <w:t>的公司的財務報表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，</w:t>
            </w:r>
            <w:r w:rsidRPr="004A5A92">
              <w:rPr>
                <w:rFonts w:asciiTheme="minorEastAsia" w:eastAsiaTheme="minorEastAsia" w:hAnsiTheme="minorEastAsia" w:hint="eastAsia"/>
              </w:rPr>
              <w:t>他們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須</w:t>
            </w:r>
            <w:r w:rsidRPr="004A5A92">
              <w:rPr>
                <w:rFonts w:asciiTheme="minorEastAsia" w:eastAsiaTheme="minorEastAsia" w:hAnsiTheme="minorEastAsia" w:hint="eastAsia"/>
              </w:rPr>
              <w:t>計算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這</w:t>
            </w:r>
            <w:r w:rsidRPr="004A5A92">
              <w:rPr>
                <w:rFonts w:asciiTheme="minorEastAsia" w:eastAsiaTheme="minorEastAsia" w:hAnsiTheme="minorEastAsia" w:hint="eastAsia"/>
              </w:rPr>
              <w:t>兩家公司的會計比率。</w:t>
            </w:r>
          </w:p>
          <w:p w14:paraId="1C402A94" w14:textId="3342C12F" w:rsidR="00A65AE7" w:rsidRPr="004A5A92" w:rsidRDefault="00767EA9" w:rsidP="004A5A92">
            <w:pPr>
              <w:pStyle w:val="a9"/>
              <w:numPr>
                <w:ilvl w:val="0"/>
                <w:numId w:val="4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學生計算會計比率後將答案填上</w:t>
            </w:r>
            <w:r w:rsidR="00C54677" w:rsidRPr="00C54677">
              <w:rPr>
                <w:rFonts w:asciiTheme="minorEastAsia" w:eastAsiaTheme="minorEastAsia" w:hAnsiTheme="minorEastAsia" w:hint="eastAsia"/>
              </w:rPr>
              <w:t>北方有限公司</w:t>
            </w:r>
            <w:r w:rsidRPr="004A5A92">
              <w:rPr>
                <w:rFonts w:asciiTheme="minorEastAsia" w:eastAsiaTheme="minorEastAsia" w:hAnsiTheme="minorEastAsia" w:hint="eastAsia"/>
              </w:rPr>
              <w:t>及</w:t>
            </w:r>
            <w:r w:rsidR="00C54677">
              <w:rPr>
                <w:rFonts w:asciiTheme="minorEastAsia" w:eastAsiaTheme="minorEastAsia" w:hAnsiTheme="minorEastAsia" w:hint="eastAsia"/>
                <w:lang w:eastAsia="zh-HK"/>
              </w:rPr>
              <w:t>南</w:t>
            </w:r>
            <w:r w:rsidR="00C54677" w:rsidRPr="00C54677">
              <w:rPr>
                <w:rFonts w:asciiTheme="minorEastAsia" w:eastAsiaTheme="minorEastAsia" w:hAnsiTheme="minorEastAsia" w:hint="eastAsia"/>
              </w:rPr>
              <w:t>方有限公司</w:t>
            </w:r>
            <w:r w:rsidRPr="004A5A92">
              <w:rPr>
                <w:rFonts w:asciiTheme="minorEastAsia" w:eastAsiaTheme="minorEastAsia" w:hAnsiTheme="minorEastAsia" w:hint="eastAsia"/>
              </w:rPr>
              <w:t>的兩個欄目，作為第二課節活動三及活動四的準備。教師派發兩家公司的財務報告。</w:t>
            </w:r>
          </w:p>
        </w:tc>
        <w:tc>
          <w:tcPr>
            <w:tcW w:w="1260" w:type="dxa"/>
            <w:vAlign w:val="center"/>
          </w:tcPr>
          <w:p w14:paraId="64AE276F" w14:textId="3D972561" w:rsidR="00A65AE7" w:rsidRPr="004A5A92" w:rsidRDefault="00B8150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投影片</w:t>
            </w:r>
            <w:r w:rsidR="00D66F21" w:rsidRPr="004A5A92">
              <w:rPr>
                <w:rFonts w:asciiTheme="minorEastAsia" w:eastAsiaTheme="minorEastAsia" w:hAnsiTheme="minorEastAsia"/>
              </w:rPr>
              <w:t>6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="00D66F21" w:rsidRPr="004A5A92">
              <w:rPr>
                <w:rFonts w:asciiTheme="minorEastAsia" w:eastAsiaTheme="minorEastAsia" w:hAnsiTheme="minorEastAsia"/>
              </w:rPr>
              <w:t>7</w:t>
            </w:r>
          </w:p>
          <w:p w14:paraId="082BCBF5" w14:textId="77777777" w:rsidR="00E93DF4" w:rsidRPr="004A5A92" w:rsidRDefault="00E93DF4" w:rsidP="00E93DF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33C286F" w14:textId="1E0C16F8" w:rsidR="00E93DF4" w:rsidRPr="004A5A92" w:rsidRDefault="00F57F10" w:rsidP="00E93DF4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學生工作紙</w:t>
            </w:r>
            <w:r w:rsidR="002D6CEE" w:rsidRPr="004A5A92">
              <w:rPr>
                <w:rFonts w:asciiTheme="minorEastAsia" w:eastAsiaTheme="minorEastAsia" w:hAnsiTheme="minorEastAsia" w:hint="eastAsia"/>
              </w:rPr>
              <w:t>第</w:t>
            </w:r>
            <w:r w:rsidR="002D6CEE" w:rsidRPr="004A5A92">
              <w:rPr>
                <w:rFonts w:asciiTheme="minorEastAsia" w:eastAsiaTheme="minorEastAsia" w:hAnsiTheme="minorEastAsia"/>
              </w:rPr>
              <w:t>1</w:t>
            </w:r>
            <w:r w:rsidR="002D6CEE" w:rsidRPr="004A5A92">
              <w:rPr>
                <w:rFonts w:asciiTheme="minorEastAsia" w:eastAsiaTheme="minorEastAsia" w:hAnsiTheme="minorEastAsia" w:hint="eastAsia"/>
              </w:rPr>
              <w:t>頁</w:t>
            </w:r>
          </w:p>
          <w:p w14:paraId="05E7E72B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C9C22FB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6C029" w14:textId="6A81BD72" w:rsidR="00A65AE7" w:rsidRPr="004A5A92" w:rsidRDefault="00B8150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投影片</w:t>
            </w:r>
            <w:r w:rsidR="00D66F21" w:rsidRPr="004A5A92">
              <w:rPr>
                <w:rFonts w:asciiTheme="minorEastAsia" w:eastAsiaTheme="minorEastAsia" w:hAnsiTheme="minorEastAsia"/>
              </w:rPr>
              <w:t>8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="00D66F21" w:rsidRPr="004A5A92">
              <w:rPr>
                <w:rFonts w:asciiTheme="minorEastAsia" w:eastAsiaTheme="minorEastAsia" w:hAnsiTheme="minorEastAsia"/>
              </w:rPr>
              <w:t>9</w:t>
            </w:r>
          </w:p>
          <w:p w14:paraId="2136E1F4" w14:textId="77777777" w:rsidR="00E93DF4" w:rsidRPr="004A5A92" w:rsidRDefault="00E93DF4" w:rsidP="00E93DF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1870742" w14:textId="07D658FB" w:rsidR="00E93DF4" w:rsidRPr="004A5A92" w:rsidRDefault="00E93DF4" w:rsidP="00E93DF4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學生工作紙第</w:t>
            </w:r>
            <w:r w:rsidRPr="004A5A92">
              <w:rPr>
                <w:rFonts w:asciiTheme="minorEastAsia" w:eastAsiaTheme="minorEastAsia" w:hAnsiTheme="minorEastAsia"/>
              </w:rPr>
              <w:t xml:space="preserve"> 2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Pr="004A5A92">
              <w:rPr>
                <w:rFonts w:asciiTheme="minorEastAsia" w:eastAsiaTheme="minorEastAsia" w:hAnsiTheme="minorEastAsia"/>
              </w:rPr>
              <w:t>3</w:t>
            </w:r>
            <w:r w:rsidR="00992774" w:rsidRPr="004A5A92">
              <w:rPr>
                <w:rFonts w:asciiTheme="minorEastAsia" w:eastAsiaTheme="minorEastAsia" w:hAnsiTheme="minorEastAsia" w:hint="eastAsia"/>
              </w:rPr>
              <w:t>頁</w:t>
            </w:r>
          </w:p>
          <w:p w14:paraId="442E62F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2977E7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8DB61D0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3444673" w14:textId="77777777" w:rsidR="001E3A8B" w:rsidRPr="004A5A92" w:rsidRDefault="001E3A8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14:paraId="0D4F741C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5</w:t>
            </w:r>
            <w:r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3C2610D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B60EA90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01363B6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2E52F4F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15</w:t>
            </w:r>
            <w:r w:rsidR="001E3A8B"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1D54BCA6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6D5E2B4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666E848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4EA0AA5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1A71269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17A485F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B3732AA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F9F688B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17A6C98" w14:textId="77777777" w:rsidR="006471D2" w:rsidRPr="004A5A92" w:rsidRDefault="006471D2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0A4E3BA" w14:textId="77777777" w:rsidR="00A65AE7" w:rsidRPr="004A5A92" w:rsidRDefault="00A65AE7" w:rsidP="0071280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AE7" w:rsidRPr="004D0D78" w14:paraId="72FE26F0" w14:textId="77777777" w:rsidTr="008E6D2C">
        <w:trPr>
          <w:trHeight w:val="437"/>
        </w:trPr>
        <w:tc>
          <w:tcPr>
            <w:tcW w:w="8334" w:type="dxa"/>
            <w:gridSpan w:val="3"/>
          </w:tcPr>
          <w:p w14:paraId="5E2600EB" w14:textId="3958512B" w:rsidR="00A65AE7" w:rsidRPr="004A5A92" w:rsidRDefault="008E6D2C">
            <w:p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第三部分</w:t>
            </w:r>
            <w:r w:rsidR="00575BD8" w:rsidRPr="004A5A92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151EE5" w:rsidRPr="004A5A92">
              <w:rPr>
                <w:rFonts w:asciiTheme="minorEastAsia" w:eastAsiaTheme="minorEastAsia" w:hAnsiTheme="minorEastAsia" w:hint="eastAsia"/>
                <w:b/>
              </w:rPr>
              <w:t>總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結</w:t>
            </w:r>
          </w:p>
        </w:tc>
      </w:tr>
      <w:tr w:rsidR="00A65AE7" w:rsidRPr="004D0D78" w14:paraId="2981AFC1" w14:textId="77777777">
        <w:trPr>
          <w:trHeight w:val="640"/>
        </w:trPr>
        <w:tc>
          <w:tcPr>
            <w:tcW w:w="5938" w:type="dxa"/>
          </w:tcPr>
          <w:p w14:paraId="5F34FF9B" w14:textId="3F928751" w:rsidR="00767EA9" w:rsidRPr="004A5A92" w:rsidRDefault="00767EA9" w:rsidP="00767EA9">
            <w:pPr>
              <w:numPr>
                <w:ilvl w:val="0"/>
                <w:numId w:val="37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教師總結本課</w:t>
            </w:r>
            <w:r w:rsidR="00C43F94">
              <w:rPr>
                <w:rFonts w:asciiTheme="minorEastAsia" w:eastAsiaTheme="minorEastAsia" w:hAnsiTheme="minorEastAsia" w:hint="eastAsia"/>
                <w:lang w:eastAsia="zh-HK"/>
              </w:rPr>
              <w:t>節</w:t>
            </w:r>
            <w:r w:rsidRPr="004A5A92">
              <w:rPr>
                <w:rFonts w:asciiTheme="minorEastAsia" w:eastAsiaTheme="minorEastAsia" w:hAnsiTheme="minorEastAsia" w:hint="eastAsia"/>
              </w:rPr>
              <w:t>，並強調會計比率的分類。</w:t>
            </w:r>
          </w:p>
          <w:p w14:paraId="0312E292" w14:textId="3B2B1803" w:rsidR="00A65AE7" w:rsidRPr="004A5A92" w:rsidRDefault="00767EA9" w:rsidP="00767EA9">
            <w:pPr>
              <w:numPr>
                <w:ilvl w:val="0"/>
                <w:numId w:val="37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學生回家</w:t>
            </w:r>
            <w:r w:rsidRPr="004A5A92">
              <w:rPr>
                <w:rFonts w:asciiTheme="minorEastAsia" w:eastAsiaTheme="minorEastAsia" w:hAnsiTheme="minorEastAsia" w:hint="eastAsia"/>
                <w:lang w:eastAsia="zh-HK"/>
              </w:rPr>
              <w:t>思</w:t>
            </w:r>
            <w:r w:rsidRPr="004A5A92">
              <w:rPr>
                <w:rFonts w:asciiTheme="minorEastAsia" w:eastAsiaTheme="minorEastAsia" w:hAnsiTheme="minorEastAsia" w:hint="eastAsia"/>
              </w:rPr>
              <w:t>考會計比率的用途及限制。</w:t>
            </w:r>
          </w:p>
        </w:tc>
        <w:tc>
          <w:tcPr>
            <w:tcW w:w="1260" w:type="dxa"/>
            <w:vAlign w:val="center"/>
          </w:tcPr>
          <w:p w14:paraId="068A9C76" w14:textId="0E562E29" w:rsidR="00A65AE7" w:rsidRPr="004A5A92" w:rsidRDefault="00B8150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</w:t>
            </w:r>
            <w:r w:rsidR="007E358A" w:rsidRPr="004A5A92">
              <w:rPr>
                <w:rFonts w:asciiTheme="minorEastAsia" w:eastAsiaTheme="minorEastAsia" w:hAnsiTheme="minorEastAsia" w:hint="eastAsia"/>
              </w:rPr>
              <w:t>片</w:t>
            </w:r>
            <w:r w:rsidR="00992774" w:rsidRPr="004A5A92">
              <w:rPr>
                <w:rFonts w:asciiTheme="minorEastAsia" w:eastAsiaTheme="minorEastAsia" w:hAnsiTheme="minorEastAsia"/>
              </w:rPr>
              <w:t>1</w:t>
            </w:r>
            <w:r w:rsidR="0095006E" w:rsidRPr="004A5A92">
              <w:rPr>
                <w:rFonts w:asciiTheme="minorEastAsia" w:eastAsiaTheme="minorEastAsia" w:hAnsiTheme="minorEastAsia"/>
              </w:rPr>
              <w:t>0</w:t>
            </w:r>
          </w:p>
          <w:p w14:paraId="0EA10ECC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14:paraId="53C16DDB" w14:textId="77777777" w:rsidR="00A65AE7" w:rsidRPr="004A5A92" w:rsidRDefault="001E3A8B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5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3EA05FA2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2CF583F" w14:textId="77777777" w:rsidR="00A65AE7" w:rsidRPr="004D0D78" w:rsidRDefault="00A65AE7">
      <w:pPr>
        <w:rPr>
          <w:rFonts w:eastAsia="KaiTi"/>
        </w:rPr>
      </w:pPr>
    </w:p>
    <w:p w14:paraId="6158AD34" w14:textId="60DD53B7" w:rsidR="00F26BAA" w:rsidRDefault="00F26BAA">
      <w:pPr>
        <w:rPr>
          <w:rFonts w:eastAsiaTheme="minorEastAsia"/>
        </w:rPr>
      </w:pPr>
    </w:p>
    <w:p w14:paraId="3DD45B5A" w14:textId="7F44FBEF" w:rsidR="00A65AE7" w:rsidRPr="004D0D78" w:rsidRDefault="00A65AE7">
      <w:pPr>
        <w:rPr>
          <w:rFonts w:eastAsia="KaiTi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837"/>
      </w:tblGrid>
      <w:tr w:rsidR="00A65AE7" w:rsidRPr="0026571E" w14:paraId="14164DCF" w14:textId="77777777">
        <w:trPr>
          <w:trHeight w:val="350"/>
        </w:trPr>
        <w:tc>
          <w:tcPr>
            <w:tcW w:w="8277" w:type="dxa"/>
            <w:gridSpan w:val="2"/>
            <w:shd w:val="clear" w:color="auto" w:fill="CCFFCC"/>
            <w:vAlign w:val="center"/>
          </w:tcPr>
          <w:p w14:paraId="16C16397" w14:textId="12E23DBE" w:rsidR="00A65AE7" w:rsidRPr="004A5A92" w:rsidRDefault="00151EE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第二</w:t>
            </w:r>
            <w:r w:rsidR="00A65AE7"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課</w:t>
            </w:r>
            <w:r w:rsidRPr="004A5A92">
              <w:rPr>
                <w:rFonts w:asciiTheme="minorEastAsia" w:eastAsiaTheme="minorEastAsia" w:hAnsiTheme="minorEastAsia" w:hint="eastAsia"/>
                <w:b/>
                <w:sz w:val="28"/>
              </w:rPr>
              <w:t>節</w:t>
            </w:r>
          </w:p>
        </w:tc>
      </w:tr>
      <w:tr w:rsidR="00A65AE7" w:rsidRPr="0026571E" w14:paraId="255C72F4" w14:textId="77777777">
        <w:trPr>
          <w:trHeight w:val="350"/>
        </w:trPr>
        <w:tc>
          <w:tcPr>
            <w:tcW w:w="1440" w:type="dxa"/>
          </w:tcPr>
          <w:p w14:paraId="36B3A949" w14:textId="77777777" w:rsidR="00A65AE7" w:rsidRPr="004A5A92" w:rsidRDefault="00A65AE7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主題</w:t>
            </w:r>
          </w:p>
        </w:tc>
        <w:tc>
          <w:tcPr>
            <w:tcW w:w="6837" w:type="dxa"/>
          </w:tcPr>
          <w:p w14:paraId="25721A02" w14:textId="1481FFA8" w:rsidR="00A65AE7" w:rsidRPr="004A5A92" w:rsidRDefault="00125C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運用</w:t>
            </w:r>
            <w:r w:rsidR="00E70537" w:rsidRPr="004A5A92">
              <w:rPr>
                <w:rFonts w:asciiTheme="minorEastAsia" w:eastAsiaTheme="minorEastAsia" w:hAnsiTheme="minorEastAsia" w:hint="eastAsia"/>
              </w:rPr>
              <w:t>會計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比率評估</w:t>
            </w:r>
            <w:r w:rsidR="00C00277" w:rsidRPr="004A5A92">
              <w:rPr>
                <w:rFonts w:asciiTheme="minorEastAsia" w:eastAsiaTheme="minorEastAsia" w:hAnsiTheme="minorEastAsia" w:hint="eastAsia"/>
              </w:rPr>
              <w:t>財務表現</w:t>
            </w:r>
          </w:p>
        </w:tc>
      </w:tr>
      <w:tr w:rsidR="00A65AE7" w:rsidRPr="0026571E" w14:paraId="7C0B38A4" w14:textId="77777777">
        <w:trPr>
          <w:trHeight w:val="363"/>
        </w:trPr>
        <w:tc>
          <w:tcPr>
            <w:tcW w:w="1440" w:type="dxa"/>
          </w:tcPr>
          <w:p w14:paraId="66B2C544" w14:textId="73A108A9" w:rsidR="00A65AE7" w:rsidRPr="004A5A92" w:rsidRDefault="00151EE5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時</w:t>
            </w:r>
            <w:r w:rsidR="00A65AE7" w:rsidRPr="004A5A92">
              <w:rPr>
                <w:rFonts w:asciiTheme="minorEastAsia" w:eastAsiaTheme="minorEastAsia" w:hAnsiTheme="minorEastAsia" w:hint="eastAsia"/>
                <w:b/>
              </w:rPr>
              <w:t>間</w:t>
            </w:r>
          </w:p>
        </w:tc>
        <w:tc>
          <w:tcPr>
            <w:tcW w:w="6837" w:type="dxa"/>
          </w:tcPr>
          <w:p w14:paraId="7346BE9B" w14:textId="4BD537B2" w:rsidR="00A65AE7" w:rsidRPr="004A5A92" w:rsidRDefault="00151EE5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四十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</w:tc>
      </w:tr>
    </w:tbl>
    <w:p w14:paraId="5588E0FD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7F2C3C06" w14:textId="77777777" w:rsidR="00A65AE7" w:rsidRPr="004A5A92" w:rsidRDefault="00A65AE7">
      <w:pPr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預期學習成果：</w:t>
      </w:r>
    </w:p>
    <w:p w14:paraId="5F07A485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433F6359" w14:textId="68F444EA" w:rsidR="00A65AE7" w:rsidRPr="004A5A92" w:rsidRDefault="00A65AE7">
      <w:pPr>
        <w:rPr>
          <w:rFonts w:asciiTheme="minorEastAsia" w:eastAsiaTheme="minorEastAsia" w:hAnsiTheme="minorEastAsia"/>
          <w:color w:val="000000"/>
        </w:rPr>
      </w:pPr>
      <w:bookmarkStart w:id="4" w:name="_Hlk173328156"/>
      <w:r w:rsidRPr="004A5A92">
        <w:rPr>
          <w:rFonts w:asciiTheme="minorEastAsia" w:eastAsiaTheme="minorEastAsia" w:hAnsiTheme="minorEastAsia" w:hint="eastAsia"/>
          <w:color w:val="000000"/>
        </w:rPr>
        <w:t>完成本</w:t>
      </w:r>
      <w:r w:rsidR="00D66F21" w:rsidRPr="004A5A92">
        <w:rPr>
          <w:rFonts w:asciiTheme="minorEastAsia" w:eastAsiaTheme="minorEastAsia" w:hAnsiTheme="minorEastAsia" w:hint="eastAsia"/>
          <w:color w:val="000000"/>
        </w:rPr>
        <w:t>課程後</w:t>
      </w:r>
      <w:r w:rsidRPr="004A5A92">
        <w:rPr>
          <w:rFonts w:asciiTheme="minorEastAsia" w:eastAsiaTheme="minorEastAsia" w:hAnsiTheme="minorEastAsia" w:hint="eastAsia"/>
          <w:color w:val="000000"/>
        </w:rPr>
        <w:t>，學生</w:t>
      </w:r>
      <w:r w:rsidR="00151EE5" w:rsidRPr="004A5A92">
        <w:rPr>
          <w:rFonts w:asciiTheme="minorEastAsia" w:eastAsiaTheme="minorEastAsia" w:hAnsiTheme="minorEastAsia" w:hint="eastAsia"/>
          <w:color w:val="000000"/>
        </w:rPr>
        <w:t>應</w:t>
      </w:r>
      <w:r w:rsidR="00D66F21" w:rsidRPr="004A5A92">
        <w:rPr>
          <w:rFonts w:asciiTheme="minorEastAsia" w:eastAsiaTheme="minorEastAsia" w:hAnsiTheme="minorEastAsia" w:hint="eastAsia"/>
          <w:color w:val="000000"/>
        </w:rPr>
        <w:t>能</w:t>
      </w:r>
      <w:bookmarkEnd w:id="4"/>
      <w:r w:rsidRPr="004A5A92">
        <w:rPr>
          <w:rFonts w:asciiTheme="minorEastAsia" w:eastAsiaTheme="minorEastAsia" w:hAnsiTheme="minorEastAsia" w:hint="eastAsia"/>
          <w:color w:val="000000"/>
        </w:rPr>
        <w:t>：</w:t>
      </w:r>
    </w:p>
    <w:p w14:paraId="71D32FC9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37FF5BEC" w14:textId="18D8B632" w:rsidR="00A65AE7" w:rsidRPr="004A5A92" w:rsidRDefault="00A65AE7" w:rsidP="004A5A92">
      <w:pPr>
        <w:ind w:left="425" w:hangingChars="177" w:hanging="425"/>
        <w:rPr>
          <w:rFonts w:asciiTheme="minorEastAsia" w:eastAsiaTheme="minorEastAsia" w:hAnsiTheme="minorEastAsia"/>
        </w:rPr>
      </w:pPr>
      <w:r w:rsidRPr="004A5A92">
        <w:rPr>
          <w:rFonts w:asciiTheme="minorEastAsia" w:eastAsiaTheme="minorEastAsia" w:hAnsiTheme="minorEastAsia"/>
        </w:rPr>
        <w:t>1.</w:t>
      </w:r>
      <w:r w:rsidR="00373D61">
        <w:rPr>
          <w:rFonts w:asciiTheme="minorEastAsia" w:eastAsiaTheme="minorEastAsia" w:hAnsiTheme="minorEastAsia"/>
        </w:rPr>
        <w:tab/>
      </w:r>
      <w:r w:rsidR="000F56D1">
        <w:rPr>
          <w:rFonts w:asciiTheme="minorEastAsia" w:eastAsiaTheme="minorEastAsia" w:hAnsiTheme="minorEastAsia" w:hint="eastAsia"/>
          <w:lang w:eastAsia="zh-HK"/>
        </w:rPr>
        <w:t>運</w:t>
      </w:r>
      <w:r w:rsidRPr="004A5A92">
        <w:rPr>
          <w:rFonts w:asciiTheme="minorEastAsia" w:eastAsiaTheme="minorEastAsia" w:hAnsiTheme="minorEastAsia" w:hint="eastAsia"/>
        </w:rPr>
        <w:t>用會計比率</w:t>
      </w:r>
      <w:r w:rsidR="00B64DDD" w:rsidRPr="004A5A92">
        <w:rPr>
          <w:rFonts w:asciiTheme="minorEastAsia" w:eastAsiaTheme="minorEastAsia" w:hAnsiTheme="minorEastAsia" w:hint="eastAsia"/>
        </w:rPr>
        <w:t>來評估</w:t>
      </w:r>
      <w:r w:rsidRPr="004A5A92">
        <w:rPr>
          <w:rFonts w:asciiTheme="minorEastAsia" w:eastAsiaTheme="minorEastAsia" w:hAnsiTheme="minorEastAsia" w:hint="eastAsia"/>
        </w:rPr>
        <w:t>財務</w:t>
      </w:r>
      <w:r w:rsidR="00D66F21" w:rsidRPr="004A5A92">
        <w:rPr>
          <w:rFonts w:asciiTheme="minorEastAsia" w:eastAsiaTheme="minorEastAsia" w:hAnsiTheme="minorEastAsia" w:hint="eastAsia"/>
        </w:rPr>
        <w:t>表現；</w:t>
      </w:r>
      <w:r w:rsidR="00B64DDD" w:rsidRPr="004A5A92">
        <w:rPr>
          <w:rFonts w:asciiTheme="minorEastAsia" w:eastAsiaTheme="minorEastAsia" w:hAnsiTheme="minorEastAsia" w:hint="eastAsia"/>
        </w:rPr>
        <w:t>以</w:t>
      </w:r>
      <w:r w:rsidR="00992774" w:rsidRPr="004A5A92">
        <w:rPr>
          <w:rFonts w:asciiTheme="minorEastAsia" w:eastAsiaTheme="minorEastAsia" w:hAnsiTheme="minorEastAsia" w:hint="eastAsia"/>
        </w:rPr>
        <w:t>及</w:t>
      </w:r>
    </w:p>
    <w:p w14:paraId="5A7646A6" w14:textId="3E7393A7" w:rsidR="00A65AE7" w:rsidRPr="004A5A92" w:rsidRDefault="000F56D1" w:rsidP="004A5A92">
      <w:pPr>
        <w:ind w:left="425" w:hangingChars="177" w:hanging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A65AE7" w:rsidRPr="004A5A92">
        <w:rPr>
          <w:rFonts w:asciiTheme="minorEastAsia" w:eastAsiaTheme="minorEastAsia" w:hAnsiTheme="minorEastAsia"/>
        </w:rPr>
        <w:t>.</w:t>
      </w:r>
      <w:r w:rsidR="00373D61">
        <w:rPr>
          <w:rFonts w:asciiTheme="minorEastAsia" w:eastAsiaTheme="minorEastAsia" w:hAnsiTheme="minorEastAsia"/>
        </w:rPr>
        <w:tab/>
      </w:r>
      <w:r w:rsidR="00F91629">
        <w:rPr>
          <w:rFonts w:asciiTheme="minorEastAsia" w:eastAsiaTheme="minorEastAsia" w:hAnsiTheme="minorEastAsia" w:hint="eastAsia"/>
          <w:lang w:val="en-US" w:eastAsia="zh-HK"/>
        </w:rPr>
        <w:t>解</w:t>
      </w:r>
      <w:r w:rsidR="00F91629">
        <w:rPr>
          <w:rFonts w:asciiTheme="minorEastAsia" w:eastAsiaTheme="minorEastAsia" w:hAnsiTheme="minorEastAsia" w:hint="eastAsia"/>
          <w:lang w:val="en-US"/>
        </w:rPr>
        <w:t>釋</w:t>
      </w:r>
      <w:r w:rsidR="001648EB" w:rsidRPr="004A5A92">
        <w:rPr>
          <w:rFonts w:asciiTheme="minorEastAsia" w:eastAsiaTheme="minorEastAsia" w:hAnsiTheme="minorEastAsia" w:hint="eastAsia"/>
        </w:rPr>
        <w:t>使用會計比率的</w:t>
      </w:r>
      <w:r w:rsidR="00B8279D" w:rsidRPr="004A5A92">
        <w:rPr>
          <w:rFonts w:asciiTheme="minorEastAsia" w:eastAsiaTheme="minorEastAsia" w:hAnsiTheme="minorEastAsia" w:hint="eastAsia"/>
        </w:rPr>
        <w:t>好處</w:t>
      </w:r>
      <w:r w:rsidR="00B64DDD" w:rsidRPr="004A5A92">
        <w:rPr>
          <w:rFonts w:asciiTheme="minorEastAsia" w:eastAsiaTheme="minorEastAsia" w:hAnsiTheme="minorEastAsia" w:hint="eastAsia"/>
        </w:rPr>
        <w:t>和</w:t>
      </w:r>
      <w:r w:rsidR="00B8279D" w:rsidRPr="004A5A92">
        <w:rPr>
          <w:rFonts w:asciiTheme="minorEastAsia" w:eastAsiaTheme="minorEastAsia" w:hAnsiTheme="minorEastAsia" w:hint="eastAsia"/>
        </w:rPr>
        <w:t>限制</w:t>
      </w:r>
      <w:r w:rsidR="00D66F21" w:rsidRPr="004A5A92">
        <w:rPr>
          <w:rFonts w:asciiTheme="minorEastAsia" w:eastAsiaTheme="minorEastAsia" w:hAnsiTheme="minorEastAsia" w:hint="eastAsia"/>
        </w:rPr>
        <w:t>。</w:t>
      </w:r>
    </w:p>
    <w:p w14:paraId="068126F3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23BFE72F" w14:textId="14B300F6" w:rsidR="00A65AE7" w:rsidRPr="004A5A92" w:rsidRDefault="00A65AE7">
      <w:pPr>
        <w:ind w:left="480" w:hanging="480"/>
        <w:rPr>
          <w:rFonts w:asciiTheme="minorEastAsia" w:eastAsiaTheme="minorEastAsia" w:hAnsiTheme="minorEastAsia"/>
          <w:b/>
        </w:rPr>
      </w:pPr>
      <w:r w:rsidRPr="004A5A92">
        <w:rPr>
          <w:rFonts w:asciiTheme="minorEastAsia" w:eastAsiaTheme="minorEastAsia" w:hAnsiTheme="minorEastAsia" w:hint="eastAsia"/>
          <w:b/>
        </w:rPr>
        <w:t>教學</w:t>
      </w:r>
      <w:r w:rsidR="00151EE5" w:rsidRPr="004A5A92">
        <w:rPr>
          <w:rFonts w:asciiTheme="minorEastAsia" w:eastAsiaTheme="minorEastAsia" w:hAnsiTheme="minorEastAsia" w:hint="eastAsia"/>
          <w:b/>
        </w:rPr>
        <w:t>次</w:t>
      </w:r>
      <w:r w:rsidRPr="004A5A92">
        <w:rPr>
          <w:rFonts w:asciiTheme="minorEastAsia" w:eastAsiaTheme="minorEastAsia" w:hAnsiTheme="minorEastAsia" w:hint="eastAsia"/>
          <w:b/>
        </w:rPr>
        <w:t>序及時間</w:t>
      </w:r>
      <w:r w:rsidR="007D19FC" w:rsidRPr="004A5A92">
        <w:rPr>
          <w:rFonts w:asciiTheme="minorEastAsia" w:eastAsiaTheme="minorEastAsia" w:hAnsiTheme="minorEastAsia" w:hint="eastAsia"/>
          <w:b/>
        </w:rPr>
        <w:t>分配</w:t>
      </w:r>
      <w:r w:rsidRPr="004A5A92">
        <w:rPr>
          <w:rFonts w:asciiTheme="minorEastAsia" w:eastAsiaTheme="minorEastAsia" w:hAnsiTheme="minorEastAsia" w:hint="eastAsia"/>
          <w:b/>
        </w:rPr>
        <w:t>：</w:t>
      </w:r>
    </w:p>
    <w:p w14:paraId="1414C4AD" w14:textId="77777777" w:rsidR="00A65AE7" w:rsidRPr="004A5A92" w:rsidRDefault="00A65AE7">
      <w:pPr>
        <w:ind w:left="480" w:hanging="480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8"/>
        <w:gridCol w:w="1260"/>
        <w:gridCol w:w="1136"/>
      </w:tblGrid>
      <w:tr w:rsidR="00A65AE7" w:rsidRPr="0026571E" w14:paraId="7AB77E8F" w14:textId="77777777">
        <w:trPr>
          <w:trHeight w:val="363"/>
        </w:trPr>
        <w:tc>
          <w:tcPr>
            <w:tcW w:w="5938" w:type="dxa"/>
            <w:vAlign w:val="center"/>
          </w:tcPr>
          <w:p w14:paraId="7BC9E913" w14:textId="77777777" w:rsidR="00A65AE7" w:rsidRPr="004A5A92" w:rsidRDefault="00A65AE7">
            <w:pPr>
              <w:ind w:left="480" w:hanging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</w:t>
            </w:r>
          </w:p>
        </w:tc>
        <w:tc>
          <w:tcPr>
            <w:tcW w:w="1260" w:type="dxa"/>
            <w:vAlign w:val="center"/>
          </w:tcPr>
          <w:p w14:paraId="0BFF8201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參考</w:t>
            </w:r>
          </w:p>
        </w:tc>
        <w:tc>
          <w:tcPr>
            <w:tcW w:w="1136" w:type="dxa"/>
            <w:vAlign w:val="center"/>
          </w:tcPr>
          <w:p w14:paraId="642B1CD4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  <w:p w14:paraId="64FDE142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分配</w:t>
            </w:r>
          </w:p>
        </w:tc>
      </w:tr>
      <w:tr w:rsidR="00A65AE7" w:rsidRPr="0026571E" w14:paraId="663FF681" w14:textId="77777777">
        <w:trPr>
          <w:trHeight w:val="296"/>
        </w:trPr>
        <w:tc>
          <w:tcPr>
            <w:tcW w:w="8334" w:type="dxa"/>
            <w:gridSpan w:val="3"/>
          </w:tcPr>
          <w:p w14:paraId="6C7F2F21" w14:textId="1E099330" w:rsidR="00A65AE7" w:rsidRPr="004A5A92" w:rsidRDefault="00A65AE7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第一部分</w:t>
            </w:r>
            <w:r w:rsidR="00466A6D">
              <w:rPr>
                <w:rFonts w:asciiTheme="minorEastAsia" w:eastAsiaTheme="minorEastAsia" w:hAnsiTheme="minorEastAsia" w:hint="eastAsia"/>
                <w:b/>
                <w:lang w:eastAsia="zh-HK"/>
              </w:rPr>
              <w:t>：</w:t>
            </w:r>
            <w:r w:rsidR="00151EE5" w:rsidRPr="004A5A92">
              <w:rPr>
                <w:rFonts w:asciiTheme="minorEastAsia" w:eastAsiaTheme="minorEastAsia" w:hAnsiTheme="minorEastAsia" w:hint="eastAsia"/>
                <w:b/>
              </w:rPr>
              <w:t>導論</w:t>
            </w:r>
          </w:p>
        </w:tc>
      </w:tr>
      <w:tr w:rsidR="00A65AE7" w:rsidRPr="0026571E" w14:paraId="3CBFDFF8" w14:textId="77777777">
        <w:trPr>
          <w:trHeight w:val="640"/>
        </w:trPr>
        <w:tc>
          <w:tcPr>
            <w:tcW w:w="5938" w:type="dxa"/>
          </w:tcPr>
          <w:p w14:paraId="3EE093E5" w14:textId="70606516" w:rsidR="00A65AE7" w:rsidRPr="004A5A92" w:rsidRDefault="00912751" w:rsidP="00E70537">
            <w:pPr>
              <w:widowControl w:val="0"/>
              <w:numPr>
                <w:ilvl w:val="0"/>
                <w:numId w:val="43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教師</w:t>
            </w:r>
            <w:r w:rsidR="00641A62" w:rsidRPr="004A5A92">
              <w:rPr>
                <w:rFonts w:asciiTheme="minorEastAsia" w:eastAsiaTheme="minorEastAsia" w:hAnsiTheme="minorEastAsia" w:hint="eastAsia"/>
              </w:rPr>
              <w:t>在課節開始時</w:t>
            </w:r>
            <w:r w:rsidR="00D43909" w:rsidRPr="004A5A92">
              <w:rPr>
                <w:rFonts w:asciiTheme="minorEastAsia" w:eastAsiaTheme="minorEastAsia" w:hAnsiTheme="minorEastAsia" w:hint="eastAsia"/>
              </w:rPr>
              <w:t>向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學生</w:t>
            </w:r>
            <w:r w:rsidR="00D43909" w:rsidRPr="004A5A92">
              <w:rPr>
                <w:rFonts w:asciiTheme="minorEastAsia" w:eastAsiaTheme="minorEastAsia" w:hAnsiTheme="minorEastAsia" w:hint="eastAsia"/>
              </w:rPr>
              <w:t>提問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會計比率的</w:t>
            </w:r>
            <w:r w:rsidR="00480536" w:rsidRPr="004A5A92">
              <w:rPr>
                <w:rFonts w:asciiTheme="minorEastAsia" w:eastAsiaTheme="minorEastAsia" w:hAnsiTheme="minorEastAsia" w:hint="eastAsia"/>
              </w:rPr>
              <w:t>功能</w:t>
            </w:r>
            <w:r w:rsidR="00992774" w:rsidRPr="004A5A92">
              <w:rPr>
                <w:rFonts w:asciiTheme="minorEastAsia" w:eastAsiaTheme="minorEastAsia" w:hAnsiTheme="minorEastAsia" w:hint="eastAsia"/>
              </w:rPr>
              <w:t>及</w:t>
            </w:r>
            <w:r w:rsidR="00A65AE7" w:rsidRPr="004A5A92">
              <w:rPr>
                <w:rFonts w:asciiTheme="minorEastAsia" w:eastAsiaTheme="minorEastAsia" w:hAnsiTheme="minorEastAsia" w:hint="eastAsia"/>
              </w:rPr>
              <w:t>比率分析的</w:t>
            </w:r>
            <w:r w:rsidRPr="004A5A92">
              <w:rPr>
                <w:rFonts w:asciiTheme="minorEastAsia" w:eastAsiaTheme="minorEastAsia" w:hAnsiTheme="minorEastAsia" w:hint="eastAsia"/>
              </w:rPr>
              <w:t>限制。</w:t>
            </w:r>
          </w:p>
          <w:p w14:paraId="48969AA6" w14:textId="63F874BB" w:rsidR="00A65AE7" w:rsidRPr="004A5A92" w:rsidRDefault="00A65AE7">
            <w:pPr>
              <w:widowControl w:val="0"/>
              <w:numPr>
                <w:ilvl w:val="0"/>
                <w:numId w:val="45"/>
              </w:numPr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教師</w:t>
            </w:r>
            <w:r w:rsidR="00912751" w:rsidRPr="004A5A92">
              <w:rPr>
                <w:rFonts w:asciiTheme="minorEastAsia" w:eastAsiaTheme="minorEastAsia" w:hAnsiTheme="minorEastAsia" w:hint="eastAsia"/>
              </w:rPr>
              <w:t>要求</w:t>
            </w:r>
            <w:r w:rsidRPr="004A5A92">
              <w:rPr>
                <w:rFonts w:asciiTheme="minorEastAsia" w:eastAsiaTheme="minorEastAsia" w:hAnsiTheme="minorEastAsia" w:hint="eastAsia"/>
              </w:rPr>
              <w:t>學生</w:t>
            </w:r>
            <w:r w:rsidR="008F5D24" w:rsidRPr="00C02BFD">
              <w:rPr>
                <w:rFonts w:asciiTheme="minorEastAsia" w:eastAsiaTheme="minorEastAsia" w:hAnsiTheme="minorEastAsia"/>
              </w:rPr>
              <w:t>運用</w:t>
            </w:r>
            <w:r w:rsidR="00641A62" w:rsidRPr="004A5A92">
              <w:rPr>
                <w:rFonts w:asciiTheme="minorEastAsia" w:eastAsiaTheme="minorEastAsia" w:hAnsiTheme="minorEastAsia" w:hint="eastAsia"/>
              </w:rPr>
              <w:t>在</w:t>
            </w:r>
            <w:r w:rsidR="00912751" w:rsidRPr="004A5A92">
              <w:rPr>
                <w:rFonts w:asciiTheme="minorEastAsia" w:eastAsiaTheme="minorEastAsia" w:hAnsiTheme="minorEastAsia" w:hint="eastAsia"/>
              </w:rPr>
              <w:t>活動</w:t>
            </w:r>
            <w:r w:rsidR="00D43909" w:rsidRPr="004A5A92">
              <w:rPr>
                <w:rFonts w:asciiTheme="minorEastAsia" w:eastAsiaTheme="minorEastAsia" w:hAnsiTheme="minorEastAsia" w:hint="eastAsia"/>
              </w:rPr>
              <w:t>二</w:t>
            </w:r>
            <w:r w:rsidR="00912751" w:rsidRPr="004A5A92">
              <w:rPr>
                <w:rFonts w:asciiTheme="minorEastAsia" w:eastAsiaTheme="minorEastAsia" w:hAnsiTheme="minorEastAsia" w:hint="eastAsia"/>
              </w:rPr>
              <w:t>中</w:t>
            </w:r>
            <w:r w:rsidRPr="004A5A92">
              <w:rPr>
                <w:rFonts w:asciiTheme="minorEastAsia" w:eastAsiaTheme="minorEastAsia" w:hAnsiTheme="minorEastAsia" w:hint="eastAsia"/>
              </w:rPr>
              <w:t>計算出</w:t>
            </w:r>
            <w:r w:rsidR="00641A62" w:rsidRPr="004A5A92">
              <w:rPr>
                <w:rFonts w:asciiTheme="minorEastAsia" w:eastAsiaTheme="minorEastAsia" w:hAnsiTheme="minorEastAsia" w:hint="eastAsia"/>
              </w:rPr>
              <w:t>來</w:t>
            </w:r>
            <w:r w:rsidRPr="004A5A92">
              <w:rPr>
                <w:rFonts w:asciiTheme="minorEastAsia" w:eastAsiaTheme="minorEastAsia" w:hAnsiTheme="minorEastAsia" w:hint="eastAsia"/>
              </w:rPr>
              <w:t>的</w:t>
            </w:r>
            <w:r w:rsidR="008F5D24">
              <w:rPr>
                <w:rFonts w:asciiTheme="minorEastAsia" w:eastAsiaTheme="minorEastAsia" w:hAnsiTheme="minorEastAsia" w:hint="eastAsia"/>
                <w:lang w:eastAsia="zh-HK"/>
              </w:rPr>
              <w:t>會計</w:t>
            </w:r>
            <w:r w:rsidRPr="004A5A92">
              <w:rPr>
                <w:rFonts w:asciiTheme="minorEastAsia" w:eastAsiaTheme="minorEastAsia" w:hAnsiTheme="minorEastAsia" w:hint="eastAsia"/>
              </w:rPr>
              <w:t>比率</w:t>
            </w:r>
            <w:r w:rsidR="00641A62" w:rsidRPr="004A5A92">
              <w:rPr>
                <w:rFonts w:asciiTheme="minorEastAsia" w:eastAsiaTheme="minorEastAsia" w:hAnsiTheme="minorEastAsia" w:hint="eastAsia"/>
              </w:rPr>
              <w:t>，</w:t>
            </w:r>
            <w:r w:rsidR="008F5D24">
              <w:rPr>
                <w:rFonts w:asciiTheme="minorEastAsia" w:eastAsiaTheme="minorEastAsia" w:hAnsiTheme="minorEastAsia" w:hint="eastAsia"/>
                <w:lang w:eastAsia="zh-HK"/>
              </w:rPr>
              <w:t>比較</w:t>
            </w:r>
            <w:r w:rsidR="00DA0F5C" w:rsidRPr="00DA0F5C">
              <w:rPr>
                <w:rFonts w:asciiTheme="minorEastAsia" w:eastAsiaTheme="minorEastAsia" w:hAnsiTheme="minorEastAsia" w:hint="eastAsia"/>
                <w:lang w:eastAsia="zh-HK"/>
              </w:rPr>
              <w:t>及解釋</w:t>
            </w:r>
            <w:r w:rsidR="008F5D24" w:rsidRPr="008F5D24">
              <w:rPr>
                <w:rFonts w:asciiTheme="minorEastAsia" w:eastAsiaTheme="minorEastAsia" w:hAnsiTheme="minorEastAsia" w:hint="eastAsia"/>
              </w:rPr>
              <w:t>公司與</w:t>
            </w:r>
            <w:r w:rsidR="00950C76" w:rsidRPr="00950C76">
              <w:rPr>
                <w:rFonts w:asciiTheme="minorEastAsia" w:eastAsiaTheme="minorEastAsia" w:hAnsiTheme="minorEastAsia" w:hint="eastAsia"/>
              </w:rPr>
              <w:t>業界平均水平</w:t>
            </w:r>
            <w:r w:rsidR="008F5D24" w:rsidRPr="008F5D24">
              <w:rPr>
                <w:rFonts w:asciiTheme="minorEastAsia" w:eastAsiaTheme="minorEastAsia" w:hAnsiTheme="minorEastAsia" w:hint="eastAsia"/>
              </w:rPr>
              <w:t>和競爭對手的表現</w:t>
            </w:r>
            <w:r w:rsidRPr="004A5A92"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1260" w:type="dxa"/>
            <w:vAlign w:val="center"/>
          </w:tcPr>
          <w:p w14:paraId="54B79FB4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14:paraId="2376AE95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3</w:t>
            </w:r>
            <w:r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1B145D14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7437EA9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1A81CDE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9682E2A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65AE7" w:rsidRPr="0026571E" w14:paraId="21C0EB66" w14:textId="77777777">
        <w:trPr>
          <w:trHeight w:val="359"/>
        </w:trPr>
        <w:tc>
          <w:tcPr>
            <w:tcW w:w="8334" w:type="dxa"/>
            <w:gridSpan w:val="3"/>
          </w:tcPr>
          <w:p w14:paraId="27FFF759" w14:textId="4DA31994" w:rsidR="00A65AE7" w:rsidRPr="004A5A92" w:rsidRDefault="00A65AE7">
            <w:p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第二部分</w:t>
            </w:r>
            <w:r w:rsidR="00466A6D">
              <w:rPr>
                <w:rFonts w:asciiTheme="minorEastAsia" w:eastAsiaTheme="minorEastAsia" w:hAnsiTheme="minorEastAsia" w:hint="eastAsia"/>
                <w:b/>
                <w:lang w:eastAsia="zh-HK"/>
              </w:rPr>
              <w:t>：</w:t>
            </w:r>
            <w:r w:rsidRPr="004A5A92">
              <w:rPr>
                <w:rFonts w:asciiTheme="minorEastAsia" w:eastAsiaTheme="minorEastAsia" w:hAnsiTheme="minorEastAsia" w:hint="eastAsia"/>
                <w:b/>
              </w:rPr>
              <w:t>內容</w:t>
            </w:r>
          </w:p>
        </w:tc>
      </w:tr>
      <w:tr w:rsidR="00A65AE7" w:rsidRPr="0026571E" w14:paraId="63C8696A" w14:textId="77777777">
        <w:trPr>
          <w:trHeight w:val="640"/>
        </w:trPr>
        <w:tc>
          <w:tcPr>
            <w:tcW w:w="5938" w:type="dxa"/>
          </w:tcPr>
          <w:p w14:paraId="01136846" w14:textId="16DDE916" w:rsidR="00A65AE7" w:rsidRPr="004A5A92" w:rsidRDefault="00A65AE7" w:rsidP="007B20D2">
            <w:pPr>
              <w:numPr>
                <w:ilvl w:val="0"/>
                <w:numId w:val="45"/>
              </w:num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活動三：</w:t>
            </w:r>
            <w:r w:rsidR="007B20D2" w:rsidRPr="007B20D2">
              <w:rPr>
                <w:rFonts w:asciiTheme="minorEastAsia" w:eastAsiaTheme="minorEastAsia" w:hAnsiTheme="minorEastAsia" w:hint="eastAsia"/>
                <w:b/>
              </w:rPr>
              <w:t>小組討論及演示</w:t>
            </w:r>
          </w:p>
          <w:p w14:paraId="529EA99D" w14:textId="18B14ACC" w:rsidR="00D455E8" w:rsidRPr="00004EF3" w:rsidRDefault="00D455E8" w:rsidP="00D455E8">
            <w:pPr>
              <w:widowControl w:val="0"/>
              <w:numPr>
                <w:ilvl w:val="1"/>
                <w:numId w:val="51"/>
              </w:numPr>
            </w:pPr>
            <w:r w:rsidRPr="00D1508F">
              <w:rPr>
                <w:rFonts w:eastAsia="新細明體" w:hint="eastAsia"/>
              </w:rPr>
              <w:t>學生分</w:t>
            </w:r>
            <w:r w:rsidR="008E171E">
              <w:rPr>
                <w:rFonts w:eastAsia="新細明體" w:hint="eastAsia"/>
                <w:lang w:val="en-US" w:eastAsia="zh-HK"/>
              </w:rPr>
              <w:t>成</w:t>
            </w:r>
            <w:r w:rsidR="004F58DE">
              <w:rPr>
                <w:rFonts w:eastAsia="新細明體" w:hint="eastAsia"/>
                <w:lang w:val="en-US" w:eastAsia="zh-HK"/>
              </w:rPr>
              <w:t>小</w:t>
            </w:r>
            <w:r w:rsidRPr="00D1508F">
              <w:rPr>
                <w:rFonts w:eastAsia="新細明體" w:hint="eastAsia"/>
              </w:rPr>
              <w:t>組，討論北</w:t>
            </w:r>
            <w:r>
              <w:rPr>
                <w:rFonts w:eastAsia="新細明體" w:hint="eastAsia"/>
                <w:lang w:eastAsia="zh-HK"/>
              </w:rPr>
              <w:t>方有限</w:t>
            </w:r>
            <w:r w:rsidRPr="00D1508F">
              <w:rPr>
                <w:rFonts w:eastAsia="新細明體" w:hint="eastAsia"/>
              </w:rPr>
              <w:t>公司</w:t>
            </w:r>
            <w:r w:rsidR="008E171E">
              <w:rPr>
                <w:rFonts w:eastAsia="新細明體" w:hint="eastAsia"/>
                <w:lang w:eastAsia="zh-HK"/>
              </w:rPr>
              <w:t>相對</w:t>
            </w:r>
            <w:r w:rsidRPr="00D1508F">
              <w:rPr>
                <w:rFonts w:eastAsia="新細明體" w:hint="eastAsia"/>
              </w:rPr>
              <w:t>南</w:t>
            </w:r>
            <w:r>
              <w:rPr>
                <w:rFonts w:eastAsia="新細明體" w:hint="eastAsia"/>
                <w:lang w:eastAsia="zh-HK"/>
              </w:rPr>
              <w:t>方有限</w:t>
            </w:r>
            <w:r w:rsidRPr="00D1508F">
              <w:rPr>
                <w:rFonts w:eastAsia="新細明體" w:hint="eastAsia"/>
              </w:rPr>
              <w:t>公司與業界平均水平</w:t>
            </w:r>
            <w:r>
              <w:rPr>
                <w:rFonts w:eastAsia="新細明體" w:hint="eastAsia"/>
              </w:rPr>
              <w:t>（</w:t>
            </w:r>
            <w:r w:rsidRPr="00D1508F" w:rsidDel="00BF0B9D">
              <w:rPr>
                <w:rFonts w:eastAsia="新細明體" w:hint="eastAsia"/>
              </w:rPr>
              <w:t xml:space="preserve"> </w:t>
            </w:r>
            <w:r w:rsidRPr="00D1508F">
              <w:rPr>
                <w:rFonts w:eastAsia="新細明體" w:hint="eastAsia"/>
              </w:rPr>
              <w:t>已提供</w:t>
            </w:r>
            <w:r>
              <w:rPr>
                <w:rFonts w:eastAsia="新細明體" w:hint="eastAsia"/>
              </w:rPr>
              <w:t>）</w:t>
            </w:r>
            <w:r w:rsidRPr="00D1508F">
              <w:rPr>
                <w:rFonts w:eastAsia="新細明體" w:hint="eastAsia"/>
              </w:rPr>
              <w:t>的表現</w:t>
            </w:r>
            <w:bookmarkStart w:id="5" w:name="_GoBack"/>
            <w:bookmarkEnd w:id="5"/>
            <w:r w:rsidRPr="00D1508F">
              <w:rPr>
                <w:rFonts w:eastAsia="新細明體" w:hint="eastAsia"/>
              </w:rPr>
              <w:t>。</w:t>
            </w:r>
          </w:p>
          <w:p w14:paraId="2BDDC474" w14:textId="5EC82E7B" w:rsidR="00D455E8" w:rsidRPr="00D1508F" w:rsidRDefault="00D455E8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學生</w:t>
            </w:r>
            <w:r w:rsidR="008E171E">
              <w:rPr>
                <w:rFonts w:eastAsia="新細明體" w:hint="eastAsia"/>
                <w:lang w:eastAsia="zh-HK"/>
              </w:rPr>
              <w:t>講出</w:t>
            </w:r>
            <w:r w:rsidRPr="00D1508F">
              <w:rPr>
                <w:rFonts w:eastAsia="新細明體" w:hint="eastAsia"/>
              </w:rPr>
              <w:t>意見，並聽取其他組別回應。</w:t>
            </w:r>
          </w:p>
          <w:p w14:paraId="75C65680" w14:textId="77777777" w:rsidR="00D455E8" w:rsidRPr="00D1508F" w:rsidRDefault="00D455E8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學生有八分鐘時間討論及組織論據。</w:t>
            </w:r>
          </w:p>
          <w:p w14:paraId="54F16DD3" w14:textId="310DFC8F" w:rsidR="00D455E8" w:rsidRPr="00004EF3" w:rsidRDefault="00D455E8" w:rsidP="008E171E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每組派出一名代表</w:t>
            </w:r>
            <w:r w:rsidR="008E171E" w:rsidRPr="008E171E">
              <w:rPr>
                <w:rFonts w:eastAsia="新細明體" w:hint="eastAsia"/>
              </w:rPr>
              <w:t>講出</w:t>
            </w:r>
            <w:r w:rsidRPr="00D1508F">
              <w:rPr>
                <w:rFonts w:eastAsia="新細明體" w:hint="eastAsia"/>
              </w:rPr>
              <w:t>意見。</w:t>
            </w:r>
          </w:p>
          <w:p w14:paraId="4D0F2546" w14:textId="39D7B041" w:rsidR="00D455E8" w:rsidRPr="00004EF3" w:rsidRDefault="008E171E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>
              <w:rPr>
                <w:rFonts w:eastAsia="新細明體" w:hint="eastAsia"/>
              </w:rPr>
              <w:t>每名代表有最多兩分鐘時間</w:t>
            </w:r>
            <w:r>
              <w:rPr>
                <w:rFonts w:eastAsia="新細明體" w:hint="eastAsia"/>
                <w:lang w:eastAsia="zh-HK"/>
              </w:rPr>
              <w:t>作</w:t>
            </w:r>
            <w:r>
              <w:rPr>
                <w:rFonts w:eastAsia="新細明體" w:hint="eastAsia"/>
              </w:rPr>
              <w:t>匯報</w:t>
            </w:r>
            <w:r w:rsidR="00D455E8" w:rsidRPr="00D1508F">
              <w:rPr>
                <w:rFonts w:eastAsia="新細明體" w:hint="eastAsia"/>
              </w:rPr>
              <w:t>。</w:t>
            </w:r>
          </w:p>
          <w:p w14:paraId="2326C18D" w14:textId="77777777" w:rsidR="00E70537" w:rsidRPr="004A5A92" w:rsidRDefault="00E70537" w:rsidP="00E70537">
            <w:pPr>
              <w:ind w:leftChars="200" w:left="480"/>
              <w:rPr>
                <w:rFonts w:asciiTheme="minorEastAsia" w:eastAsiaTheme="minorEastAsia" w:hAnsiTheme="minorEastAsia"/>
              </w:rPr>
            </w:pPr>
          </w:p>
          <w:p w14:paraId="20DC07BB" w14:textId="77777777" w:rsidR="00A65AE7" w:rsidRPr="004A5A92" w:rsidRDefault="00A65AE7" w:rsidP="00E70537">
            <w:pPr>
              <w:numPr>
                <w:ilvl w:val="0"/>
                <w:numId w:val="45"/>
              </w:numPr>
              <w:rPr>
                <w:rFonts w:asciiTheme="minorEastAsia" w:eastAsiaTheme="minorEastAsia" w:hAnsiTheme="minorEastAsia"/>
                <w:b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活動四：辯論</w:t>
            </w:r>
          </w:p>
          <w:p w14:paraId="34214BAE" w14:textId="363ED980" w:rsidR="00A65AE7" w:rsidRPr="004A5A92" w:rsidRDefault="00D455E8" w:rsidP="00E70537">
            <w:pPr>
              <w:widowControl w:val="0"/>
              <w:numPr>
                <w:ilvl w:val="0"/>
                <w:numId w:val="47"/>
              </w:numPr>
              <w:rPr>
                <w:rFonts w:asciiTheme="minorEastAsia" w:eastAsiaTheme="minorEastAsia" w:hAnsiTheme="minorEastAsia"/>
              </w:rPr>
            </w:pPr>
            <w:r w:rsidRPr="00D1508F">
              <w:rPr>
                <w:rFonts w:eastAsia="新細明體" w:hint="eastAsia"/>
              </w:rPr>
              <w:t>教師請學生就以下</w:t>
            </w:r>
            <w:r w:rsidR="00904D1F">
              <w:rPr>
                <w:rFonts w:eastAsia="新細明體" w:hint="eastAsia"/>
                <w:lang w:eastAsia="zh-HK"/>
              </w:rPr>
              <w:t>議</w:t>
            </w:r>
            <w:r w:rsidRPr="00D1508F">
              <w:rPr>
                <w:rFonts w:eastAsia="新細明體" w:hint="eastAsia"/>
              </w:rPr>
              <w:t>題進行辯論：</w:t>
            </w:r>
            <w:r w:rsidR="00D31166" w:rsidRPr="004A5A92">
              <w:rPr>
                <w:rFonts w:asciiTheme="minorEastAsia" w:eastAsiaTheme="minorEastAsia" w:hAnsiTheme="minorEastAsia" w:hint="eastAsia"/>
              </w:rPr>
              <w:t>「比率分析是評估財務表現的</w:t>
            </w:r>
            <w:r w:rsidR="004D0D78" w:rsidRPr="004A5A92">
              <w:rPr>
                <w:rFonts w:asciiTheme="minorEastAsia" w:eastAsiaTheme="minorEastAsia" w:hAnsiTheme="minorEastAsia" w:hint="eastAsia"/>
              </w:rPr>
              <w:t>一個</w:t>
            </w:r>
            <w:r w:rsidR="00D31166" w:rsidRPr="004A5A92">
              <w:rPr>
                <w:rFonts w:asciiTheme="minorEastAsia" w:eastAsiaTheme="minorEastAsia" w:hAnsiTheme="minorEastAsia" w:hint="eastAsia"/>
              </w:rPr>
              <w:t>好方法！」</w:t>
            </w:r>
            <w:r w:rsidR="00CB2611" w:rsidRPr="00D1508F">
              <w:rPr>
                <w:rFonts w:eastAsia="新細明體" w:hint="eastAsia"/>
              </w:rPr>
              <w:t>。</w:t>
            </w:r>
          </w:p>
          <w:p w14:paraId="35495BBC" w14:textId="77777777" w:rsidR="00D455E8" w:rsidRPr="00D1508F" w:rsidRDefault="00D455E8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學生分成兩組，一組是正方</w:t>
            </w:r>
            <w:r>
              <w:rPr>
                <w:rFonts w:eastAsia="新細明體" w:hint="eastAsia"/>
              </w:rPr>
              <w:t>（</w:t>
            </w:r>
            <w:r w:rsidRPr="00D1508F" w:rsidDel="00B76564">
              <w:rPr>
                <w:rFonts w:eastAsia="新細明體" w:hint="eastAsia"/>
              </w:rPr>
              <w:t xml:space="preserve"> </w:t>
            </w:r>
            <w:r w:rsidRPr="00D1508F">
              <w:rPr>
                <w:rFonts w:eastAsia="新細明體" w:hint="eastAsia"/>
              </w:rPr>
              <w:t>比率分析的好處</w:t>
            </w:r>
            <w:r>
              <w:rPr>
                <w:rFonts w:eastAsia="新細明體" w:hint="eastAsia"/>
              </w:rPr>
              <w:t>）</w:t>
            </w:r>
            <w:r w:rsidRPr="00D1508F">
              <w:rPr>
                <w:rFonts w:eastAsia="新細明體" w:hint="eastAsia"/>
              </w:rPr>
              <w:t>，另一組是反方</w:t>
            </w:r>
            <w:r>
              <w:rPr>
                <w:rFonts w:eastAsia="新細明體" w:hint="eastAsia"/>
              </w:rPr>
              <w:t>（</w:t>
            </w:r>
            <w:r w:rsidRPr="00D1508F">
              <w:rPr>
                <w:rFonts w:eastAsia="新細明體" w:hint="eastAsia"/>
              </w:rPr>
              <w:t>比率分析的限制</w:t>
            </w:r>
            <w:r>
              <w:rPr>
                <w:rFonts w:eastAsia="新細明體" w:hint="eastAsia"/>
              </w:rPr>
              <w:t>）</w:t>
            </w:r>
            <w:r w:rsidRPr="00D1508F">
              <w:rPr>
                <w:rFonts w:eastAsia="新細明體" w:hint="eastAsia"/>
              </w:rPr>
              <w:t>。</w:t>
            </w:r>
          </w:p>
          <w:p w14:paraId="5A50FBA9" w14:textId="77777777" w:rsidR="00D455E8" w:rsidRPr="00D1508F" w:rsidRDefault="00D455E8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學生</w:t>
            </w:r>
            <w:r>
              <w:rPr>
                <w:rFonts w:eastAsia="新細明體" w:hint="eastAsia"/>
              </w:rPr>
              <w:t>用</w:t>
            </w:r>
            <w:r w:rsidRPr="00D1508F">
              <w:rPr>
                <w:rFonts w:eastAsia="新細明體" w:hint="eastAsia"/>
              </w:rPr>
              <w:t>八分鐘時間討論及組織論據。</w:t>
            </w:r>
          </w:p>
          <w:p w14:paraId="6FD35D5B" w14:textId="2BD71646" w:rsidR="00D455E8" w:rsidRDefault="00D455E8" w:rsidP="00D455E8">
            <w:pPr>
              <w:widowControl w:val="0"/>
              <w:numPr>
                <w:ilvl w:val="1"/>
                <w:numId w:val="51"/>
              </w:numPr>
              <w:rPr>
                <w:rFonts w:eastAsia="新細明體"/>
              </w:rPr>
            </w:pPr>
            <w:r w:rsidRPr="00D1508F">
              <w:rPr>
                <w:rFonts w:eastAsia="新細明體" w:hint="eastAsia"/>
              </w:rPr>
              <w:t>每組派出兩名代表參與辯論，每名代表用一分鐘時間</w:t>
            </w:r>
            <w:r w:rsidR="000E0BBB" w:rsidRPr="008E171E">
              <w:rPr>
                <w:rFonts w:eastAsia="新細明體" w:hint="eastAsia"/>
              </w:rPr>
              <w:t>講出</w:t>
            </w:r>
            <w:r w:rsidRPr="00D1508F">
              <w:rPr>
                <w:rFonts w:eastAsia="新細明體" w:hint="eastAsia"/>
              </w:rPr>
              <w:t>意見及陳述論點。</w:t>
            </w:r>
          </w:p>
          <w:p w14:paraId="2E9AC1F5" w14:textId="049E7E1B" w:rsidR="00A65AE7" w:rsidRPr="004A5A92" w:rsidRDefault="00D455E8" w:rsidP="00E70537">
            <w:pPr>
              <w:widowControl w:val="0"/>
              <w:numPr>
                <w:ilvl w:val="0"/>
                <w:numId w:val="47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eastAsia="新細明體" w:hint="eastAsia"/>
              </w:rPr>
              <w:t>當</w:t>
            </w:r>
            <w:r w:rsidRPr="00D1508F">
              <w:rPr>
                <w:rFonts w:eastAsia="新細明體" w:hint="eastAsia"/>
              </w:rPr>
              <w:t>四名代表</w:t>
            </w:r>
            <w:r>
              <w:rPr>
                <w:rFonts w:eastAsia="新細明體" w:hint="eastAsia"/>
              </w:rPr>
              <w:t>各自發</w:t>
            </w:r>
            <w:r w:rsidR="00F029E9">
              <w:rPr>
                <w:rFonts w:eastAsia="新細明體" w:hint="eastAsia"/>
                <w:lang w:eastAsia="zh-HK"/>
              </w:rPr>
              <w:t>言</w:t>
            </w:r>
            <w:r>
              <w:rPr>
                <w:rFonts w:eastAsia="新細明體" w:hint="eastAsia"/>
              </w:rPr>
              <w:t>後</w:t>
            </w:r>
            <w:r w:rsidRPr="00D1508F">
              <w:rPr>
                <w:rFonts w:eastAsia="新細明體" w:hint="eastAsia"/>
              </w:rPr>
              <w:t>，每組</w:t>
            </w:r>
            <w:r>
              <w:rPr>
                <w:rFonts w:eastAsia="新細明體" w:hint="eastAsia"/>
              </w:rPr>
              <w:t>可派一位代表</w:t>
            </w:r>
            <w:r w:rsidR="008F3E47">
              <w:rPr>
                <w:rFonts w:eastAsia="新細明體" w:hint="eastAsia"/>
                <w:lang w:eastAsia="zh-HK"/>
              </w:rPr>
              <w:t>於</w:t>
            </w:r>
            <w:r w:rsidRPr="00D1508F">
              <w:rPr>
                <w:rFonts w:eastAsia="新細明體" w:hint="eastAsia"/>
              </w:rPr>
              <w:lastRenderedPageBreak/>
              <w:t>分半鐘</w:t>
            </w:r>
            <w:r w:rsidR="008F3E47">
              <w:rPr>
                <w:rFonts w:eastAsia="新細明體" w:hint="eastAsia"/>
                <w:lang w:eastAsia="zh-HK"/>
              </w:rPr>
              <w:t>內作</w:t>
            </w:r>
            <w:r w:rsidRPr="00D1508F">
              <w:rPr>
                <w:rFonts w:eastAsia="新細明體" w:hint="eastAsia"/>
              </w:rPr>
              <w:t>總結。</w:t>
            </w:r>
          </w:p>
        </w:tc>
        <w:tc>
          <w:tcPr>
            <w:tcW w:w="1260" w:type="dxa"/>
            <w:vAlign w:val="center"/>
          </w:tcPr>
          <w:p w14:paraId="55020E0C" w14:textId="77777777" w:rsidR="00CB10EC" w:rsidRDefault="00B8150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lastRenderedPageBreak/>
              <w:t>投影</w:t>
            </w:r>
            <w:r w:rsidR="00D31166" w:rsidRPr="004A5A92">
              <w:rPr>
                <w:rFonts w:asciiTheme="minorEastAsia" w:eastAsiaTheme="minorEastAsia" w:hAnsiTheme="minorEastAsia" w:hint="eastAsia"/>
              </w:rPr>
              <w:t>片</w:t>
            </w:r>
          </w:p>
          <w:p w14:paraId="2AAA75E4" w14:textId="3A1F11FE" w:rsidR="00A65AE7" w:rsidRPr="004A5A92" w:rsidRDefault="0095006E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</w:t>
            </w:r>
            <w:r w:rsidR="00992774" w:rsidRPr="004A5A92">
              <w:rPr>
                <w:rFonts w:asciiTheme="minorEastAsia" w:eastAsiaTheme="minorEastAsia" w:hAnsiTheme="minorEastAsia"/>
              </w:rPr>
              <w:t>1-</w:t>
            </w:r>
            <w:r w:rsidR="00A65AE7" w:rsidRPr="004A5A92">
              <w:rPr>
                <w:rFonts w:asciiTheme="minorEastAsia" w:eastAsiaTheme="minorEastAsia" w:hAnsiTheme="minorEastAsia"/>
              </w:rPr>
              <w:t xml:space="preserve"> </w:t>
            </w:r>
            <w:r w:rsidR="00992774" w:rsidRPr="004A5A92">
              <w:rPr>
                <w:rFonts w:asciiTheme="minorEastAsia" w:eastAsiaTheme="minorEastAsia" w:hAnsiTheme="minorEastAsia"/>
              </w:rPr>
              <w:t>1</w:t>
            </w:r>
            <w:r w:rsidR="00CA58A4" w:rsidRPr="004A5A92">
              <w:rPr>
                <w:rFonts w:asciiTheme="minorEastAsia" w:eastAsiaTheme="minorEastAsia" w:hAnsiTheme="minorEastAsia"/>
              </w:rPr>
              <w:t>4</w:t>
            </w:r>
          </w:p>
          <w:p w14:paraId="6879654C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43011AB" w14:textId="3846C1C7" w:rsidR="00A65AE7" w:rsidRPr="004A5A92" w:rsidRDefault="00F57F10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學生工作紙</w:t>
            </w:r>
            <w:r w:rsidR="00E93DF4" w:rsidRPr="004A5A92">
              <w:rPr>
                <w:rFonts w:asciiTheme="minorEastAsia" w:eastAsiaTheme="minorEastAsia" w:hAnsiTheme="minorEastAsia" w:hint="eastAsia"/>
              </w:rPr>
              <w:t>第</w:t>
            </w:r>
            <w:r w:rsidR="0095006E" w:rsidRPr="004A5A92">
              <w:rPr>
                <w:rFonts w:asciiTheme="minorEastAsia" w:eastAsiaTheme="minorEastAsia" w:hAnsiTheme="minorEastAsia"/>
              </w:rPr>
              <w:t>4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="0095006E" w:rsidRPr="004A5A92">
              <w:rPr>
                <w:rFonts w:asciiTheme="minorEastAsia" w:eastAsiaTheme="minorEastAsia" w:hAnsiTheme="minorEastAsia"/>
              </w:rPr>
              <w:t>6</w:t>
            </w:r>
            <w:r w:rsidR="0095006E" w:rsidRPr="004A5A92">
              <w:rPr>
                <w:rFonts w:asciiTheme="minorEastAsia" w:eastAsiaTheme="minorEastAsia" w:hAnsiTheme="minorEastAsia" w:hint="eastAsia"/>
              </w:rPr>
              <w:t>頁</w:t>
            </w:r>
          </w:p>
          <w:p w14:paraId="132286AB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E9514C8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84AFB26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FBBB3C6" w14:textId="77777777" w:rsidR="00DC4F08" w:rsidRPr="004A5A92" w:rsidRDefault="00DC4F0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EEC879A" w14:textId="77777777" w:rsidR="00CA58A4" w:rsidRPr="004A5A92" w:rsidRDefault="00CA58A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8584647" w14:textId="77777777" w:rsidR="00CB10EC" w:rsidRDefault="00B8150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</w:t>
            </w:r>
            <w:r w:rsidR="00D31166" w:rsidRPr="004A5A92">
              <w:rPr>
                <w:rFonts w:asciiTheme="minorEastAsia" w:eastAsiaTheme="minorEastAsia" w:hAnsiTheme="minorEastAsia" w:hint="eastAsia"/>
              </w:rPr>
              <w:t>片</w:t>
            </w:r>
          </w:p>
          <w:p w14:paraId="731ADC29" w14:textId="3CFFB1E4" w:rsidR="00A65AE7" w:rsidRPr="004A5A92" w:rsidRDefault="00992774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</w:t>
            </w:r>
            <w:r w:rsidR="00CA58A4" w:rsidRPr="004A5A92">
              <w:rPr>
                <w:rFonts w:asciiTheme="minorEastAsia" w:eastAsiaTheme="minorEastAsia" w:hAnsiTheme="minorEastAsia"/>
              </w:rPr>
              <w:t>5</w:t>
            </w:r>
            <w:r w:rsidRPr="004A5A92">
              <w:rPr>
                <w:rFonts w:asciiTheme="minorEastAsia" w:eastAsiaTheme="minorEastAsia" w:hAnsiTheme="minorEastAsia"/>
              </w:rPr>
              <w:t>-1</w:t>
            </w:r>
            <w:r w:rsidR="00CA58A4" w:rsidRPr="004A5A92">
              <w:rPr>
                <w:rFonts w:asciiTheme="minorEastAsia" w:eastAsiaTheme="minorEastAsia" w:hAnsiTheme="minorEastAsia"/>
              </w:rPr>
              <w:t>7</w:t>
            </w:r>
          </w:p>
          <w:p w14:paraId="687CFA1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D934576" w14:textId="02738E5D" w:rsidR="00A65AE7" w:rsidRPr="004A5A92" w:rsidRDefault="00E93DF4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學生工作紙第</w:t>
            </w:r>
            <w:r w:rsidR="0095006E" w:rsidRPr="004A5A92">
              <w:rPr>
                <w:rFonts w:asciiTheme="minorEastAsia" w:eastAsiaTheme="minorEastAsia" w:hAnsiTheme="minorEastAsia"/>
              </w:rPr>
              <w:t>7</w:t>
            </w:r>
            <w:r w:rsidR="00992774" w:rsidRPr="004A5A92">
              <w:rPr>
                <w:rFonts w:asciiTheme="minorEastAsia" w:eastAsiaTheme="minorEastAsia" w:hAnsiTheme="minorEastAsia" w:hint="eastAsia"/>
              </w:rPr>
              <w:t>頁</w:t>
            </w:r>
          </w:p>
          <w:p w14:paraId="35DC7212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vAlign w:val="center"/>
          </w:tcPr>
          <w:p w14:paraId="6510EAD6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17</w:t>
            </w:r>
            <w:r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550E0CD3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70EE8E0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E2CEC11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690936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4934FEF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26E4C47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927D2D0" w14:textId="77777777" w:rsidR="00E93DF4" w:rsidRPr="004A5A92" w:rsidRDefault="00E93DF4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7CF4151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18</w:t>
            </w:r>
            <w:r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  <w:p w14:paraId="05098C68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A5C2C4D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D1C5A7F" w14:textId="77777777" w:rsidR="00A65AE7" w:rsidRPr="004A5A92" w:rsidRDefault="00A65AE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75BD8" w:rsidRPr="0026571E" w14:paraId="60DB5C44" w14:textId="77777777">
        <w:trPr>
          <w:trHeight w:val="353"/>
        </w:trPr>
        <w:tc>
          <w:tcPr>
            <w:tcW w:w="8334" w:type="dxa"/>
            <w:gridSpan w:val="3"/>
          </w:tcPr>
          <w:p w14:paraId="1A80F8F4" w14:textId="0F605154" w:rsidR="00575BD8" w:rsidRPr="004A5A92" w:rsidRDefault="00575BD8" w:rsidP="00575BD8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4A5A92">
              <w:rPr>
                <w:rFonts w:asciiTheme="minorEastAsia" w:eastAsiaTheme="minorEastAsia" w:hAnsiTheme="minorEastAsia" w:hint="eastAsia"/>
                <w:b/>
              </w:rPr>
              <w:t>第三部分</w:t>
            </w:r>
            <w:r w:rsidR="00466A6D">
              <w:rPr>
                <w:rFonts w:asciiTheme="minorEastAsia" w:eastAsiaTheme="minorEastAsia" w:hAnsiTheme="minorEastAsia" w:hint="eastAsia"/>
                <w:b/>
                <w:lang w:eastAsia="zh-HK"/>
              </w:rPr>
              <w:t>：</w:t>
            </w:r>
            <w:r w:rsidR="00151EE5" w:rsidRPr="004A5A92">
              <w:rPr>
                <w:rFonts w:asciiTheme="minorEastAsia" w:eastAsiaTheme="minorEastAsia" w:hAnsiTheme="minorEastAsia" w:hint="eastAsia"/>
                <w:b/>
                <w:lang w:eastAsia="zh-CN"/>
              </w:rPr>
              <w:t>總</w:t>
            </w:r>
            <w:r w:rsidRPr="004A5A92">
              <w:rPr>
                <w:rFonts w:asciiTheme="minorEastAsia" w:eastAsiaTheme="minorEastAsia" w:hAnsiTheme="minorEastAsia" w:hint="eastAsia"/>
                <w:b/>
              </w:rPr>
              <w:t>結</w:t>
            </w:r>
          </w:p>
        </w:tc>
      </w:tr>
      <w:tr w:rsidR="00575BD8" w:rsidRPr="0026571E" w14:paraId="19495FC9" w14:textId="77777777">
        <w:trPr>
          <w:trHeight w:val="640"/>
        </w:trPr>
        <w:tc>
          <w:tcPr>
            <w:tcW w:w="5938" w:type="dxa"/>
          </w:tcPr>
          <w:p w14:paraId="5A6F7C4F" w14:textId="0E26FE81" w:rsidR="00575BD8" w:rsidRPr="004A5A92" w:rsidRDefault="00950C76" w:rsidP="00575BD8">
            <w:pPr>
              <w:widowControl w:val="0"/>
              <w:numPr>
                <w:ilvl w:val="0"/>
                <w:numId w:val="49"/>
              </w:numPr>
              <w:rPr>
                <w:rFonts w:asciiTheme="minorEastAsia" w:eastAsiaTheme="minorEastAsia" w:hAnsiTheme="minorEastAsia"/>
              </w:rPr>
            </w:pPr>
            <w:r w:rsidRPr="00D1508F">
              <w:rPr>
                <w:rFonts w:eastAsia="新細明體" w:hint="eastAsia"/>
              </w:rPr>
              <w:t>教師總結本課</w:t>
            </w:r>
            <w:r w:rsidR="00C43F94">
              <w:rPr>
                <w:rFonts w:eastAsia="新細明體" w:hint="eastAsia"/>
                <w:lang w:eastAsia="zh-HK"/>
              </w:rPr>
              <w:t>節</w:t>
            </w:r>
            <w:r>
              <w:rPr>
                <w:rFonts w:eastAsia="新細明體" w:hint="eastAsia"/>
              </w:rPr>
              <w:t>，</w:t>
            </w:r>
            <w:r w:rsidRPr="00D1508F">
              <w:rPr>
                <w:rFonts w:eastAsia="新細明體" w:hint="eastAsia"/>
              </w:rPr>
              <w:t>並與學生溫習主要概念。</w:t>
            </w:r>
          </w:p>
        </w:tc>
        <w:tc>
          <w:tcPr>
            <w:tcW w:w="1260" w:type="dxa"/>
            <w:vAlign w:val="center"/>
          </w:tcPr>
          <w:p w14:paraId="65B64E89" w14:textId="77777777" w:rsidR="00CB10EC" w:rsidRDefault="00B81507" w:rsidP="00A65AE7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 w:hint="eastAsia"/>
              </w:rPr>
              <w:t>投影</w:t>
            </w:r>
            <w:r w:rsidR="00D31166" w:rsidRPr="004A5A92">
              <w:rPr>
                <w:rFonts w:asciiTheme="minorEastAsia" w:eastAsiaTheme="minorEastAsia" w:hAnsiTheme="minorEastAsia" w:hint="eastAsia"/>
              </w:rPr>
              <w:t>片</w:t>
            </w:r>
          </w:p>
          <w:p w14:paraId="75C01897" w14:textId="08FE5BE8" w:rsidR="00575BD8" w:rsidRPr="004A5A92" w:rsidRDefault="0095006E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1</w:t>
            </w:r>
            <w:r w:rsidR="00CA58A4" w:rsidRPr="004A5A92">
              <w:rPr>
                <w:rFonts w:asciiTheme="minorEastAsia" w:eastAsiaTheme="minorEastAsia" w:hAnsiTheme="minorEastAsia"/>
              </w:rPr>
              <w:t>8</w:t>
            </w:r>
            <w:r w:rsidR="00992774" w:rsidRPr="004A5A92">
              <w:rPr>
                <w:rFonts w:asciiTheme="minorEastAsia" w:eastAsiaTheme="minorEastAsia" w:hAnsiTheme="minorEastAsia"/>
              </w:rPr>
              <w:t>-</w:t>
            </w:r>
            <w:r w:rsidR="00CA58A4" w:rsidRPr="004A5A92">
              <w:rPr>
                <w:rFonts w:asciiTheme="minorEastAsia" w:eastAsiaTheme="minorEastAsia" w:hAnsiTheme="minorEastAsia"/>
              </w:rPr>
              <w:t>1</w:t>
            </w:r>
            <w:r w:rsidRPr="004A5A92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136" w:type="dxa"/>
            <w:vAlign w:val="center"/>
          </w:tcPr>
          <w:p w14:paraId="6B46E197" w14:textId="211879DF" w:rsidR="00575BD8" w:rsidRPr="004A5A92" w:rsidRDefault="00575BD8">
            <w:pPr>
              <w:jc w:val="center"/>
              <w:rPr>
                <w:rFonts w:asciiTheme="minorEastAsia" w:eastAsiaTheme="minorEastAsia" w:hAnsiTheme="minorEastAsia"/>
              </w:rPr>
            </w:pPr>
            <w:r w:rsidRPr="004A5A92">
              <w:rPr>
                <w:rFonts w:asciiTheme="minorEastAsia" w:eastAsiaTheme="minorEastAsia" w:hAnsiTheme="minorEastAsia"/>
              </w:rPr>
              <w:t>2</w:t>
            </w:r>
            <w:r w:rsidRPr="004A5A92">
              <w:rPr>
                <w:rFonts w:asciiTheme="minorEastAsia" w:eastAsiaTheme="minorEastAsia" w:hAnsiTheme="minorEastAsia" w:hint="eastAsia"/>
              </w:rPr>
              <w:t>分鐘</w:t>
            </w:r>
          </w:p>
        </w:tc>
      </w:tr>
    </w:tbl>
    <w:p w14:paraId="2EEC544C" w14:textId="77777777" w:rsidR="00A65AE7" w:rsidRPr="004A5A92" w:rsidRDefault="00A65AE7">
      <w:pPr>
        <w:rPr>
          <w:rFonts w:asciiTheme="minorEastAsia" w:eastAsiaTheme="minorEastAsia" w:hAnsiTheme="minorEastAsia"/>
        </w:rPr>
      </w:pPr>
    </w:p>
    <w:p w14:paraId="3B6ABCE1" w14:textId="77777777" w:rsidR="00A65AE7" w:rsidRPr="004A5A92" w:rsidRDefault="00A65AE7">
      <w:pPr>
        <w:rPr>
          <w:rFonts w:asciiTheme="minorEastAsia" w:eastAsiaTheme="minorEastAsia" w:hAnsiTheme="minorEastAsia"/>
          <w:color w:val="008000"/>
        </w:rPr>
      </w:pPr>
    </w:p>
    <w:sectPr w:rsidR="00A65AE7" w:rsidRPr="004A5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2FD3" w14:textId="77777777" w:rsidR="00B920D5" w:rsidRDefault="00B920D5">
      <w:r>
        <w:separator/>
      </w:r>
    </w:p>
  </w:endnote>
  <w:endnote w:type="continuationSeparator" w:id="0">
    <w:p w14:paraId="69BCAFCD" w14:textId="77777777" w:rsidR="00B920D5" w:rsidRDefault="00B9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D9FB" w14:textId="77777777" w:rsidR="005F05F8" w:rsidRDefault="005F0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01EC" w14:textId="0E3BB52D" w:rsidR="00523D48" w:rsidRPr="004A5A92" w:rsidRDefault="00523787">
    <w:pPr>
      <w:pStyle w:val="a5"/>
      <w:jc w:val="right"/>
      <w:rPr>
        <w:rFonts w:asciiTheme="minorEastAsia" w:eastAsiaTheme="minorEastAsia" w:hAnsiTheme="minorEastAsia"/>
      </w:rPr>
    </w:pPr>
    <w:r w:rsidRPr="004A5A92">
      <w:rPr>
        <w:rFonts w:asciiTheme="minorEastAsia" w:eastAsiaTheme="minorEastAsia" w:hAnsiTheme="minorEastAsia" w:hint="eastAsia"/>
      </w:rPr>
      <w:t>企業會財學與教示例</w:t>
    </w:r>
  </w:p>
  <w:p w14:paraId="1333CA00" w14:textId="20289E77" w:rsidR="00523D48" w:rsidRPr="004A5A92" w:rsidRDefault="00EA37E0" w:rsidP="004F6B9B">
    <w:pPr>
      <w:pStyle w:val="a5"/>
      <w:wordWrap w:val="0"/>
      <w:jc w:val="right"/>
      <w:rPr>
        <w:rFonts w:asciiTheme="minorEastAsia" w:eastAsiaTheme="minorEastAsia" w:hAnsiTheme="minorEastAsia"/>
        <w:lang w:eastAsia="zh-HK"/>
      </w:rPr>
    </w:pPr>
    <w:r w:rsidRPr="004A5A92">
      <w:rPr>
        <w:rFonts w:asciiTheme="minorEastAsia" w:eastAsiaTheme="minorEastAsia" w:hAnsiTheme="minorEastAsia" w:hint="eastAsia"/>
      </w:rPr>
      <w:t>更新</w:t>
    </w:r>
    <w:r w:rsidR="00122FBC">
      <w:rPr>
        <w:rFonts w:asciiTheme="minorEastAsia" w:eastAsiaTheme="minorEastAsia" w:hAnsiTheme="minorEastAsia" w:hint="eastAsia"/>
        <w:lang w:eastAsia="zh-HK"/>
      </w:rPr>
      <w:t>於2024年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7F2E" w14:textId="77777777" w:rsidR="005F05F8" w:rsidRDefault="005F0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5F177" w14:textId="77777777" w:rsidR="00B920D5" w:rsidRDefault="00B920D5">
      <w:r>
        <w:separator/>
      </w:r>
    </w:p>
  </w:footnote>
  <w:footnote w:type="continuationSeparator" w:id="0">
    <w:p w14:paraId="2DC03F9A" w14:textId="77777777" w:rsidR="00B920D5" w:rsidRDefault="00B9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3D98" w14:textId="77777777" w:rsidR="005F05F8" w:rsidRDefault="005F0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0792" w14:textId="5CA344C8" w:rsidR="00523D48" w:rsidRPr="004A5A92" w:rsidRDefault="00400BF5" w:rsidP="004A5A92">
    <w:pPr>
      <w:pStyle w:val="a3"/>
      <w:ind w:right="1200"/>
      <w:rPr>
        <w:rFonts w:asciiTheme="minorEastAsia" w:eastAsiaTheme="minorEastAsia" w:hAnsiTheme="minorEastAsia"/>
        <w:sz w:val="24"/>
        <w:szCs w:val="24"/>
      </w:rPr>
    </w:pPr>
    <w:r w:rsidRPr="004A5A92">
      <w:rPr>
        <w:rFonts w:asciiTheme="minorEastAsia" w:eastAsiaTheme="minorEastAsia" w:hAnsiTheme="minorEastAsia" w:hint="eastAsia"/>
        <w:lang w:eastAsia="zh-HK"/>
      </w:rPr>
      <w:t>課題</w:t>
    </w:r>
    <w:r w:rsidR="005F05F8">
      <w:rPr>
        <w:rFonts w:asciiTheme="minorEastAsia" w:eastAsiaTheme="minorEastAsia" w:hAnsiTheme="minorEastAsia" w:hint="eastAsia"/>
        <w:lang w:eastAsia="zh-HK"/>
      </w:rPr>
      <w:t xml:space="preserve"> </w:t>
    </w:r>
    <w:r w:rsidRPr="004A5A92">
      <w:rPr>
        <w:rFonts w:asciiTheme="minorEastAsia" w:eastAsiaTheme="minorEastAsia" w:hAnsiTheme="minorEastAsia"/>
        <w:lang w:val="en-US"/>
      </w:rPr>
      <w:t>A05</w:t>
    </w:r>
    <w:r w:rsidRPr="00767EA9">
      <w:rPr>
        <w:rFonts w:asciiTheme="minorEastAsia" w:eastAsiaTheme="minorEastAsia" w:hAnsiTheme="minorEastAsia" w:hint="eastAsia"/>
        <w:lang w:eastAsia="zh-HK"/>
      </w:rPr>
      <w:t>：</w:t>
    </w:r>
    <w:r w:rsidR="009D1FAF" w:rsidRPr="004A5A92">
      <w:rPr>
        <w:rFonts w:asciiTheme="minorEastAsia" w:eastAsiaTheme="minorEastAsia" w:hAnsiTheme="minorEastAsia"/>
      </w:rPr>
      <w:t xml:space="preserve"> </w:t>
    </w:r>
    <w:r w:rsidR="00523D48" w:rsidRPr="004A5A92">
      <w:rPr>
        <w:rFonts w:asciiTheme="minorEastAsia" w:eastAsiaTheme="minorEastAsia" w:hAnsiTheme="minorEastAsia" w:hint="eastAsia"/>
      </w:rPr>
      <w:t>財務</w:t>
    </w:r>
    <w:r w:rsidRPr="004A5A92">
      <w:rPr>
        <w:rFonts w:asciiTheme="minorEastAsia" w:eastAsiaTheme="minorEastAsia" w:hAnsiTheme="minorEastAsia" w:hint="eastAsia"/>
        <w:lang w:val="en-US" w:eastAsia="zh-HK"/>
      </w:rPr>
      <w:t>報表</w:t>
    </w:r>
    <w:r w:rsidR="00523D48" w:rsidRPr="004A5A92">
      <w:rPr>
        <w:rFonts w:asciiTheme="minorEastAsia" w:eastAsiaTheme="minorEastAsia" w:hAnsiTheme="minorEastAsia" w:hint="eastAsia"/>
      </w:rPr>
      <w:t>分析</w:t>
    </w:r>
    <w:r w:rsidR="00523D48" w:rsidRPr="004A5A92">
      <w:rPr>
        <w:rFonts w:asciiTheme="minorEastAsia" w:eastAsiaTheme="minorEastAsia" w:hAnsiTheme="minorEastAsia"/>
      </w:rPr>
      <w:tab/>
    </w:r>
    <w:r w:rsidR="004043E4" w:rsidRPr="004A5A92">
      <w:rPr>
        <w:rFonts w:asciiTheme="minorEastAsia" w:eastAsiaTheme="minorEastAsia" w:hAnsiTheme="minorEastAsia"/>
      </w:rPr>
      <w:tab/>
    </w:r>
    <w:r w:rsidRPr="00767EA9">
      <w:rPr>
        <w:rFonts w:asciiTheme="minorEastAsia" w:eastAsiaTheme="minorEastAsia" w:hAnsiTheme="minorEastAsia" w:hint="eastAsia"/>
        <w:lang w:eastAsia="zh-HK"/>
      </w:rPr>
      <w:t>課題概覽第</w:t>
    </w:r>
    <w:sdt>
      <w:sdtPr>
        <w:rPr>
          <w:rFonts w:asciiTheme="minorEastAsia" w:eastAsiaTheme="minorEastAsia" w:hAnsiTheme="minorEastAsia"/>
        </w:rPr>
        <w:id w:val="-62640095"/>
        <w:docPartObj>
          <w:docPartGallery w:val="Page Numbers (Top of Page)"/>
          <w:docPartUnique/>
        </w:docPartObj>
      </w:sdtPr>
      <w:sdtEndPr/>
      <w:sdtContent>
        <w:r w:rsidR="00B55586" w:rsidRPr="004A5A92">
          <w:rPr>
            <w:rFonts w:asciiTheme="minorEastAsia" w:eastAsiaTheme="minorEastAsia" w:hAnsiTheme="minorEastAsia"/>
          </w:rPr>
          <w:fldChar w:fldCharType="begin"/>
        </w:r>
        <w:r w:rsidR="00B55586" w:rsidRPr="004A5A92">
          <w:rPr>
            <w:rFonts w:asciiTheme="minorEastAsia" w:eastAsiaTheme="minorEastAsia" w:hAnsiTheme="minorEastAsia"/>
          </w:rPr>
          <w:instrText>PAGE   \* MERGEFORMAT</w:instrText>
        </w:r>
        <w:r w:rsidR="00B55586" w:rsidRPr="004A5A92">
          <w:rPr>
            <w:rFonts w:asciiTheme="minorEastAsia" w:eastAsiaTheme="minorEastAsia" w:hAnsiTheme="minorEastAsia"/>
          </w:rPr>
          <w:fldChar w:fldCharType="separate"/>
        </w:r>
        <w:r w:rsidR="004A5A92">
          <w:rPr>
            <w:rFonts w:asciiTheme="minorEastAsia" w:eastAsiaTheme="minorEastAsia" w:hAnsiTheme="minorEastAsia"/>
            <w:noProof/>
          </w:rPr>
          <w:t>4</w:t>
        </w:r>
        <w:r w:rsidR="00B55586" w:rsidRPr="004A5A92">
          <w:rPr>
            <w:rFonts w:asciiTheme="minorEastAsia" w:eastAsiaTheme="minorEastAsia" w:hAnsiTheme="minorEastAsia"/>
          </w:rPr>
          <w:fldChar w:fldCharType="end"/>
        </w:r>
      </w:sdtContent>
    </w:sdt>
    <w:r w:rsidRPr="00767EA9">
      <w:rPr>
        <w:rFonts w:asciiTheme="minorEastAsia" w:eastAsiaTheme="minorEastAsia" w:hAnsiTheme="minorEastAsia" w:hint="eastAsia"/>
        <w:lang w:eastAsia="zh-HK"/>
      </w:rPr>
      <w:t>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8380" w14:textId="77777777" w:rsidR="005F05F8" w:rsidRDefault="005F0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9AB"/>
    <w:multiLevelType w:val="hybridMultilevel"/>
    <w:tmpl w:val="6D0AB6DA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4C22F4"/>
    <w:multiLevelType w:val="hybridMultilevel"/>
    <w:tmpl w:val="3A48550E"/>
    <w:lvl w:ilvl="0" w:tplc="8FBCB936">
      <w:start w:val="1"/>
      <w:numFmt w:val="bullet"/>
      <w:lvlText w:val="▪"/>
      <w:lvlJc w:val="left"/>
      <w:pPr>
        <w:tabs>
          <w:tab w:val="num" w:pos="475"/>
        </w:tabs>
        <w:ind w:left="475" w:hanging="475"/>
      </w:pPr>
      <w:rPr>
        <w:rFonts w:ascii="Times New Roman" w:eastAsia="標楷體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 w15:restartNumberingAfterBreak="0">
    <w:nsid w:val="0352020D"/>
    <w:multiLevelType w:val="hybridMultilevel"/>
    <w:tmpl w:val="987A1C68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5C205FF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B04D70"/>
    <w:multiLevelType w:val="hybridMultilevel"/>
    <w:tmpl w:val="0BC60754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1B4C6F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925723A"/>
    <w:multiLevelType w:val="hybridMultilevel"/>
    <w:tmpl w:val="68E46790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183F50"/>
    <w:multiLevelType w:val="hybridMultilevel"/>
    <w:tmpl w:val="DF288A6C"/>
    <w:lvl w:ilvl="0" w:tplc="FAE0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9D6B89"/>
    <w:multiLevelType w:val="hybridMultilevel"/>
    <w:tmpl w:val="26865B18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D519B7"/>
    <w:multiLevelType w:val="hybridMultilevel"/>
    <w:tmpl w:val="277E6C04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2F6FDC"/>
    <w:multiLevelType w:val="hybridMultilevel"/>
    <w:tmpl w:val="E6D86FFC"/>
    <w:lvl w:ilvl="0" w:tplc="FB082C0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10"/>
        </w:tabs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0"/>
        </w:tabs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11" w15:restartNumberingAfterBreak="0">
    <w:nsid w:val="18C57C42"/>
    <w:multiLevelType w:val="hybridMultilevel"/>
    <w:tmpl w:val="6FFEC80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9417BD0"/>
    <w:multiLevelType w:val="hybridMultilevel"/>
    <w:tmpl w:val="9F14648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AD2795"/>
    <w:multiLevelType w:val="hybridMultilevel"/>
    <w:tmpl w:val="4C26D8B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FD4230"/>
    <w:multiLevelType w:val="hybridMultilevel"/>
    <w:tmpl w:val="941C876C"/>
    <w:lvl w:ilvl="0" w:tplc="7694AC96">
      <w:start w:val="1"/>
      <w:numFmt w:val="lowerLetter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5" w15:restartNumberingAfterBreak="0">
    <w:nsid w:val="20CB39A1"/>
    <w:multiLevelType w:val="hybridMultilevel"/>
    <w:tmpl w:val="60BEE884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1183FF8"/>
    <w:multiLevelType w:val="hybridMultilevel"/>
    <w:tmpl w:val="A6A0B110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1CD6CC7"/>
    <w:multiLevelType w:val="hybridMultilevel"/>
    <w:tmpl w:val="6BB2252E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6C22C92"/>
    <w:multiLevelType w:val="hybridMultilevel"/>
    <w:tmpl w:val="4DA05A4A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7186BD2"/>
    <w:multiLevelType w:val="hybridMultilevel"/>
    <w:tmpl w:val="32041BE8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6047B3"/>
    <w:multiLevelType w:val="hybridMultilevel"/>
    <w:tmpl w:val="AABEC37E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CA16516"/>
    <w:multiLevelType w:val="hybridMultilevel"/>
    <w:tmpl w:val="B534064A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E117EAE"/>
    <w:multiLevelType w:val="hybridMultilevel"/>
    <w:tmpl w:val="2BF0EF1E"/>
    <w:lvl w:ilvl="0" w:tplc="3B904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D44964"/>
    <w:multiLevelType w:val="hybridMultilevel"/>
    <w:tmpl w:val="948C4716"/>
    <w:lvl w:ilvl="0" w:tplc="A08457E6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18D1882"/>
    <w:multiLevelType w:val="hybridMultilevel"/>
    <w:tmpl w:val="33FCAF0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32E2964"/>
    <w:multiLevelType w:val="hybridMultilevel"/>
    <w:tmpl w:val="34A88F62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4F84169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9C0CAF"/>
    <w:multiLevelType w:val="hybridMultilevel"/>
    <w:tmpl w:val="899CA186"/>
    <w:lvl w:ilvl="0" w:tplc="8FBCB936">
      <w:start w:val="1"/>
      <w:numFmt w:val="bullet"/>
      <w:lvlText w:val="▪"/>
      <w:lvlJc w:val="left"/>
      <w:pPr>
        <w:tabs>
          <w:tab w:val="num" w:pos="475"/>
        </w:tabs>
        <w:ind w:left="475" w:hanging="475"/>
      </w:pPr>
      <w:rPr>
        <w:rFonts w:ascii="Times New Roman" w:eastAsia="標楷體" w:hAnsi="Times New Roman"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8" w15:restartNumberingAfterBreak="0">
    <w:nsid w:val="39110A35"/>
    <w:multiLevelType w:val="hybridMultilevel"/>
    <w:tmpl w:val="9F6805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B305D6F"/>
    <w:multiLevelType w:val="hybridMultilevel"/>
    <w:tmpl w:val="19C6472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FA25B82"/>
    <w:multiLevelType w:val="hybridMultilevel"/>
    <w:tmpl w:val="A7B65B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5354BBF"/>
    <w:multiLevelType w:val="hybridMultilevel"/>
    <w:tmpl w:val="0020125E"/>
    <w:lvl w:ilvl="0" w:tplc="B19C4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DD3F1B"/>
    <w:multiLevelType w:val="hybridMultilevel"/>
    <w:tmpl w:val="4442E8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A3340E1"/>
    <w:multiLevelType w:val="multilevel"/>
    <w:tmpl w:val="A2D8B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4EA51E5"/>
    <w:multiLevelType w:val="hybridMultilevel"/>
    <w:tmpl w:val="F4EA3B6E"/>
    <w:lvl w:ilvl="0" w:tplc="7694AC9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5" w15:restartNumberingAfterBreak="0">
    <w:nsid w:val="554741A1"/>
    <w:multiLevelType w:val="hybridMultilevel"/>
    <w:tmpl w:val="AAFC2A9E"/>
    <w:lvl w:ilvl="0" w:tplc="3BF8FD2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C4751D1"/>
    <w:multiLevelType w:val="hybridMultilevel"/>
    <w:tmpl w:val="205E3C52"/>
    <w:lvl w:ilvl="0" w:tplc="E21267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29E162B"/>
    <w:multiLevelType w:val="hybridMultilevel"/>
    <w:tmpl w:val="269C98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3E0327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9146ACC"/>
    <w:multiLevelType w:val="hybridMultilevel"/>
    <w:tmpl w:val="EFB21952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A98126A"/>
    <w:multiLevelType w:val="hybridMultilevel"/>
    <w:tmpl w:val="3A7E6980"/>
    <w:lvl w:ilvl="0" w:tplc="D2E6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344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5A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9E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3DC5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CC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97A9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2A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A2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6ADF2D36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AE1146F"/>
    <w:multiLevelType w:val="hybridMultilevel"/>
    <w:tmpl w:val="16FAB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430917"/>
    <w:multiLevelType w:val="hybridMultilevel"/>
    <w:tmpl w:val="CD7E1910"/>
    <w:lvl w:ilvl="0" w:tplc="EDA22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586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46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50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BE1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9A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46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D8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A5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4" w15:restartNumberingAfterBreak="0">
    <w:nsid w:val="76277A25"/>
    <w:multiLevelType w:val="multilevel"/>
    <w:tmpl w:val="DA0A3368"/>
    <w:lvl w:ilvl="0">
      <w:start w:val="1"/>
      <w:numFmt w:val="bullet"/>
      <w:lvlText w:val="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6707604"/>
    <w:multiLevelType w:val="hybridMultilevel"/>
    <w:tmpl w:val="4CACEA10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9050786"/>
    <w:multiLevelType w:val="hybridMultilevel"/>
    <w:tmpl w:val="A2D8B606"/>
    <w:lvl w:ilvl="0" w:tplc="060C4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hint="default"/>
      </w:rPr>
    </w:lvl>
    <w:lvl w:ilvl="1" w:tplc="72DCFA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9A44BDF"/>
    <w:multiLevelType w:val="hybridMultilevel"/>
    <w:tmpl w:val="DA0A3368"/>
    <w:lvl w:ilvl="0" w:tplc="6C766FEA">
      <w:start w:val="1"/>
      <w:numFmt w:val="bullet"/>
      <w:lvlText w:val="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ED21575"/>
    <w:multiLevelType w:val="hybridMultilevel"/>
    <w:tmpl w:val="D860949C"/>
    <w:lvl w:ilvl="0" w:tplc="72DC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EFB286B"/>
    <w:multiLevelType w:val="hybridMultilevel"/>
    <w:tmpl w:val="E1EE04F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F7B5AB9"/>
    <w:multiLevelType w:val="multilevel"/>
    <w:tmpl w:val="4442E81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10"/>
  </w:num>
  <w:num w:numId="4">
    <w:abstractNumId w:val="31"/>
  </w:num>
  <w:num w:numId="5">
    <w:abstractNumId w:val="42"/>
  </w:num>
  <w:num w:numId="6">
    <w:abstractNumId w:val="32"/>
  </w:num>
  <w:num w:numId="7">
    <w:abstractNumId w:val="30"/>
  </w:num>
  <w:num w:numId="8">
    <w:abstractNumId w:val="7"/>
  </w:num>
  <w:num w:numId="9">
    <w:abstractNumId w:val="37"/>
  </w:num>
  <w:num w:numId="10">
    <w:abstractNumId w:val="22"/>
  </w:num>
  <w:num w:numId="11">
    <w:abstractNumId w:val="28"/>
  </w:num>
  <w:num w:numId="12">
    <w:abstractNumId w:val="25"/>
  </w:num>
  <w:num w:numId="13">
    <w:abstractNumId w:val="19"/>
  </w:num>
  <w:num w:numId="14">
    <w:abstractNumId w:val="45"/>
  </w:num>
  <w:num w:numId="15">
    <w:abstractNumId w:val="4"/>
  </w:num>
  <w:num w:numId="16">
    <w:abstractNumId w:val="39"/>
  </w:num>
  <w:num w:numId="17">
    <w:abstractNumId w:val="48"/>
  </w:num>
  <w:num w:numId="18">
    <w:abstractNumId w:val="14"/>
  </w:num>
  <w:num w:numId="19">
    <w:abstractNumId w:val="34"/>
  </w:num>
  <w:num w:numId="20">
    <w:abstractNumId w:val="40"/>
  </w:num>
  <w:num w:numId="21">
    <w:abstractNumId w:val="43"/>
  </w:num>
  <w:num w:numId="22">
    <w:abstractNumId w:val="33"/>
  </w:num>
  <w:num w:numId="23">
    <w:abstractNumId w:val="36"/>
  </w:num>
  <w:num w:numId="24">
    <w:abstractNumId w:val="47"/>
  </w:num>
  <w:num w:numId="25">
    <w:abstractNumId w:val="44"/>
  </w:num>
  <w:num w:numId="26">
    <w:abstractNumId w:val="18"/>
  </w:num>
  <w:num w:numId="27">
    <w:abstractNumId w:val="9"/>
  </w:num>
  <w:num w:numId="28">
    <w:abstractNumId w:val="8"/>
  </w:num>
  <w:num w:numId="29">
    <w:abstractNumId w:val="0"/>
  </w:num>
  <w:num w:numId="30">
    <w:abstractNumId w:val="17"/>
  </w:num>
  <w:num w:numId="31">
    <w:abstractNumId w:val="35"/>
  </w:num>
  <w:num w:numId="32">
    <w:abstractNumId w:val="15"/>
  </w:num>
  <w:num w:numId="33">
    <w:abstractNumId w:val="1"/>
  </w:num>
  <w:num w:numId="34">
    <w:abstractNumId w:val="27"/>
  </w:num>
  <w:num w:numId="35">
    <w:abstractNumId w:val="13"/>
  </w:num>
  <w:num w:numId="36">
    <w:abstractNumId w:val="11"/>
  </w:num>
  <w:num w:numId="37">
    <w:abstractNumId w:val="23"/>
  </w:num>
  <w:num w:numId="38">
    <w:abstractNumId w:val="41"/>
  </w:num>
  <w:num w:numId="39">
    <w:abstractNumId w:val="29"/>
  </w:num>
  <w:num w:numId="40">
    <w:abstractNumId w:val="5"/>
  </w:num>
  <w:num w:numId="41">
    <w:abstractNumId w:val="49"/>
  </w:num>
  <w:num w:numId="42">
    <w:abstractNumId w:val="38"/>
  </w:num>
  <w:num w:numId="43">
    <w:abstractNumId w:val="16"/>
  </w:num>
  <w:num w:numId="44">
    <w:abstractNumId w:val="3"/>
  </w:num>
  <w:num w:numId="45">
    <w:abstractNumId w:val="21"/>
  </w:num>
  <w:num w:numId="46">
    <w:abstractNumId w:val="50"/>
  </w:num>
  <w:num w:numId="47">
    <w:abstractNumId w:val="24"/>
  </w:num>
  <w:num w:numId="48">
    <w:abstractNumId w:val="26"/>
  </w:num>
  <w:num w:numId="49">
    <w:abstractNumId w:val="20"/>
  </w:num>
  <w:num w:numId="50">
    <w:abstractNumId w:val="6"/>
  </w:num>
  <w:num w:numId="5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D8"/>
    <w:rsid w:val="00022C14"/>
    <w:rsid w:val="000417CE"/>
    <w:rsid w:val="000917CC"/>
    <w:rsid w:val="00092F9F"/>
    <w:rsid w:val="00093ACC"/>
    <w:rsid w:val="000D3654"/>
    <w:rsid w:val="000E0BBB"/>
    <w:rsid w:val="000F56D1"/>
    <w:rsid w:val="00112E3D"/>
    <w:rsid w:val="00122FBC"/>
    <w:rsid w:val="0012580F"/>
    <w:rsid w:val="001258ED"/>
    <w:rsid w:val="00125CDD"/>
    <w:rsid w:val="00151EE5"/>
    <w:rsid w:val="00155999"/>
    <w:rsid w:val="00163C7C"/>
    <w:rsid w:val="001648EB"/>
    <w:rsid w:val="0017235F"/>
    <w:rsid w:val="00183095"/>
    <w:rsid w:val="001B237E"/>
    <w:rsid w:val="001E0EA7"/>
    <w:rsid w:val="001E3A8B"/>
    <w:rsid w:val="001E51F2"/>
    <w:rsid w:val="00247F6E"/>
    <w:rsid w:val="0026571E"/>
    <w:rsid w:val="002B3604"/>
    <w:rsid w:val="002D6CEE"/>
    <w:rsid w:val="00300A01"/>
    <w:rsid w:val="00303D4D"/>
    <w:rsid w:val="00321968"/>
    <w:rsid w:val="00373D61"/>
    <w:rsid w:val="003826FC"/>
    <w:rsid w:val="003A39C5"/>
    <w:rsid w:val="003A5BE5"/>
    <w:rsid w:val="00400BF5"/>
    <w:rsid w:val="004032CC"/>
    <w:rsid w:val="004043E4"/>
    <w:rsid w:val="00423F2F"/>
    <w:rsid w:val="00444A4F"/>
    <w:rsid w:val="00466A6D"/>
    <w:rsid w:val="00480536"/>
    <w:rsid w:val="0048725D"/>
    <w:rsid w:val="00487745"/>
    <w:rsid w:val="00487979"/>
    <w:rsid w:val="004A5A92"/>
    <w:rsid w:val="004C4C19"/>
    <w:rsid w:val="004D0D78"/>
    <w:rsid w:val="004E4711"/>
    <w:rsid w:val="004E593F"/>
    <w:rsid w:val="004F3E57"/>
    <w:rsid w:val="004F4376"/>
    <w:rsid w:val="004F58DE"/>
    <w:rsid w:val="004F6B9B"/>
    <w:rsid w:val="00523787"/>
    <w:rsid w:val="00523D48"/>
    <w:rsid w:val="005353DB"/>
    <w:rsid w:val="005577E2"/>
    <w:rsid w:val="00575BD8"/>
    <w:rsid w:val="00594B6D"/>
    <w:rsid w:val="00597392"/>
    <w:rsid w:val="005A5F4E"/>
    <w:rsid w:val="005F05F8"/>
    <w:rsid w:val="00610CCA"/>
    <w:rsid w:val="00612C5F"/>
    <w:rsid w:val="006132F1"/>
    <w:rsid w:val="00637144"/>
    <w:rsid w:val="00641A62"/>
    <w:rsid w:val="00644330"/>
    <w:rsid w:val="006471D2"/>
    <w:rsid w:val="00657781"/>
    <w:rsid w:val="00681085"/>
    <w:rsid w:val="00686197"/>
    <w:rsid w:val="006C4FD4"/>
    <w:rsid w:val="006F3F9E"/>
    <w:rsid w:val="00703626"/>
    <w:rsid w:val="00712805"/>
    <w:rsid w:val="00726FBD"/>
    <w:rsid w:val="0073023E"/>
    <w:rsid w:val="00754EF8"/>
    <w:rsid w:val="00767EA9"/>
    <w:rsid w:val="0077095E"/>
    <w:rsid w:val="00795DDC"/>
    <w:rsid w:val="007B20D2"/>
    <w:rsid w:val="007C7549"/>
    <w:rsid w:val="007D19FC"/>
    <w:rsid w:val="007D6675"/>
    <w:rsid w:val="007E358A"/>
    <w:rsid w:val="007E6A29"/>
    <w:rsid w:val="008143AF"/>
    <w:rsid w:val="008218CA"/>
    <w:rsid w:val="00870D68"/>
    <w:rsid w:val="00882C0F"/>
    <w:rsid w:val="008A312F"/>
    <w:rsid w:val="008B035E"/>
    <w:rsid w:val="008D0F1F"/>
    <w:rsid w:val="008E171E"/>
    <w:rsid w:val="008E6D2C"/>
    <w:rsid w:val="008F103B"/>
    <w:rsid w:val="008F3E47"/>
    <w:rsid w:val="008F5D24"/>
    <w:rsid w:val="00904D1F"/>
    <w:rsid w:val="009060C7"/>
    <w:rsid w:val="00906AF1"/>
    <w:rsid w:val="00912751"/>
    <w:rsid w:val="0092351F"/>
    <w:rsid w:val="009371B3"/>
    <w:rsid w:val="0095006E"/>
    <w:rsid w:val="00950C76"/>
    <w:rsid w:val="0097641F"/>
    <w:rsid w:val="009807B5"/>
    <w:rsid w:val="00980961"/>
    <w:rsid w:val="00983CEF"/>
    <w:rsid w:val="00992774"/>
    <w:rsid w:val="009A46F4"/>
    <w:rsid w:val="009C6033"/>
    <w:rsid w:val="009D1FAF"/>
    <w:rsid w:val="00A4310C"/>
    <w:rsid w:val="00A47553"/>
    <w:rsid w:val="00A65AE7"/>
    <w:rsid w:val="00AB33F5"/>
    <w:rsid w:val="00AB47C9"/>
    <w:rsid w:val="00AE0E2A"/>
    <w:rsid w:val="00B1559C"/>
    <w:rsid w:val="00B55586"/>
    <w:rsid w:val="00B64DDD"/>
    <w:rsid w:val="00B81507"/>
    <w:rsid w:val="00B8279D"/>
    <w:rsid w:val="00B85A57"/>
    <w:rsid w:val="00B920D5"/>
    <w:rsid w:val="00BA0B9C"/>
    <w:rsid w:val="00BA475C"/>
    <w:rsid w:val="00BE41AA"/>
    <w:rsid w:val="00C00277"/>
    <w:rsid w:val="00C2466E"/>
    <w:rsid w:val="00C43F94"/>
    <w:rsid w:val="00C50B80"/>
    <w:rsid w:val="00C54677"/>
    <w:rsid w:val="00C871C3"/>
    <w:rsid w:val="00C979F7"/>
    <w:rsid w:val="00CA5739"/>
    <w:rsid w:val="00CA58A4"/>
    <w:rsid w:val="00CB0883"/>
    <w:rsid w:val="00CB10EC"/>
    <w:rsid w:val="00CB2611"/>
    <w:rsid w:val="00CB7A20"/>
    <w:rsid w:val="00CE2584"/>
    <w:rsid w:val="00CE33B5"/>
    <w:rsid w:val="00CE6DAB"/>
    <w:rsid w:val="00D2176C"/>
    <w:rsid w:val="00D24539"/>
    <w:rsid w:val="00D31166"/>
    <w:rsid w:val="00D43909"/>
    <w:rsid w:val="00D455E8"/>
    <w:rsid w:val="00D66F21"/>
    <w:rsid w:val="00D8567E"/>
    <w:rsid w:val="00D9474C"/>
    <w:rsid w:val="00DA0F5C"/>
    <w:rsid w:val="00DA1991"/>
    <w:rsid w:val="00DC4F08"/>
    <w:rsid w:val="00DF0710"/>
    <w:rsid w:val="00E01C87"/>
    <w:rsid w:val="00E21CEF"/>
    <w:rsid w:val="00E316F9"/>
    <w:rsid w:val="00E6280F"/>
    <w:rsid w:val="00E70537"/>
    <w:rsid w:val="00E7705E"/>
    <w:rsid w:val="00E93DF4"/>
    <w:rsid w:val="00E971BA"/>
    <w:rsid w:val="00EA37E0"/>
    <w:rsid w:val="00EE3A2B"/>
    <w:rsid w:val="00EF3F63"/>
    <w:rsid w:val="00F029E9"/>
    <w:rsid w:val="00F26BAA"/>
    <w:rsid w:val="00F2758B"/>
    <w:rsid w:val="00F40DE0"/>
    <w:rsid w:val="00F57F10"/>
    <w:rsid w:val="00F64B6A"/>
    <w:rsid w:val="00F756AD"/>
    <w:rsid w:val="00F91629"/>
    <w:rsid w:val="00F967B8"/>
    <w:rsid w:val="00FA7022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0F95CE"/>
  <w15:chartTrackingRefBased/>
  <w15:docId w15:val="{2BE09370-6EA8-4B84-A712-321E9A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zh-TW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682" w:hangingChars="700" w:hanging="1682"/>
      <w:jc w:val="both"/>
      <w:outlineLvl w:val="0"/>
    </w:pPr>
    <w:rPr>
      <w:rFonts w:eastAsia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customStyle="1" w:styleId="CharChar">
    <w:name w:val="Char Char"/>
    <w:rPr>
      <w:rFonts w:eastAsia="SimSun"/>
      <w:lang w:val="zh-TW" w:eastAsia="zh-TW" w:bidi="ar-SA"/>
    </w:rPr>
  </w:style>
  <w:style w:type="character" w:customStyle="1" w:styleId="CharChar1">
    <w:name w:val="Char Char1"/>
    <w:rPr>
      <w:rFonts w:eastAsia="SimSun"/>
      <w:lang w:val="zh-TW" w:eastAsia="zh-TW" w:bidi="ar-SA"/>
    </w:rPr>
  </w:style>
  <w:style w:type="paragraph" w:styleId="a7">
    <w:name w:val="Balloon Text"/>
    <w:basedOn w:val="a"/>
    <w:link w:val="a8"/>
    <w:rsid w:val="00610CC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610CCA"/>
    <w:rPr>
      <w:rFonts w:ascii="Calibri Light" w:eastAsia="新細明體" w:hAnsi="Calibri Light" w:cs="Times New Roman"/>
      <w:sz w:val="18"/>
      <w:szCs w:val="18"/>
      <w:lang w:val="zh-TW" w:eastAsia="zh-TW"/>
    </w:rPr>
  </w:style>
  <w:style w:type="character" w:customStyle="1" w:styleId="a4">
    <w:name w:val="頁首 字元"/>
    <w:basedOn w:val="a0"/>
    <w:link w:val="a3"/>
    <w:uiPriority w:val="99"/>
    <w:rsid w:val="00B55586"/>
  </w:style>
  <w:style w:type="paragraph" w:styleId="a9">
    <w:name w:val="List Paragraph"/>
    <w:basedOn w:val="a"/>
    <w:uiPriority w:val="34"/>
    <w:qFormat/>
    <w:rsid w:val="00767E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1141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EDB Project – Lesson Plan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EDB Project – Lesson Plan</dc:title>
  <dc:subject/>
  <dc:creator>user</dc:creator>
  <cp:keywords/>
  <dc:description/>
  <cp:lastModifiedBy>NG, Wai-leung Rex</cp:lastModifiedBy>
  <cp:revision>71</cp:revision>
  <cp:lastPrinted>2008-06-25T06:39:00Z</cp:lastPrinted>
  <dcterms:created xsi:type="dcterms:W3CDTF">2024-08-05T01:57:00Z</dcterms:created>
  <dcterms:modified xsi:type="dcterms:W3CDTF">2024-08-23T08:11:00Z</dcterms:modified>
</cp:coreProperties>
</file>