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7228"/>
      </w:tblGrid>
      <w:tr w:rsidR="001B0FAE" w:rsidRPr="00C56DF8" w14:paraId="66C88E48" w14:textId="77777777" w:rsidTr="001B0FAE">
        <w:trPr>
          <w:trHeight w:val="350"/>
        </w:trPr>
        <w:tc>
          <w:tcPr>
            <w:tcW w:w="8696" w:type="dxa"/>
            <w:gridSpan w:val="2"/>
            <w:shd w:val="clear" w:color="auto" w:fill="FFFF99"/>
          </w:tcPr>
          <w:p w14:paraId="7767DE50" w14:textId="5FE834EE" w:rsidR="001B0FAE" w:rsidRPr="00C56DF8" w:rsidRDefault="00210CC7" w:rsidP="00210CC7">
            <w:pPr>
              <w:jc w:val="center"/>
              <w:rPr>
                <w:b/>
              </w:rPr>
            </w:pPr>
            <w:bookmarkStart w:id="0" w:name="_GoBack"/>
            <w:bookmarkEnd w:id="0"/>
            <w:r w:rsidRPr="00C56DF8">
              <w:rPr>
                <w:rFonts w:hint="eastAsia"/>
                <w:b/>
                <w:sz w:val="30"/>
              </w:rPr>
              <w:t>課題概</w:t>
            </w:r>
            <w:proofErr w:type="gramStart"/>
            <w:r w:rsidRPr="00C56DF8">
              <w:rPr>
                <w:rFonts w:hint="eastAsia"/>
                <w:b/>
                <w:sz w:val="30"/>
              </w:rPr>
              <w:t>覽</w:t>
            </w:r>
            <w:proofErr w:type="gramEnd"/>
          </w:p>
        </w:tc>
      </w:tr>
      <w:tr w:rsidR="001B0FAE" w:rsidRPr="00C56DF8" w14:paraId="71B2B618" w14:textId="77777777" w:rsidTr="00AB75D2">
        <w:trPr>
          <w:trHeight w:val="668"/>
        </w:trPr>
        <w:tc>
          <w:tcPr>
            <w:tcW w:w="1468" w:type="dxa"/>
          </w:tcPr>
          <w:p w14:paraId="37075DA9" w14:textId="348D40B0" w:rsidR="001B0FAE" w:rsidRPr="00C56DF8" w:rsidRDefault="00763A26" w:rsidP="009764FA">
            <w:pPr>
              <w:rPr>
                <w:b/>
              </w:rPr>
            </w:pPr>
            <w:r w:rsidRPr="00C56DF8">
              <w:rPr>
                <w:b/>
              </w:rPr>
              <w:t>課題</w:t>
            </w:r>
          </w:p>
        </w:tc>
        <w:tc>
          <w:tcPr>
            <w:tcW w:w="7228" w:type="dxa"/>
          </w:tcPr>
          <w:p w14:paraId="30A0FFC0" w14:textId="0294C867" w:rsidR="001B0FAE" w:rsidRPr="00C56DF8" w:rsidRDefault="00067B94" w:rsidP="009764FA">
            <w:proofErr w:type="gramStart"/>
            <w:r w:rsidRPr="00C56DF8">
              <w:rPr>
                <w:rFonts w:hint="eastAsia"/>
              </w:rPr>
              <w:t>企業會財選修</w:t>
            </w:r>
            <w:proofErr w:type="gramEnd"/>
            <w:r w:rsidRPr="00C56DF8">
              <w:rPr>
                <w:rFonts w:hint="eastAsia"/>
              </w:rPr>
              <w:t>部分</w:t>
            </w:r>
            <w:proofErr w:type="gramStart"/>
            <w:r w:rsidRPr="00C56DF8">
              <w:rPr>
                <w:rFonts w:hint="eastAsia"/>
              </w:rPr>
              <w:t>—</w:t>
            </w:r>
            <w:proofErr w:type="gramEnd"/>
            <w:r w:rsidR="00D528E5" w:rsidRPr="00C56DF8">
              <w:rPr>
                <w:rFonts w:hint="eastAsia"/>
              </w:rPr>
              <w:t>商業管理單元</w:t>
            </w:r>
            <w:proofErr w:type="gramStart"/>
            <w:r w:rsidR="0065217D" w:rsidRPr="00C56DF8">
              <w:rPr>
                <w:rFonts w:eastAsia="SimSun"/>
              </w:rPr>
              <w:t>—</w:t>
            </w:r>
            <w:proofErr w:type="gramEnd"/>
            <w:r w:rsidR="000B628F" w:rsidRPr="00C56DF8">
              <w:rPr>
                <w:rFonts w:hint="eastAsia"/>
              </w:rPr>
              <w:t>人力資源管理</w:t>
            </w:r>
          </w:p>
          <w:p w14:paraId="2B803D0C" w14:textId="29C832C3" w:rsidR="001B0FAE" w:rsidRPr="00C56DF8" w:rsidRDefault="00623346" w:rsidP="00623346">
            <w:pPr>
              <w:rPr>
                <w:lang w:eastAsia="zh-HK"/>
              </w:rPr>
            </w:pPr>
            <w:r w:rsidRPr="00C56DF8">
              <w:t>M05</w:t>
            </w:r>
            <w:r w:rsidRPr="00C56DF8">
              <w:t>：</w:t>
            </w:r>
            <w:r w:rsidRPr="00C56DF8">
              <w:rPr>
                <w:rFonts w:hint="eastAsia"/>
              </w:rPr>
              <w:t>發展優質人力</w:t>
            </w:r>
            <w:r w:rsidR="001B0FAE" w:rsidRPr="00C56DF8">
              <w:t xml:space="preserve"> </w:t>
            </w:r>
          </w:p>
        </w:tc>
      </w:tr>
      <w:tr w:rsidR="001B0FAE" w:rsidRPr="00C56DF8" w14:paraId="1ABA0B9E" w14:textId="77777777" w:rsidTr="00AB75D2">
        <w:trPr>
          <w:trHeight w:val="350"/>
        </w:trPr>
        <w:tc>
          <w:tcPr>
            <w:tcW w:w="1468" w:type="dxa"/>
          </w:tcPr>
          <w:p w14:paraId="7000B485" w14:textId="33574E36" w:rsidR="001B0FAE" w:rsidRPr="00C56DF8" w:rsidRDefault="00763A26" w:rsidP="009764FA">
            <w:pPr>
              <w:rPr>
                <w:b/>
              </w:rPr>
            </w:pPr>
            <w:r w:rsidRPr="00C56DF8">
              <w:rPr>
                <w:b/>
              </w:rPr>
              <w:t>程度</w:t>
            </w:r>
          </w:p>
        </w:tc>
        <w:tc>
          <w:tcPr>
            <w:tcW w:w="7228" w:type="dxa"/>
          </w:tcPr>
          <w:p w14:paraId="661A519E" w14:textId="4B1A514A" w:rsidR="001B0FAE" w:rsidRPr="00C56DF8" w:rsidRDefault="002F06F9" w:rsidP="008460E3">
            <w:pPr>
              <w:rPr>
                <w:b/>
              </w:rPr>
            </w:pPr>
            <w:r w:rsidRPr="00C56DF8">
              <w:rPr>
                <w:rFonts w:hint="eastAsia"/>
              </w:rPr>
              <w:t>中五／六</w:t>
            </w:r>
          </w:p>
        </w:tc>
      </w:tr>
      <w:tr w:rsidR="001B0FAE" w:rsidRPr="00C56DF8" w14:paraId="51E76821" w14:textId="77777777" w:rsidTr="00AB75D2">
        <w:trPr>
          <w:trHeight w:val="363"/>
        </w:trPr>
        <w:tc>
          <w:tcPr>
            <w:tcW w:w="1468" w:type="dxa"/>
          </w:tcPr>
          <w:p w14:paraId="6E5C717B" w14:textId="41337DB5" w:rsidR="001B0FAE" w:rsidRPr="00C56DF8" w:rsidRDefault="00763A26" w:rsidP="009764FA">
            <w:pPr>
              <w:rPr>
                <w:b/>
              </w:rPr>
            </w:pPr>
            <w:r w:rsidRPr="00C56DF8">
              <w:rPr>
                <w:b/>
              </w:rPr>
              <w:t>時間</w:t>
            </w:r>
          </w:p>
        </w:tc>
        <w:tc>
          <w:tcPr>
            <w:tcW w:w="7228" w:type="dxa"/>
          </w:tcPr>
          <w:p w14:paraId="6B7A67A7" w14:textId="4BB87DF6" w:rsidR="001B0FAE" w:rsidRPr="00C56DF8" w:rsidRDefault="001918FA" w:rsidP="005F0F6B">
            <w:r w:rsidRPr="00C56DF8">
              <w:rPr>
                <w:rFonts w:hint="eastAsia"/>
              </w:rPr>
              <w:t>四個</w:t>
            </w:r>
            <w:proofErr w:type="gramStart"/>
            <w:r w:rsidRPr="00C56DF8">
              <w:rPr>
                <w:rFonts w:hint="eastAsia"/>
              </w:rPr>
              <w:t>課節（每課節</w:t>
            </w:r>
            <w:proofErr w:type="gramEnd"/>
            <w:r w:rsidRPr="00C56DF8">
              <w:rPr>
                <w:rFonts w:hint="eastAsia"/>
              </w:rPr>
              <w:t>四十分鐘）</w:t>
            </w:r>
            <w:r w:rsidR="001B0FAE" w:rsidRPr="00C56DF8">
              <w:rPr>
                <w:rFonts w:hint="eastAsia"/>
              </w:rPr>
              <w:t xml:space="preserve"> </w:t>
            </w:r>
          </w:p>
        </w:tc>
      </w:tr>
    </w:tbl>
    <w:p w14:paraId="35929A92" w14:textId="77777777" w:rsidR="00AB75D2" w:rsidRPr="00C56DF8" w:rsidRDefault="00AB75D2">
      <w:pPr>
        <w:rPr>
          <w:b/>
        </w:rPr>
      </w:pPr>
    </w:p>
    <w:p w14:paraId="5440B20C" w14:textId="34D029DE" w:rsidR="00F67052" w:rsidRPr="00C56DF8" w:rsidRDefault="003610F8">
      <w:pPr>
        <w:rPr>
          <w:b/>
        </w:rPr>
      </w:pPr>
      <w:r w:rsidRPr="00C56DF8">
        <w:rPr>
          <w:rFonts w:hint="eastAsia"/>
          <w:b/>
        </w:rPr>
        <w:t>學習目標：</w:t>
      </w:r>
    </w:p>
    <w:p w14:paraId="50FB5C7C" w14:textId="77777777" w:rsidR="00164B15" w:rsidRPr="00C56DF8" w:rsidRDefault="00164B15">
      <w:pPr>
        <w:rPr>
          <w:b/>
        </w:rPr>
      </w:pPr>
    </w:p>
    <w:p w14:paraId="5617F0FD" w14:textId="02D950B6" w:rsidR="009C25E6" w:rsidRPr="00C56DF8" w:rsidRDefault="00344C7B" w:rsidP="00344C7B">
      <w:pPr>
        <w:pStyle w:val="a7"/>
        <w:numPr>
          <w:ilvl w:val="0"/>
          <w:numId w:val="39"/>
        </w:numPr>
        <w:rPr>
          <w:rFonts w:ascii="Times New Roman" w:hAnsi="Times New Roman"/>
          <w:color w:val="000000"/>
          <w:kern w:val="2"/>
          <w:sz w:val="24"/>
          <w:szCs w:val="24"/>
        </w:rPr>
      </w:pPr>
      <w:r w:rsidRPr="00C56DF8">
        <w:rPr>
          <w:rFonts w:ascii="Times New Roman" w:hAnsi="Times New Roman" w:hint="eastAsia"/>
          <w:color w:val="000000"/>
          <w:kern w:val="2"/>
          <w:sz w:val="24"/>
          <w:szCs w:val="24"/>
        </w:rPr>
        <w:t>應用以下的激勵理論提升工作效率：</w:t>
      </w:r>
    </w:p>
    <w:p w14:paraId="6F8501FC" w14:textId="301CF107" w:rsidR="009C25E6" w:rsidRPr="00C56DF8" w:rsidRDefault="007B7447" w:rsidP="009C25E6">
      <w:pPr>
        <w:pStyle w:val="a7"/>
        <w:numPr>
          <w:ilvl w:val="0"/>
          <w:numId w:val="40"/>
        </w:numPr>
        <w:ind w:left="993" w:hanging="567"/>
        <w:rPr>
          <w:rFonts w:ascii="Times New Roman" w:hAnsi="Times New Roman"/>
          <w:color w:val="000000"/>
          <w:kern w:val="2"/>
          <w:sz w:val="24"/>
          <w:szCs w:val="24"/>
        </w:rPr>
      </w:pPr>
      <w:r w:rsidRPr="00C56DF8">
        <w:rPr>
          <w:rFonts w:ascii="Times New Roman" w:hAnsi="Times New Roman" w:hint="eastAsia"/>
          <w:color w:val="000000"/>
          <w:kern w:val="2"/>
          <w:sz w:val="24"/>
          <w:szCs w:val="24"/>
        </w:rPr>
        <w:t>馬斯洛（</w:t>
      </w:r>
      <w:r w:rsidRPr="00C56DF8">
        <w:rPr>
          <w:rFonts w:ascii="Times New Roman" w:hAnsi="Times New Roman" w:hint="eastAsia"/>
          <w:color w:val="000000"/>
          <w:kern w:val="2"/>
          <w:sz w:val="24"/>
          <w:szCs w:val="24"/>
        </w:rPr>
        <w:t>Maslow</w:t>
      </w:r>
      <w:r w:rsidRPr="00C56DF8">
        <w:rPr>
          <w:rFonts w:ascii="Times New Roman" w:hAnsi="Times New Roman" w:hint="eastAsia"/>
          <w:color w:val="000000"/>
          <w:kern w:val="2"/>
          <w:sz w:val="24"/>
          <w:szCs w:val="24"/>
        </w:rPr>
        <w:t>）的需要階梯理論</w:t>
      </w:r>
    </w:p>
    <w:p w14:paraId="5CAA05D9" w14:textId="148A87F2" w:rsidR="009C25E6" w:rsidRPr="00C56DF8" w:rsidRDefault="00CF3830" w:rsidP="009C25E6">
      <w:pPr>
        <w:pStyle w:val="a7"/>
        <w:numPr>
          <w:ilvl w:val="0"/>
          <w:numId w:val="40"/>
        </w:numPr>
        <w:ind w:left="993" w:hanging="567"/>
        <w:rPr>
          <w:rFonts w:ascii="Times New Roman" w:hAnsi="Times New Roman"/>
          <w:color w:val="000000"/>
          <w:kern w:val="2"/>
          <w:sz w:val="24"/>
          <w:szCs w:val="24"/>
        </w:rPr>
      </w:pPr>
      <w:proofErr w:type="gramStart"/>
      <w:r w:rsidRPr="00C56DF8">
        <w:rPr>
          <w:rFonts w:ascii="Times New Roman" w:hAnsi="Times New Roman" w:hint="eastAsia"/>
          <w:color w:val="000000"/>
          <w:kern w:val="2"/>
          <w:sz w:val="24"/>
          <w:szCs w:val="24"/>
        </w:rPr>
        <w:t>赫茨</w:t>
      </w:r>
      <w:proofErr w:type="gramEnd"/>
      <w:r w:rsidRPr="00C56DF8">
        <w:rPr>
          <w:rFonts w:ascii="Times New Roman" w:hAnsi="Times New Roman" w:hint="eastAsia"/>
          <w:color w:val="000000"/>
          <w:kern w:val="2"/>
          <w:sz w:val="24"/>
          <w:szCs w:val="24"/>
        </w:rPr>
        <w:t>伯格（</w:t>
      </w:r>
      <w:r w:rsidRPr="00C56DF8">
        <w:rPr>
          <w:rFonts w:ascii="Times New Roman" w:hAnsi="Times New Roman" w:hint="eastAsia"/>
          <w:color w:val="000000"/>
          <w:kern w:val="2"/>
          <w:sz w:val="24"/>
          <w:szCs w:val="24"/>
        </w:rPr>
        <w:t>Herzberg</w:t>
      </w:r>
      <w:r w:rsidRPr="00C56DF8">
        <w:rPr>
          <w:rFonts w:ascii="Times New Roman" w:hAnsi="Times New Roman" w:hint="eastAsia"/>
          <w:color w:val="000000"/>
          <w:kern w:val="2"/>
          <w:sz w:val="24"/>
          <w:szCs w:val="24"/>
        </w:rPr>
        <w:t>）的兩因子理論</w:t>
      </w:r>
    </w:p>
    <w:p w14:paraId="01AF45DB" w14:textId="34504A4A" w:rsidR="009C25E6" w:rsidRPr="00C56DF8" w:rsidRDefault="008460E3" w:rsidP="009C25E6">
      <w:pPr>
        <w:pStyle w:val="a7"/>
        <w:numPr>
          <w:ilvl w:val="0"/>
          <w:numId w:val="40"/>
        </w:numPr>
        <w:ind w:left="993" w:hanging="567"/>
        <w:rPr>
          <w:rFonts w:ascii="Times New Roman" w:hAnsi="Times New Roman"/>
          <w:color w:val="000000"/>
          <w:kern w:val="2"/>
          <w:sz w:val="24"/>
          <w:szCs w:val="24"/>
        </w:rPr>
      </w:pPr>
      <w:r w:rsidRPr="00C56DF8">
        <w:rPr>
          <w:rFonts w:ascii="Times New Roman" w:hAnsi="Times New Roman" w:hint="eastAsia"/>
          <w:color w:val="000000"/>
          <w:kern w:val="2"/>
          <w:sz w:val="24"/>
          <w:szCs w:val="24"/>
        </w:rPr>
        <w:t>麥格雷戈（</w:t>
      </w:r>
      <w:r w:rsidRPr="00C56DF8">
        <w:rPr>
          <w:rFonts w:ascii="Times New Roman" w:hAnsi="Times New Roman" w:hint="eastAsia"/>
          <w:color w:val="000000"/>
          <w:kern w:val="2"/>
          <w:sz w:val="24"/>
          <w:szCs w:val="24"/>
        </w:rPr>
        <w:t>McGregor</w:t>
      </w:r>
      <w:r w:rsidR="00AF37AC" w:rsidRPr="00C56DF8">
        <w:rPr>
          <w:rFonts w:ascii="Times New Roman" w:hAnsi="Times New Roman" w:hint="eastAsia"/>
          <w:color w:val="000000"/>
          <w:kern w:val="2"/>
          <w:sz w:val="24"/>
          <w:szCs w:val="24"/>
        </w:rPr>
        <w:t>）的</w:t>
      </w:r>
      <w:r w:rsidR="00AF37AC" w:rsidRPr="00C56DF8">
        <w:rPr>
          <w:rFonts w:ascii="Times New Roman" w:hAnsi="Times New Roman" w:hint="eastAsia"/>
          <w:color w:val="000000"/>
          <w:kern w:val="2"/>
          <w:sz w:val="24"/>
          <w:szCs w:val="24"/>
        </w:rPr>
        <w:t>X</w:t>
      </w:r>
      <w:r w:rsidRPr="00C56DF8">
        <w:rPr>
          <w:rFonts w:ascii="Times New Roman" w:hAnsi="Times New Roman" w:hint="eastAsia"/>
          <w:color w:val="000000"/>
          <w:kern w:val="2"/>
          <w:sz w:val="24"/>
          <w:szCs w:val="24"/>
        </w:rPr>
        <w:t>理論及</w:t>
      </w:r>
      <w:r w:rsidRPr="00C56DF8">
        <w:rPr>
          <w:rFonts w:ascii="Times New Roman" w:hAnsi="Times New Roman" w:hint="eastAsia"/>
          <w:color w:val="000000"/>
          <w:kern w:val="2"/>
          <w:sz w:val="24"/>
          <w:szCs w:val="24"/>
        </w:rPr>
        <w:t>Y</w:t>
      </w:r>
      <w:r w:rsidRPr="00C56DF8">
        <w:rPr>
          <w:rFonts w:ascii="Times New Roman" w:hAnsi="Times New Roman" w:hint="eastAsia"/>
          <w:color w:val="000000"/>
          <w:kern w:val="2"/>
          <w:sz w:val="24"/>
          <w:szCs w:val="24"/>
        </w:rPr>
        <w:t>理論</w:t>
      </w:r>
    </w:p>
    <w:p w14:paraId="3C1784E0" w14:textId="35CD593F" w:rsidR="009C25E6" w:rsidRPr="00C56DF8" w:rsidRDefault="0076219B" w:rsidP="0076219B">
      <w:pPr>
        <w:pStyle w:val="a7"/>
        <w:numPr>
          <w:ilvl w:val="0"/>
          <w:numId w:val="39"/>
        </w:numPr>
        <w:rPr>
          <w:rFonts w:ascii="Times New Roman" w:hAnsi="Times New Roman"/>
          <w:color w:val="000000"/>
          <w:kern w:val="2"/>
          <w:sz w:val="24"/>
          <w:szCs w:val="24"/>
        </w:rPr>
      </w:pPr>
      <w:r w:rsidRPr="00C56DF8">
        <w:rPr>
          <w:rFonts w:ascii="Times New Roman" w:hAnsi="Times New Roman" w:hint="eastAsia"/>
          <w:color w:val="000000"/>
          <w:kern w:val="2"/>
          <w:sz w:val="24"/>
          <w:szCs w:val="24"/>
        </w:rPr>
        <w:t>建議合適的內部溝通方式以加</w:t>
      </w:r>
      <w:r w:rsidR="00862E4D" w:rsidRPr="00C56DF8">
        <w:rPr>
          <w:rFonts w:ascii="Times New Roman" w:hAnsi="Times New Roman" w:hint="eastAsia"/>
          <w:color w:val="000000"/>
          <w:kern w:val="2"/>
          <w:sz w:val="24"/>
          <w:szCs w:val="24"/>
        </w:rPr>
        <w:t>強</w:t>
      </w:r>
      <w:r w:rsidRPr="00C56DF8">
        <w:rPr>
          <w:rFonts w:ascii="Times New Roman" w:hAnsi="Times New Roman" w:hint="eastAsia"/>
          <w:color w:val="000000"/>
          <w:kern w:val="2"/>
          <w:sz w:val="24"/>
          <w:szCs w:val="24"/>
        </w:rPr>
        <w:t>僱員關係。</w:t>
      </w:r>
    </w:p>
    <w:p w14:paraId="6D51668F" w14:textId="77777777" w:rsidR="00B66E48" w:rsidRPr="00C56DF8" w:rsidRDefault="00B66E48"/>
    <w:p w14:paraId="66D85CFB" w14:textId="7EE0736B" w:rsidR="006C2C3D" w:rsidRPr="00C56DF8" w:rsidRDefault="00D33651">
      <w:pPr>
        <w:rPr>
          <w:b/>
        </w:rPr>
      </w:pPr>
      <w:r w:rsidRPr="00C56DF8">
        <w:rPr>
          <w:rFonts w:hint="eastAsia"/>
          <w:b/>
        </w:rPr>
        <w:t>內容概</w:t>
      </w:r>
      <w:proofErr w:type="gramStart"/>
      <w:r w:rsidRPr="00C56DF8">
        <w:rPr>
          <w:rFonts w:hint="eastAsia"/>
          <w:b/>
        </w:rPr>
        <w:t>覽</w:t>
      </w:r>
      <w:proofErr w:type="gramEnd"/>
      <w:r w:rsidRPr="00C56DF8">
        <w:rPr>
          <w:rFonts w:hint="eastAsia"/>
          <w:b/>
        </w:rPr>
        <w:t>：</w:t>
      </w:r>
    </w:p>
    <w:p w14:paraId="1573EBB8" w14:textId="77777777" w:rsidR="00164B15" w:rsidRPr="00C56DF8" w:rsidRDefault="00164B15">
      <w:pPr>
        <w:rPr>
          <w:b/>
        </w:rPr>
      </w:pPr>
    </w:p>
    <w:p w14:paraId="1B269FDA" w14:textId="18511579" w:rsidR="00CC3D13" w:rsidRPr="00C56DF8" w:rsidRDefault="0064402C" w:rsidP="00121EB0">
      <w:pPr>
        <w:tabs>
          <w:tab w:val="left" w:pos="792"/>
        </w:tabs>
      </w:pPr>
      <w:proofErr w:type="gramStart"/>
      <w:r w:rsidRPr="00C56DF8">
        <w:rPr>
          <w:rFonts w:hint="eastAsia"/>
        </w:rPr>
        <w:t>第一課節</w:t>
      </w:r>
      <w:proofErr w:type="gramEnd"/>
      <w:r w:rsidR="008A290C" w:rsidRPr="00C56DF8">
        <w:rPr>
          <w:rFonts w:hint="eastAsia"/>
        </w:rPr>
        <w:tab/>
      </w:r>
      <w:r w:rsidR="00653AFA" w:rsidRPr="00C56DF8">
        <w:rPr>
          <w:rFonts w:hint="eastAsia"/>
        </w:rPr>
        <w:t>馬斯洛（</w:t>
      </w:r>
      <w:r w:rsidR="00653AFA" w:rsidRPr="00C56DF8">
        <w:rPr>
          <w:rFonts w:hint="eastAsia"/>
        </w:rPr>
        <w:t>Maslow</w:t>
      </w:r>
      <w:r w:rsidR="00653AFA" w:rsidRPr="00C56DF8">
        <w:rPr>
          <w:rFonts w:hint="eastAsia"/>
        </w:rPr>
        <w:t>）的需要階梯理論</w:t>
      </w:r>
    </w:p>
    <w:p w14:paraId="33CF35E7" w14:textId="79B18A6F" w:rsidR="00B66E48" w:rsidRPr="00C56DF8" w:rsidRDefault="0064402C" w:rsidP="00B66E48">
      <w:pPr>
        <w:tabs>
          <w:tab w:val="left" w:pos="792"/>
        </w:tabs>
      </w:pPr>
      <w:r w:rsidRPr="00C56DF8">
        <w:rPr>
          <w:rFonts w:hint="eastAsia"/>
        </w:rPr>
        <w:t>第二</w:t>
      </w:r>
      <w:proofErr w:type="gramStart"/>
      <w:r w:rsidRPr="00C56DF8">
        <w:rPr>
          <w:rFonts w:hint="eastAsia"/>
        </w:rPr>
        <w:t>課節</w:t>
      </w:r>
      <w:r w:rsidR="00CC3D13" w:rsidRPr="00C56DF8">
        <w:rPr>
          <w:rFonts w:hint="eastAsia"/>
        </w:rPr>
        <w:tab/>
      </w:r>
      <w:r w:rsidR="00653AFA" w:rsidRPr="00C56DF8">
        <w:rPr>
          <w:rFonts w:hint="eastAsia"/>
        </w:rPr>
        <w:t>赫茨</w:t>
      </w:r>
      <w:proofErr w:type="gramEnd"/>
      <w:r w:rsidR="00653AFA" w:rsidRPr="00C56DF8">
        <w:rPr>
          <w:rFonts w:hint="eastAsia"/>
        </w:rPr>
        <w:t>伯格（</w:t>
      </w:r>
      <w:r w:rsidR="00653AFA" w:rsidRPr="00C56DF8">
        <w:rPr>
          <w:rFonts w:hint="eastAsia"/>
        </w:rPr>
        <w:t>Herzberg</w:t>
      </w:r>
      <w:r w:rsidR="00653AFA" w:rsidRPr="00C56DF8">
        <w:rPr>
          <w:rFonts w:hint="eastAsia"/>
        </w:rPr>
        <w:t>）的兩因子理論</w:t>
      </w:r>
      <w:r w:rsidR="003A67DE" w:rsidRPr="00C56DF8">
        <w:rPr>
          <w:rFonts w:hint="eastAsia"/>
        </w:rPr>
        <w:t xml:space="preserve"> </w:t>
      </w:r>
    </w:p>
    <w:p w14:paraId="2F53B23D" w14:textId="2B18CF78" w:rsidR="00B66E48" w:rsidRPr="00C56DF8" w:rsidRDefault="0064402C" w:rsidP="00B66E48">
      <w:pPr>
        <w:tabs>
          <w:tab w:val="left" w:pos="792"/>
        </w:tabs>
      </w:pPr>
      <w:proofErr w:type="gramStart"/>
      <w:r w:rsidRPr="00C56DF8">
        <w:rPr>
          <w:rFonts w:hint="eastAsia"/>
        </w:rPr>
        <w:t>第三課節</w:t>
      </w:r>
      <w:proofErr w:type="gramEnd"/>
      <w:r w:rsidR="00B66E48" w:rsidRPr="00C56DF8">
        <w:rPr>
          <w:rFonts w:hint="eastAsia"/>
        </w:rPr>
        <w:tab/>
      </w:r>
      <w:r w:rsidR="00653AFA" w:rsidRPr="00C56DF8">
        <w:rPr>
          <w:rFonts w:hint="eastAsia"/>
        </w:rPr>
        <w:t>麥格雷戈（</w:t>
      </w:r>
      <w:r w:rsidR="00653AFA" w:rsidRPr="00C56DF8">
        <w:rPr>
          <w:rFonts w:hint="eastAsia"/>
        </w:rPr>
        <w:t>McGregor</w:t>
      </w:r>
      <w:r w:rsidR="00653AFA" w:rsidRPr="00C56DF8">
        <w:rPr>
          <w:rFonts w:hint="eastAsia"/>
        </w:rPr>
        <w:t>）的</w:t>
      </w:r>
      <w:r w:rsidR="0025342F" w:rsidRPr="00C56DF8">
        <w:rPr>
          <w:rFonts w:hint="eastAsia"/>
        </w:rPr>
        <w:t>X</w:t>
      </w:r>
      <w:r w:rsidR="00653AFA" w:rsidRPr="00C56DF8">
        <w:rPr>
          <w:rFonts w:hint="eastAsia"/>
        </w:rPr>
        <w:t>理論及</w:t>
      </w:r>
      <w:r w:rsidR="0025342F" w:rsidRPr="00C56DF8">
        <w:rPr>
          <w:rFonts w:hint="eastAsia"/>
        </w:rPr>
        <w:t>Y</w:t>
      </w:r>
      <w:r w:rsidR="00653AFA" w:rsidRPr="00C56DF8">
        <w:rPr>
          <w:rFonts w:hint="eastAsia"/>
        </w:rPr>
        <w:t>理論</w:t>
      </w:r>
    </w:p>
    <w:p w14:paraId="38E9A767" w14:textId="20630B88" w:rsidR="00B66E48" w:rsidRPr="00C56DF8" w:rsidRDefault="0064402C" w:rsidP="000A5EA0">
      <w:pPr>
        <w:tabs>
          <w:tab w:val="left" w:pos="792"/>
        </w:tabs>
        <w:ind w:left="1416" w:hangingChars="590" w:hanging="1416"/>
      </w:pPr>
      <w:proofErr w:type="gramStart"/>
      <w:r w:rsidRPr="00C56DF8">
        <w:rPr>
          <w:rFonts w:hint="eastAsia"/>
        </w:rPr>
        <w:t>第四課節</w:t>
      </w:r>
      <w:proofErr w:type="gramEnd"/>
      <w:r w:rsidR="007E4651" w:rsidRPr="00C56DF8">
        <w:tab/>
      </w:r>
      <w:r w:rsidR="00B66E48" w:rsidRPr="00C56DF8">
        <w:rPr>
          <w:rFonts w:hint="eastAsia"/>
        </w:rPr>
        <w:tab/>
      </w:r>
      <w:r w:rsidR="0043661C" w:rsidRPr="00C56DF8">
        <w:rPr>
          <w:rFonts w:hint="eastAsia"/>
          <w:color w:val="000000"/>
        </w:rPr>
        <w:t>合適的內部溝通方式以加</w:t>
      </w:r>
      <w:r w:rsidR="00862E4D" w:rsidRPr="00C56DF8">
        <w:rPr>
          <w:rFonts w:hint="eastAsia"/>
          <w:color w:val="000000"/>
        </w:rPr>
        <w:t>強</w:t>
      </w:r>
      <w:r w:rsidR="0043661C" w:rsidRPr="00C56DF8">
        <w:rPr>
          <w:rFonts w:hint="eastAsia"/>
          <w:color w:val="000000"/>
        </w:rPr>
        <w:t>僱員關係</w:t>
      </w:r>
    </w:p>
    <w:p w14:paraId="76C7DAB4" w14:textId="77777777" w:rsidR="006C2C3D" w:rsidRPr="00C56DF8" w:rsidRDefault="006C2C3D"/>
    <w:p w14:paraId="6C1E25BF" w14:textId="2A238DE1" w:rsidR="00164B15" w:rsidRPr="00C56DF8" w:rsidRDefault="00E0690F" w:rsidP="00164B15">
      <w:pPr>
        <w:rPr>
          <w:b/>
        </w:rPr>
      </w:pPr>
      <w:r w:rsidRPr="00C56DF8">
        <w:rPr>
          <w:b/>
        </w:rPr>
        <w:t>資源：</w:t>
      </w:r>
    </w:p>
    <w:p w14:paraId="5B9B020D" w14:textId="77777777" w:rsidR="00164B15" w:rsidRPr="00C56DF8" w:rsidRDefault="00164B15" w:rsidP="00164B15">
      <w:pPr>
        <w:rPr>
          <w:b/>
        </w:rPr>
      </w:pPr>
    </w:p>
    <w:p w14:paraId="64AA9BB1" w14:textId="3F2722B7" w:rsidR="00164B15" w:rsidRPr="00C56DF8" w:rsidRDefault="001B5700" w:rsidP="00164B15">
      <w:pPr>
        <w:numPr>
          <w:ilvl w:val="0"/>
          <w:numId w:val="28"/>
        </w:numPr>
      </w:pPr>
      <w:r w:rsidRPr="00C56DF8">
        <w:t>課題概</w:t>
      </w:r>
      <w:proofErr w:type="gramStart"/>
      <w:r w:rsidRPr="00C56DF8">
        <w:t>覽</w:t>
      </w:r>
      <w:proofErr w:type="gramEnd"/>
      <w:r w:rsidRPr="00C56DF8">
        <w:t>、教案</w:t>
      </w:r>
      <w:r w:rsidR="00430306" w:rsidRPr="00C56DF8">
        <w:t>及學生工作紙答案</w:t>
      </w:r>
      <w:r w:rsidR="00D0483A" w:rsidRPr="00C56DF8">
        <w:t xml:space="preserve"> </w:t>
      </w:r>
    </w:p>
    <w:p w14:paraId="0023AF85" w14:textId="50045127" w:rsidR="00164B15" w:rsidRPr="00C56DF8" w:rsidRDefault="00C26541" w:rsidP="00164B15">
      <w:pPr>
        <w:numPr>
          <w:ilvl w:val="0"/>
          <w:numId w:val="28"/>
        </w:numPr>
      </w:pPr>
      <w:r w:rsidRPr="00C56DF8">
        <w:rPr>
          <w:rFonts w:hint="eastAsia"/>
        </w:rPr>
        <w:t>投影片演示</w:t>
      </w:r>
    </w:p>
    <w:p w14:paraId="7411291A" w14:textId="63F9718D" w:rsidR="00164B15" w:rsidRPr="00C56DF8" w:rsidRDefault="00761888" w:rsidP="00164B15">
      <w:pPr>
        <w:numPr>
          <w:ilvl w:val="0"/>
          <w:numId w:val="28"/>
        </w:numPr>
      </w:pPr>
      <w:r w:rsidRPr="00C56DF8">
        <w:t>學生工作紙</w:t>
      </w:r>
      <w:r w:rsidR="00164B15" w:rsidRPr="00C56DF8">
        <w:t xml:space="preserve"> </w:t>
      </w:r>
    </w:p>
    <w:p w14:paraId="5162B598" w14:textId="7160BB6B" w:rsidR="000A5EA0" w:rsidRPr="00C56DF8" w:rsidRDefault="00761888" w:rsidP="00164B15">
      <w:pPr>
        <w:numPr>
          <w:ilvl w:val="0"/>
          <w:numId w:val="28"/>
        </w:numPr>
      </w:pPr>
      <w:r w:rsidRPr="00C56DF8">
        <w:rPr>
          <w:rFonts w:hint="eastAsia"/>
        </w:rPr>
        <w:t>學生工作紙答案</w:t>
      </w:r>
    </w:p>
    <w:p w14:paraId="52DD66B4" w14:textId="77777777" w:rsidR="00164B15" w:rsidRPr="00C56DF8" w:rsidRDefault="00164B15" w:rsidP="00164B15"/>
    <w:p w14:paraId="12B9E31B" w14:textId="59C86BFB" w:rsidR="00164B15" w:rsidRPr="00C56DF8" w:rsidRDefault="00990A4C" w:rsidP="00164B15">
      <w:pPr>
        <w:rPr>
          <w:b/>
        </w:rPr>
      </w:pPr>
      <w:r w:rsidRPr="00C56DF8">
        <w:rPr>
          <w:rFonts w:hint="eastAsia"/>
          <w:b/>
        </w:rPr>
        <w:t>建議活動：</w:t>
      </w:r>
    </w:p>
    <w:p w14:paraId="004A42E0" w14:textId="77777777" w:rsidR="00164B15" w:rsidRPr="00C56DF8" w:rsidRDefault="00164B15" w:rsidP="00164B15">
      <w:pPr>
        <w:rPr>
          <w:b/>
        </w:rPr>
      </w:pPr>
    </w:p>
    <w:p w14:paraId="3BF44A77" w14:textId="61C6436E" w:rsidR="006C2C3D" w:rsidRPr="00C56DF8" w:rsidRDefault="00900E15" w:rsidP="00164B15">
      <w:pPr>
        <w:numPr>
          <w:ilvl w:val="0"/>
          <w:numId w:val="28"/>
        </w:numPr>
      </w:pPr>
      <w:r w:rsidRPr="00C56DF8">
        <w:rPr>
          <w:rFonts w:hint="eastAsia"/>
        </w:rPr>
        <w:t>分組討論</w:t>
      </w:r>
    </w:p>
    <w:p w14:paraId="25D98ED3" w14:textId="1AE8F729" w:rsidR="008A290C" w:rsidRPr="00C56DF8" w:rsidRDefault="007E111D" w:rsidP="00164B15">
      <w:pPr>
        <w:numPr>
          <w:ilvl w:val="0"/>
          <w:numId w:val="28"/>
        </w:numPr>
      </w:pPr>
      <w:r w:rsidRPr="00C56DF8">
        <w:rPr>
          <w:rFonts w:hint="eastAsia"/>
        </w:rPr>
        <w:t>個案研究</w:t>
      </w:r>
    </w:p>
    <w:p w14:paraId="2649037B" w14:textId="6C2CDFF5" w:rsidR="00B66E48" w:rsidRPr="00C56DF8" w:rsidRDefault="00712E78" w:rsidP="00164B15">
      <w:pPr>
        <w:numPr>
          <w:ilvl w:val="0"/>
          <w:numId w:val="28"/>
        </w:numPr>
      </w:pPr>
      <w:r w:rsidRPr="00C56DF8">
        <w:rPr>
          <w:rFonts w:hint="eastAsia"/>
        </w:rPr>
        <w:t>角色扮演</w:t>
      </w:r>
    </w:p>
    <w:p w14:paraId="5A173C74" w14:textId="7C876B3D" w:rsidR="00820805" w:rsidRPr="00C56DF8" w:rsidRDefault="00900E15" w:rsidP="00164B15">
      <w:pPr>
        <w:numPr>
          <w:ilvl w:val="0"/>
          <w:numId w:val="28"/>
        </w:numPr>
      </w:pPr>
      <w:r w:rsidRPr="00C56DF8">
        <w:t>解難練習</w:t>
      </w:r>
    </w:p>
    <w:p w14:paraId="36A877C5" w14:textId="77777777" w:rsidR="00272ADF" w:rsidRPr="00C56DF8" w:rsidRDefault="00272ADF" w:rsidP="00C56DF8">
      <w:pPr>
        <w:ind w:left="480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6837"/>
      </w:tblGrid>
      <w:tr w:rsidR="00D44A91" w:rsidRPr="00C56DF8" w14:paraId="57322A52" w14:textId="77777777">
        <w:trPr>
          <w:trHeight w:val="350"/>
        </w:trPr>
        <w:tc>
          <w:tcPr>
            <w:tcW w:w="8277" w:type="dxa"/>
            <w:gridSpan w:val="2"/>
            <w:shd w:val="clear" w:color="auto" w:fill="CCFFCC"/>
            <w:vAlign w:val="center"/>
          </w:tcPr>
          <w:p w14:paraId="1DF4E642" w14:textId="036C83A9" w:rsidR="00D44A91" w:rsidRPr="00C56DF8" w:rsidRDefault="004D130A" w:rsidP="0098445E">
            <w:pPr>
              <w:jc w:val="center"/>
              <w:rPr>
                <w:b/>
              </w:rPr>
            </w:pPr>
            <w:r w:rsidRPr="00C56DF8">
              <w:lastRenderedPageBreak/>
              <w:br w:type="page"/>
            </w:r>
            <w:proofErr w:type="gramStart"/>
            <w:r w:rsidR="0098445E" w:rsidRPr="00C56DF8">
              <w:rPr>
                <w:rFonts w:hint="eastAsia"/>
                <w:b/>
                <w:sz w:val="28"/>
              </w:rPr>
              <w:t>第一課節</w:t>
            </w:r>
            <w:proofErr w:type="gramEnd"/>
            <w:r w:rsidR="00F37B15" w:rsidRPr="00C56DF8">
              <w:rPr>
                <w:rFonts w:hint="eastAsia"/>
                <w:b/>
                <w:sz w:val="28"/>
              </w:rPr>
              <w:t xml:space="preserve"> </w:t>
            </w:r>
          </w:p>
        </w:tc>
      </w:tr>
      <w:tr w:rsidR="00D44A91" w:rsidRPr="00C56DF8" w14:paraId="5C66F40B" w14:textId="77777777">
        <w:trPr>
          <w:trHeight w:val="350"/>
        </w:trPr>
        <w:tc>
          <w:tcPr>
            <w:tcW w:w="1440" w:type="dxa"/>
          </w:tcPr>
          <w:p w14:paraId="3A8E7C68" w14:textId="335566C2" w:rsidR="00D44A91" w:rsidRPr="00C56DF8" w:rsidRDefault="007F50B1" w:rsidP="007F50B1">
            <w:pPr>
              <w:rPr>
                <w:b/>
              </w:rPr>
            </w:pPr>
            <w:r w:rsidRPr="00C56DF8">
              <w:rPr>
                <w:rFonts w:hint="eastAsia"/>
                <w:b/>
              </w:rPr>
              <w:t>主題</w:t>
            </w:r>
          </w:p>
        </w:tc>
        <w:tc>
          <w:tcPr>
            <w:tcW w:w="6837" w:type="dxa"/>
          </w:tcPr>
          <w:p w14:paraId="07477BD9" w14:textId="2ACB63DC" w:rsidR="00D44A91" w:rsidRPr="00C56DF8" w:rsidRDefault="00A07EC4" w:rsidP="00A07EC4">
            <w:r w:rsidRPr="00C56DF8">
              <w:rPr>
                <w:rFonts w:hint="eastAsia"/>
              </w:rPr>
              <w:t>馬斯洛（</w:t>
            </w:r>
            <w:r w:rsidRPr="00C56DF8">
              <w:rPr>
                <w:rFonts w:hint="eastAsia"/>
              </w:rPr>
              <w:t>Maslow</w:t>
            </w:r>
            <w:r w:rsidRPr="00C56DF8">
              <w:rPr>
                <w:rFonts w:hint="eastAsia"/>
              </w:rPr>
              <w:t>）的需要階梯理論</w:t>
            </w:r>
            <w:r w:rsidR="00CC3D13" w:rsidRPr="00C56DF8">
              <w:rPr>
                <w:rFonts w:hint="eastAsia"/>
              </w:rPr>
              <w:t xml:space="preserve"> </w:t>
            </w:r>
          </w:p>
        </w:tc>
      </w:tr>
      <w:tr w:rsidR="00D44A91" w:rsidRPr="00C56DF8" w14:paraId="13AFBAB1" w14:textId="77777777">
        <w:trPr>
          <w:trHeight w:val="363"/>
        </w:trPr>
        <w:tc>
          <w:tcPr>
            <w:tcW w:w="1440" w:type="dxa"/>
          </w:tcPr>
          <w:p w14:paraId="74AD3D62" w14:textId="267A7551" w:rsidR="00D44A91" w:rsidRPr="00C56DF8" w:rsidRDefault="007F50B1" w:rsidP="007F50B1">
            <w:pPr>
              <w:rPr>
                <w:b/>
              </w:rPr>
            </w:pPr>
            <w:r w:rsidRPr="00C56DF8">
              <w:rPr>
                <w:b/>
              </w:rPr>
              <w:t>時間</w:t>
            </w:r>
          </w:p>
        </w:tc>
        <w:tc>
          <w:tcPr>
            <w:tcW w:w="6837" w:type="dxa"/>
          </w:tcPr>
          <w:p w14:paraId="3518CE51" w14:textId="1920039A" w:rsidR="00D44A91" w:rsidRPr="00C56DF8" w:rsidRDefault="00720392" w:rsidP="00720392">
            <w:pPr>
              <w:rPr>
                <w:b/>
              </w:rPr>
            </w:pPr>
            <w:r w:rsidRPr="00C56DF8">
              <w:rPr>
                <w:rFonts w:hint="eastAsia"/>
              </w:rPr>
              <w:t>四十分鐘</w:t>
            </w:r>
          </w:p>
        </w:tc>
      </w:tr>
    </w:tbl>
    <w:p w14:paraId="5799D3CB" w14:textId="77777777" w:rsidR="00D44A91" w:rsidRPr="00C56DF8" w:rsidRDefault="00D44A91" w:rsidP="00D44A91"/>
    <w:p w14:paraId="435EF521" w14:textId="67D15A5A" w:rsidR="00D44A91" w:rsidRPr="00C56DF8" w:rsidRDefault="00656B71" w:rsidP="00D44A91">
      <w:pPr>
        <w:rPr>
          <w:b/>
        </w:rPr>
      </w:pPr>
      <w:r w:rsidRPr="00C56DF8">
        <w:rPr>
          <w:rFonts w:hint="eastAsia"/>
          <w:b/>
        </w:rPr>
        <w:t>預期學習成果：</w:t>
      </w:r>
    </w:p>
    <w:p w14:paraId="2CEEB96C" w14:textId="77777777" w:rsidR="00D44A91" w:rsidRPr="00C56DF8" w:rsidRDefault="00D44A91" w:rsidP="00D44A91">
      <w:pPr>
        <w:rPr>
          <w:b/>
        </w:rPr>
      </w:pPr>
    </w:p>
    <w:p w14:paraId="5D4C342E" w14:textId="10F603D9" w:rsidR="00D44A91" w:rsidRPr="00C56DF8" w:rsidRDefault="00683E3C" w:rsidP="00D44A91">
      <w:pPr>
        <w:rPr>
          <w:color w:val="000000"/>
        </w:rPr>
      </w:pPr>
      <w:r w:rsidRPr="00C56DF8">
        <w:rPr>
          <w:rFonts w:hint="eastAsia"/>
          <w:color w:val="000000"/>
        </w:rPr>
        <w:t>完成</w:t>
      </w:r>
      <w:proofErr w:type="gramStart"/>
      <w:r w:rsidRPr="00C56DF8">
        <w:rPr>
          <w:rFonts w:hint="eastAsia"/>
          <w:color w:val="000000"/>
        </w:rPr>
        <w:t>本課節後</w:t>
      </w:r>
      <w:proofErr w:type="gramEnd"/>
      <w:r w:rsidRPr="00C56DF8">
        <w:rPr>
          <w:rFonts w:hint="eastAsia"/>
          <w:color w:val="000000"/>
        </w:rPr>
        <w:t>，學生應能：</w:t>
      </w:r>
    </w:p>
    <w:p w14:paraId="4F7AC1A5" w14:textId="77777777" w:rsidR="001B0FAE" w:rsidRPr="00C56DF8" w:rsidRDefault="001B0FAE" w:rsidP="00D44A91">
      <w:pPr>
        <w:rPr>
          <w:color w:val="000000"/>
        </w:rPr>
      </w:pPr>
    </w:p>
    <w:p w14:paraId="3363B73A" w14:textId="13BE55DE" w:rsidR="00D44A91" w:rsidRPr="00C56DF8" w:rsidRDefault="00576243" w:rsidP="00F86507">
      <w:pPr>
        <w:numPr>
          <w:ilvl w:val="0"/>
          <w:numId w:val="31"/>
        </w:numPr>
        <w:rPr>
          <w:color w:val="000000"/>
        </w:rPr>
      </w:pPr>
      <w:r>
        <w:rPr>
          <w:rFonts w:hint="eastAsia"/>
          <w:color w:val="000000"/>
        </w:rPr>
        <w:t>解釋</w:t>
      </w:r>
      <w:r w:rsidR="00F86507" w:rsidRPr="00C56DF8">
        <w:rPr>
          <w:rFonts w:hint="eastAsia"/>
          <w:color w:val="000000"/>
        </w:rPr>
        <w:t>馬斯洛的需要階梯理論；</w:t>
      </w:r>
    </w:p>
    <w:p w14:paraId="1378EF36" w14:textId="7E1B98BA" w:rsidR="00820805" w:rsidRPr="00C56DF8" w:rsidRDefault="00C03B59" w:rsidP="00C03B59">
      <w:pPr>
        <w:numPr>
          <w:ilvl w:val="0"/>
          <w:numId w:val="31"/>
        </w:numPr>
        <w:rPr>
          <w:color w:val="000000"/>
        </w:rPr>
      </w:pPr>
      <w:r w:rsidRPr="00C56DF8">
        <w:rPr>
          <w:rFonts w:hint="eastAsia"/>
          <w:color w:val="000000"/>
        </w:rPr>
        <w:t>根據馬斯洛的階梯理論，</w:t>
      </w:r>
      <w:r w:rsidR="000F109F" w:rsidRPr="00C56DF8">
        <w:rPr>
          <w:rFonts w:hint="eastAsia"/>
          <w:color w:val="000000"/>
        </w:rPr>
        <w:t>分</w:t>
      </w:r>
      <w:r w:rsidR="00576243">
        <w:rPr>
          <w:rFonts w:hint="eastAsia"/>
          <w:color w:val="000000"/>
        </w:rPr>
        <w:t>辨</w:t>
      </w:r>
      <w:r w:rsidR="000F109F" w:rsidRPr="00C56DF8">
        <w:rPr>
          <w:rFonts w:hint="eastAsia"/>
          <w:color w:val="000000"/>
        </w:rPr>
        <w:t>人類的五</w:t>
      </w:r>
      <w:r w:rsidR="000F43E1" w:rsidRPr="00C56DF8">
        <w:rPr>
          <w:rFonts w:hint="eastAsia"/>
          <w:color w:val="000000"/>
        </w:rPr>
        <w:t>個需要層次</w:t>
      </w:r>
      <w:r w:rsidR="000F109F" w:rsidRPr="00C56DF8">
        <w:rPr>
          <w:rFonts w:hint="eastAsia"/>
          <w:color w:val="000000"/>
        </w:rPr>
        <w:t>；以及</w:t>
      </w:r>
    </w:p>
    <w:p w14:paraId="217D9481" w14:textId="66A59E46" w:rsidR="00D44A91" w:rsidRPr="00C56DF8" w:rsidRDefault="00CE2F63" w:rsidP="001B0FAE">
      <w:pPr>
        <w:numPr>
          <w:ilvl w:val="0"/>
          <w:numId w:val="31"/>
        </w:numPr>
        <w:rPr>
          <w:color w:val="000000"/>
        </w:rPr>
      </w:pPr>
      <w:r w:rsidRPr="00C56DF8">
        <w:rPr>
          <w:rFonts w:hint="eastAsia"/>
          <w:color w:val="000000"/>
        </w:rPr>
        <w:t>建議</w:t>
      </w:r>
      <w:r w:rsidR="00A106C0" w:rsidRPr="00C56DF8">
        <w:rPr>
          <w:rFonts w:hint="eastAsia"/>
          <w:color w:val="000000"/>
        </w:rPr>
        <w:t>策略</w:t>
      </w:r>
      <w:r w:rsidR="00A106C0">
        <w:rPr>
          <w:rFonts w:hint="eastAsia"/>
          <w:color w:val="000000"/>
        </w:rPr>
        <w:t>以</w:t>
      </w:r>
      <w:r w:rsidRPr="00C56DF8">
        <w:rPr>
          <w:rFonts w:hint="eastAsia"/>
          <w:color w:val="000000"/>
        </w:rPr>
        <w:t>激勵員工</w:t>
      </w:r>
      <w:r w:rsidR="000F43E1" w:rsidRPr="00C56DF8">
        <w:rPr>
          <w:rFonts w:hint="eastAsia"/>
          <w:color w:val="000000"/>
        </w:rPr>
        <w:t>發揮出色的</w:t>
      </w:r>
      <w:r w:rsidRPr="00C56DF8">
        <w:rPr>
          <w:rFonts w:hint="eastAsia"/>
          <w:color w:val="000000"/>
        </w:rPr>
        <w:t>工作</w:t>
      </w:r>
      <w:r w:rsidR="000F43E1" w:rsidRPr="00C56DF8">
        <w:rPr>
          <w:rFonts w:hint="eastAsia"/>
          <w:color w:val="000000"/>
        </w:rPr>
        <w:t>表現及</w:t>
      </w:r>
      <w:r w:rsidRPr="00C56DF8">
        <w:rPr>
          <w:rFonts w:hint="eastAsia"/>
          <w:color w:val="000000"/>
        </w:rPr>
        <w:t>提升士氣。</w:t>
      </w:r>
    </w:p>
    <w:p w14:paraId="69B6E0F1" w14:textId="77777777" w:rsidR="00D44A91" w:rsidRPr="00C56DF8" w:rsidRDefault="00D44A91" w:rsidP="00AB75D2">
      <w:pPr>
        <w:spacing w:line="240" w:lineRule="exact"/>
        <w:ind w:left="482" w:hanging="482"/>
        <w:rPr>
          <w:color w:val="000000"/>
        </w:rPr>
      </w:pPr>
    </w:p>
    <w:p w14:paraId="27E073B7" w14:textId="77777777" w:rsidR="00AB75D2" w:rsidRPr="00C56DF8" w:rsidRDefault="00AB75D2" w:rsidP="00AB75D2">
      <w:pPr>
        <w:spacing w:line="240" w:lineRule="exact"/>
        <w:ind w:left="482" w:hanging="482"/>
        <w:rPr>
          <w:color w:val="000000"/>
        </w:rPr>
      </w:pPr>
    </w:p>
    <w:p w14:paraId="68C3F81D" w14:textId="3A808042" w:rsidR="00D44A91" w:rsidRPr="00C56DF8" w:rsidRDefault="00E97454" w:rsidP="00D44A91">
      <w:pPr>
        <w:ind w:left="480" w:hanging="480"/>
        <w:rPr>
          <w:b/>
        </w:rPr>
      </w:pPr>
      <w:r w:rsidRPr="00C56DF8">
        <w:rPr>
          <w:rFonts w:hint="eastAsia"/>
          <w:b/>
        </w:rPr>
        <w:t>教學次序及時間分配：</w:t>
      </w:r>
    </w:p>
    <w:p w14:paraId="4112590F" w14:textId="77777777" w:rsidR="001B0FAE" w:rsidRPr="00C56DF8" w:rsidRDefault="001B0FAE" w:rsidP="00AB75D2">
      <w:pPr>
        <w:spacing w:line="240" w:lineRule="exact"/>
        <w:ind w:left="482" w:hanging="482"/>
        <w:rPr>
          <w:b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4498"/>
        <w:gridCol w:w="1260"/>
        <w:gridCol w:w="1079"/>
        <w:gridCol w:w="57"/>
      </w:tblGrid>
      <w:tr w:rsidR="00D44A91" w:rsidRPr="00C56DF8" w14:paraId="53BAF36F" w14:textId="77777777" w:rsidTr="00175E21">
        <w:trPr>
          <w:trHeight w:val="363"/>
        </w:trPr>
        <w:tc>
          <w:tcPr>
            <w:tcW w:w="5938" w:type="dxa"/>
            <w:gridSpan w:val="2"/>
            <w:vAlign w:val="center"/>
          </w:tcPr>
          <w:p w14:paraId="77EF7D32" w14:textId="2B9AC7A7" w:rsidR="00D44A91" w:rsidRPr="00C56DF8" w:rsidRDefault="002438C5" w:rsidP="00D44A91">
            <w:pPr>
              <w:ind w:left="480" w:hanging="480"/>
              <w:jc w:val="center"/>
              <w:rPr>
                <w:b/>
              </w:rPr>
            </w:pPr>
            <w:r w:rsidRPr="00C56DF8">
              <w:rPr>
                <w:rFonts w:hint="eastAsia"/>
                <w:b/>
              </w:rPr>
              <w:t>活動</w:t>
            </w:r>
          </w:p>
        </w:tc>
        <w:tc>
          <w:tcPr>
            <w:tcW w:w="1260" w:type="dxa"/>
            <w:vAlign w:val="center"/>
          </w:tcPr>
          <w:p w14:paraId="39A2E4D2" w14:textId="6EF2C8A3" w:rsidR="00D44A91" w:rsidRPr="00C56DF8" w:rsidRDefault="002438C5" w:rsidP="00D44A91">
            <w:pPr>
              <w:jc w:val="center"/>
              <w:rPr>
                <w:b/>
              </w:rPr>
            </w:pPr>
            <w:r w:rsidRPr="00C56DF8">
              <w:rPr>
                <w:rFonts w:hint="eastAsia"/>
                <w:b/>
              </w:rPr>
              <w:t>參考</w:t>
            </w:r>
          </w:p>
        </w:tc>
        <w:tc>
          <w:tcPr>
            <w:tcW w:w="1136" w:type="dxa"/>
            <w:gridSpan w:val="2"/>
            <w:vAlign w:val="center"/>
          </w:tcPr>
          <w:p w14:paraId="2B576B45" w14:textId="57CD0C4F" w:rsidR="00D44A91" w:rsidRPr="00C56DF8" w:rsidRDefault="002438C5" w:rsidP="00B20696">
            <w:pPr>
              <w:jc w:val="center"/>
              <w:rPr>
                <w:b/>
              </w:rPr>
            </w:pPr>
            <w:r w:rsidRPr="00C56DF8">
              <w:rPr>
                <w:rFonts w:hint="eastAsia"/>
                <w:b/>
              </w:rPr>
              <w:t>時間分配</w:t>
            </w:r>
          </w:p>
        </w:tc>
      </w:tr>
      <w:tr w:rsidR="00D44A91" w:rsidRPr="00C56DF8" w14:paraId="64052394" w14:textId="77777777" w:rsidTr="00175E21">
        <w:trPr>
          <w:trHeight w:val="296"/>
        </w:trPr>
        <w:tc>
          <w:tcPr>
            <w:tcW w:w="8334" w:type="dxa"/>
            <w:gridSpan w:val="5"/>
            <w:vAlign w:val="center"/>
          </w:tcPr>
          <w:p w14:paraId="4619BA19" w14:textId="520A99BB" w:rsidR="00D44A91" w:rsidRPr="00C56DF8" w:rsidRDefault="00B20696" w:rsidP="00D44A91">
            <w:pPr>
              <w:jc w:val="both"/>
            </w:pPr>
            <w:r w:rsidRPr="00C56DF8">
              <w:rPr>
                <w:rFonts w:hint="eastAsia"/>
                <w:b/>
              </w:rPr>
              <w:t>第一部分：導論</w:t>
            </w:r>
          </w:p>
        </w:tc>
      </w:tr>
      <w:tr w:rsidR="000A1A9E" w:rsidRPr="00C56DF8" w14:paraId="46BEDB35" w14:textId="77777777" w:rsidTr="00175E21">
        <w:trPr>
          <w:trHeight w:val="820"/>
        </w:trPr>
        <w:tc>
          <w:tcPr>
            <w:tcW w:w="5938" w:type="dxa"/>
            <w:gridSpan w:val="2"/>
          </w:tcPr>
          <w:p w14:paraId="3432BE15" w14:textId="2503BCDD" w:rsidR="000A1A9E" w:rsidRPr="00C56DF8" w:rsidRDefault="00223CC0" w:rsidP="005C2FC3">
            <w:pPr>
              <w:numPr>
                <w:ilvl w:val="0"/>
                <w:numId w:val="2"/>
              </w:numPr>
              <w:rPr>
                <w:b/>
              </w:rPr>
            </w:pPr>
            <w:r w:rsidRPr="00C56DF8">
              <w:rPr>
                <w:rFonts w:hint="eastAsia"/>
              </w:rPr>
              <w:t>教師與學生重溫</w:t>
            </w:r>
            <w:r w:rsidR="006B271E" w:rsidRPr="00C56DF8">
              <w:rPr>
                <w:rFonts w:hint="eastAsia"/>
              </w:rPr>
              <w:t>馬斯洛</w:t>
            </w:r>
            <w:r w:rsidR="00F6799F" w:rsidRPr="00F6799F">
              <w:rPr>
                <w:rFonts w:hint="eastAsia"/>
              </w:rPr>
              <w:t>（</w:t>
            </w:r>
            <w:r w:rsidR="00F6799F" w:rsidRPr="00F6799F">
              <w:rPr>
                <w:rFonts w:hint="eastAsia"/>
              </w:rPr>
              <w:t>Maslow</w:t>
            </w:r>
            <w:r w:rsidR="00F6799F" w:rsidRPr="00F6799F">
              <w:rPr>
                <w:rFonts w:hint="eastAsia"/>
              </w:rPr>
              <w:t>）</w:t>
            </w:r>
            <w:r w:rsidR="006B271E" w:rsidRPr="00C56DF8">
              <w:rPr>
                <w:rFonts w:hint="eastAsia"/>
              </w:rPr>
              <w:t>的需要階梯理論的定義。</w:t>
            </w:r>
            <w:r w:rsidR="000A1A9E" w:rsidRPr="00C56DF8">
              <w:rPr>
                <w:rFonts w:hint="eastAsia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19B2F2E3" w14:textId="1E80858B" w:rsidR="000A1A9E" w:rsidRPr="00C56DF8" w:rsidRDefault="007F17B9" w:rsidP="007F17B9">
            <w:pPr>
              <w:jc w:val="center"/>
            </w:pPr>
            <w:r w:rsidRPr="00C56DF8">
              <w:rPr>
                <w:rFonts w:hint="eastAsia"/>
              </w:rPr>
              <w:t>投影片</w:t>
            </w:r>
            <w:r w:rsidR="000A1A9E" w:rsidRPr="00C56DF8">
              <w:rPr>
                <w:rFonts w:hint="eastAsia"/>
              </w:rPr>
              <w:t>1-8</w:t>
            </w:r>
          </w:p>
        </w:tc>
        <w:tc>
          <w:tcPr>
            <w:tcW w:w="1136" w:type="dxa"/>
            <w:gridSpan w:val="2"/>
            <w:vAlign w:val="center"/>
          </w:tcPr>
          <w:p w14:paraId="011CBE58" w14:textId="10CB44B6" w:rsidR="000A1A9E" w:rsidRPr="00C56DF8" w:rsidRDefault="000A1A9E" w:rsidP="007F17B9">
            <w:pPr>
              <w:jc w:val="center"/>
            </w:pPr>
            <w:r w:rsidRPr="00C56DF8">
              <w:rPr>
                <w:rFonts w:hint="eastAsia"/>
              </w:rPr>
              <w:t>5</w:t>
            </w:r>
            <w:r w:rsidR="007F17B9" w:rsidRPr="00C56DF8">
              <w:rPr>
                <w:rFonts w:hint="eastAsia"/>
              </w:rPr>
              <w:t>分鐘</w:t>
            </w:r>
          </w:p>
        </w:tc>
      </w:tr>
      <w:tr w:rsidR="00D44A91" w:rsidRPr="00C56DF8" w14:paraId="61DE759E" w14:textId="77777777" w:rsidTr="00175E21">
        <w:trPr>
          <w:trHeight w:val="411"/>
        </w:trPr>
        <w:tc>
          <w:tcPr>
            <w:tcW w:w="8334" w:type="dxa"/>
            <w:gridSpan w:val="5"/>
            <w:vAlign w:val="center"/>
          </w:tcPr>
          <w:p w14:paraId="22EC64A9" w14:textId="4824CBB3" w:rsidR="00D44A91" w:rsidRPr="00C56DF8" w:rsidRDefault="00494DA1" w:rsidP="00494DA1">
            <w:pPr>
              <w:ind w:left="480" w:hanging="480"/>
              <w:jc w:val="both"/>
            </w:pPr>
            <w:r w:rsidRPr="00C56DF8">
              <w:rPr>
                <w:rFonts w:hint="eastAsia"/>
                <w:b/>
              </w:rPr>
              <w:t>第二部分：内容</w:t>
            </w:r>
            <w:r w:rsidR="008114B9" w:rsidRPr="00C56DF8">
              <w:rPr>
                <w:rFonts w:hint="eastAsia"/>
                <w:b/>
              </w:rPr>
              <w:t xml:space="preserve"> </w:t>
            </w:r>
          </w:p>
        </w:tc>
      </w:tr>
      <w:tr w:rsidR="00181EA4" w:rsidRPr="00C56DF8" w14:paraId="7C4907A4" w14:textId="77777777" w:rsidTr="00175E21">
        <w:trPr>
          <w:trHeight w:val="2024"/>
        </w:trPr>
        <w:tc>
          <w:tcPr>
            <w:tcW w:w="5938" w:type="dxa"/>
            <w:gridSpan w:val="2"/>
          </w:tcPr>
          <w:p w14:paraId="2E532084" w14:textId="294AC2E3" w:rsidR="00181EA4" w:rsidRPr="00C56DF8" w:rsidRDefault="00BC6051" w:rsidP="00A55BE6">
            <w:pPr>
              <w:numPr>
                <w:ilvl w:val="0"/>
                <w:numId w:val="2"/>
              </w:numPr>
              <w:rPr>
                <w:b/>
              </w:rPr>
            </w:pPr>
            <w:r w:rsidRPr="00C56DF8">
              <w:rPr>
                <w:rFonts w:hint="eastAsia"/>
                <w:b/>
              </w:rPr>
              <w:t>活動</w:t>
            </w:r>
            <w:proofErr w:type="gramStart"/>
            <w:r w:rsidRPr="00C56DF8">
              <w:rPr>
                <w:rFonts w:hint="eastAsia"/>
                <w:b/>
              </w:rPr>
              <w:t>一</w:t>
            </w:r>
            <w:proofErr w:type="gramEnd"/>
            <w:r w:rsidRPr="00C56DF8">
              <w:rPr>
                <w:rFonts w:hint="eastAsia"/>
                <w:b/>
              </w:rPr>
              <w:t>：「中六</w:t>
            </w:r>
            <w:r w:rsidR="008E2F0C" w:rsidRPr="00C56DF8">
              <w:rPr>
                <w:rFonts w:hint="eastAsia"/>
                <w:b/>
              </w:rPr>
              <w:t>畢業生需要</w:t>
            </w:r>
            <w:r w:rsidR="008862AE" w:rsidRPr="00C56DF8">
              <w:rPr>
                <w:rFonts w:hint="eastAsia"/>
                <w:b/>
              </w:rPr>
              <w:t>甚</w:t>
            </w:r>
            <w:r w:rsidR="008E2F0C" w:rsidRPr="00C56DF8">
              <w:rPr>
                <w:rFonts w:hint="eastAsia"/>
                <w:b/>
              </w:rPr>
              <w:t>麼？</w:t>
            </w:r>
            <w:r w:rsidRPr="00C56DF8">
              <w:rPr>
                <w:rFonts w:hint="eastAsia"/>
                <w:b/>
              </w:rPr>
              <w:t>」</w:t>
            </w:r>
          </w:p>
          <w:p w14:paraId="461333EE" w14:textId="091C3EF6" w:rsidR="00181EA4" w:rsidRPr="00C56DF8" w:rsidRDefault="007866F5" w:rsidP="00175E21">
            <w:pPr>
              <w:numPr>
                <w:ilvl w:val="1"/>
                <w:numId w:val="28"/>
              </w:numPr>
            </w:pPr>
            <w:r w:rsidRPr="00C56DF8">
              <w:rPr>
                <w:rFonts w:hint="eastAsia"/>
              </w:rPr>
              <w:t>把學生分成四至五人一組。</w:t>
            </w:r>
          </w:p>
          <w:p w14:paraId="69BC1257" w14:textId="4A6A00BB" w:rsidR="00181EA4" w:rsidRPr="00C56DF8" w:rsidRDefault="008E2F0C" w:rsidP="00175E21">
            <w:pPr>
              <w:numPr>
                <w:ilvl w:val="1"/>
                <w:numId w:val="28"/>
              </w:numPr>
            </w:pPr>
            <w:r w:rsidRPr="00C56DF8">
              <w:rPr>
                <w:rFonts w:hint="eastAsia"/>
              </w:rPr>
              <w:t>讓學生列</w:t>
            </w:r>
            <w:r w:rsidR="00943FD1" w:rsidRPr="00C56DF8">
              <w:rPr>
                <w:rFonts w:hint="eastAsia"/>
              </w:rPr>
              <w:t>出</w:t>
            </w:r>
            <w:r w:rsidRPr="00C56DF8">
              <w:rPr>
                <w:rFonts w:hint="eastAsia"/>
              </w:rPr>
              <w:t>中六畢業生</w:t>
            </w:r>
            <w:r w:rsidR="00435F85" w:rsidRPr="00C56DF8">
              <w:rPr>
                <w:rFonts w:hint="eastAsia"/>
              </w:rPr>
              <w:t>的需要，然後按</w:t>
            </w:r>
            <w:r w:rsidR="00B05EA3" w:rsidRPr="00C56DF8">
              <w:rPr>
                <w:rFonts w:hint="eastAsia"/>
              </w:rPr>
              <w:t>馬斯洛理論的</w:t>
            </w:r>
            <w:r w:rsidR="00350BE2" w:rsidRPr="00C56DF8">
              <w:rPr>
                <w:rFonts w:hint="eastAsia"/>
              </w:rPr>
              <w:t>五</w:t>
            </w:r>
            <w:r w:rsidR="000F43E1" w:rsidRPr="00C56DF8">
              <w:rPr>
                <w:rFonts w:hint="eastAsia"/>
              </w:rPr>
              <w:t>個需要層次進行</w:t>
            </w:r>
            <w:r w:rsidR="00350BE2" w:rsidRPr="00C56DF8">
              <w:rPr>
                <w:rFonts w:hint="eastAsia"/>
              </w:rPr>
              <w:t>分類。</w:t>
            </w:r>
            <w:r w:rsidR="000929F1" w:rsidRPr="00C56DF8">
              <w:rPr>
                <w:rFonts w:hint="eastAsia"/>
              </w:rPr>
              <w:t xml:space="preserve"> </w:t>
            </w:r>
          </w:p>
          <w:p w14:paraId="6F188E7C" w14:textId="3CA49A95" w:rsidR="00181EA4" w:rsidRPr="00C56DF8" w:rsidRDefault="00B05EA3" w:rsidP="00631EC6">
            <w:pPr>
              <w:numPr>
                <w:ilvl w:val="1"/>
                <w:numId w:val="28"/>
              </w:numPr>
            </w:pPr>
            <w:r w:rsidRPr="00C56DF8">
              <w:rPr>
                <w:rFonts w:hint="eastAsia"/>
              </w:rPr>
              <w:t>學生</w:t>
            </w:r>
            <w:proofErr w:type="gramStart"/>
            <w:r w:rsidR="000F43E1" w:rsidRPr="00C56DF8">
              <w:rPr>
                <w:rFonts w:hint="eastAsia"/>
              </w:rPr>
              <w:t>匯</w:t>
            </w:r>
            <w:proofErr w:type="gramEnd"/>
            <w:r w:rsidR="000F43E1" w:rsidRPr="00C56DF8">
              <w:rPr>
                <w:rFonts w:hint="eastAsia"/>
              </w:rPr>
              <w:t>報</w:t>
            </w:r>
            <w:r w:rsidR="00631EC6" w:rsidRPr="00C56DF8">
              <w:rPr>
                <w:rFonts w:hint="eastAsia"/>
              </w:rPr>
              <w:t>答案，教師</w:t>
            </w:r>
            <w:r w:rsidR="000F43E1" w:rsidRPr="00C56DF8">
              <w:rPr>
                <w:rFonts w:hint="eastAsia"/>
              </w:rPr>
              <w:t>給予意見</w:t>
            </w:r>
            <w:r w:rsidR="00631EC6" w:rsidRPr="00C56DF8">
              <w:rPr>
                <w:rFonts w:hint="eastAsia"/>
              </w:rPr>
              <w:t>。</w:t>
            </w:r>
          </w:p>
        </w:tc>
        <w:tc>
          <w:tcPr>
            <w:tcW w:w="1260" w:type="dxa"/>
            <w:vAlign w:val="center"/>
          </w:tcPr>
          <w:p w14:paraId="1C1F270E" w14:textId="1B6B2ECB" w:rsidR="00181EA4" w:rsidRPr="00C56DF8" w:rsidRDefault="00404CC7" w:rsidP="00A55BE6">
            <w:pPr>
              <w:ind w:left="480" w:hanging="480"/>
              <w:jc w:val="center"/>
            </w:pPr>
            <w:r w:rsidRPr="00C56DF8">
              <w:rPr>
                <w:rFonts w:hint="eastAsia"/>
              </w:rPr>
              <w:t>投影片</w:t>
            </w:r>
            <w:r w:rsidR="00A70A5A" w:rsidRPr="00C56DF8">
              <w:rPr>
                <w:rFonts w:hint="eastAsia"/>
              </w:rPr>
              <w:t>9</w:t>
            </w:r>
          </w:p>
          <w:p w14:paraId="5297781E" w14:textId="40F38DEC" w:rsidR="00181EA4" w:rsidRPr="00C56DF8" w:rsidRDefault="00467301" w:rsidP="00A55BE6">
            <w:pPr>
              <w:ind w:left="480" w:hanging="480"/>
              <w:jc w:val="center"/>
            </w:pPr>
            <w:r w:rsidRPr="00C56DF8">
              <w:rPr>
                <w:rFonts w:hint="eastAsia"/>
              </w:rPr>
              <w:t>學生工作紙</w:t>
            </w:r>
          </w:p>
          <w:p w14:paraId="17E7F28A" w14:textId="6199BE56" w:rsidR="00181EA4" w:rsidRPr="00C56DF8" w:rsidRDefault="00467301" w:rsidP="00467301">
            <w:pPr>
              <w:ind w:left="480" w:hanging="480"/>
              <w:jc w:val="center"/>
            </w:pPr>
            <w:r w:rsidRPr="00C56DF8">
              <w:rPr>
                <w:rFonts w:hint="eastAsia"/>
              </w:rPr>
              <w:t>第</w:t>
            </w:r>
            <w:r w:rsidR="00181EA4" w:rsidRPr="00C56DF8">
              <w:rPr>
                <w:rFonts w:hint="eastAsia"/>
              </w:rPr>
              <w:t>1</w:t>
            </w:r>
            <w:r w:rsidRPr="00C56DF8">
              <w:rPr>
                <w:rFonts w:hint="eastAsia"/>
              </w:rPr>
              <w:t>頁</w:t>
            </w:r>
          </w:p>
        </w:tc>
        <w:tc>
          <w:tcPr>
            <w:tcW w:w="1136" w:type="dxa"/>
            <w:gridSpan w:val="2"/>
            <w:vAlign w:val="center"/>
          </w:tcPr>
          <w:p w14:paraId="3850513B" w14:textId="77C58822" w:rsidR="00181EA4" w:rsidRPr="00C56DF8" w:rsidRDefault="00820805" w:rsidP="00A55BE6">
            <w:pPr>
              <w:ind w:left="480" w:hanging="480"/>
              <w:jc w:val="center"/>
            </w:pPr>
            <w:r w:rsidRPr="00C56DF8">
              <w:rPr>
                <w:rFonts w:hint="eastAsia"/>
              </w:rPr>
              <w:t>10</w:t>
            </w:r>
            <w:r w:rsidR="00467301" w:rsidRPr="00C56DF8">
              <w:rPr>
                <w:rFonts w:hint="eastAsia"/>
              </w:rPr>
              <w:t>分鐘</w:t>
            </w:r>
          </w:p>
        </w:tc>
      </w:tr>
      <w:tr w:rsidR="00181EA4" w:rsidRPr="00C56DF8" w14:paraId="2D361E69" w14:textId="77777777" w:rsidTr="00175E21">
        <w:trPr>
          <w:trHeight w:val="812"/>
        </w:trPr>
        <w:tc>
          <w:tcPr>
            <w:tcW w:w="5938" w:type="dxa"/>
            <w:gridSpan w:val="2"/>
          </w:tcPr>
          <w:p w14:paraId="18B71C29" w14:textId="3BE0CC81" w:rsidR="00181EA4" w:rsidRPr="00C56DF8" w:rsidRDefault="00244B36" w:rsidP="003238C5">
            <w:pPr>
              <w:numPr>
                <w:ilvl w:val="0"/>
                <w:numId w:val="2"/>
              </w:numPr>
            </w:pPr>
            <w:r w:rsidRPr="00C56DF8">
              <w:rPr>
                <w:rFonts w:hint="eastAsia"/>
              </w:rPr>
              <w:t>教師</w:t>
            </w:r>
            <w:r w:rsidR="00576243">
              <w:rPr>
                <w:rFonts w:hint="eastAsia"/>
              </w:rPr>
              <w:t>以</w:t>
            </w:r>
            <w:r w:rsidR="000F43E1" w:rsidRPr="00C56DF8">
              <w:rPr>
                <w:rFonts w:hint="eastAsia"/>
              </w:rPr>
              <w:t>說明</w:t>
            </w:r>
            <w:r w:rsidR="003238C5" w:rsidRPr="00C56DF8">
              <w:rPr>
                <w:rFonts w:hint="eastAsia"/>
              </w:rPr>
              <w:t>馬斯洛的理論對人力資源管理</w:t>
            </w:r>
            <w:r w:rsidR="00576243">
              <w:rPr>
                <w:rFonts w:hint="eastAsia"/>
              </w:rPr>
              <w:t>意義</w:t>
            </w:r>
            <w:r w:rsidR="00576243" w:rsidRPr="00C56DF8">
              <w:rPr>
                <w:rFonts w:hint="eastAsia"/>
              </w:rPr>
              <w:t>總結活動</w:t>
            </w:r>
            <w:r w:rsidR="003238C5" w:rsidRPr="00C56DF8">
              <w:rPr>
                <w:rFonts w:hint="eastAsia"/>
              </w:rPr>
              <w:t>。</w:t>
            </w:r>
          </w:p>
        </w:tc>
        <w:tc>
          <w:tcPr>
            <w:tcW w:w="1260" w:type="dxa"/>
            <w:vAlign w:val="center"/>
          </w:tcPr>
          <w:p w14:paraId="43C014DB" w14:textId="018D7F95" w:rsidR="00181EA4" w:rsidRPr="00C56DF8" w:rsidRDefault="00526B4D" w:rsidP="00526B4D">
            <w:pPr>
              <w:ind w:left="480" w:hanging="480"/>
              <w:jc w:val="center"/>
            </w:pPr>
            <w:r w:rsidRPr="00C56DF8">
              <w:rPr>
                <w:rFonts w:hint="eastAsia"/>
              </w:rPr>
              <w:t>投影片</w:t>
            </w:r>
            <w:r w:rsidR="00572621" w:rsidRPr="00C56DF8">
              <w:rPr>
                <w:rFonts w:hint="eastAsia"/>
              </w:rPr>
              <w:t>10</w:t>
            </w:r>
          </w:p>
        </w:tc>
        <w:tc>
          <w:tcPr>
            <w:tcW w:w="1136" w:type="dxa"/>
            <w:gridSpan w:val="2"/>
            <w:vAlign w:val="center"/>
          </w:tcPr>
          <w:p w14:paraId="3AECE5BC" w14:textId="543AECD1" w:rsidR="00181EA4" w:rsidRPr="00C56DF8" w:rsidRDefault="00820805" w:rsidP="00B36C37">
            <w:pPr>
              <w:ind w:left="480" w:hanging="480"/>
              <w:jc w:val="center"/>
            </w:pPr>
            <w:r w:rsidRPr="00C56DF8">
              <w:rPr>
                <w:rFonts w:hint="eastAsia"/>
              </w:rPr>
              <w:t>5</w:t>
            </w:r>
            <w:r w:rsidR="00467301" w:rsidRPr="00C56DF8">
              <w:rPr>
                <w:rFonts w:hint="eastAsia"/>
              </w:rPr>
              <w:t>分鐘</w:t>
            </w:r>
          </w:p>
        </w:tc>
      </w:tr>
      <w:tr w:rsidR="00E32C78" w:rsidRPr="00C56DF8" w14:paraId="17CD652B" w14:textId="77777777" w:rsidTr="00175E21">
        <w:trPr>
          <w:trHeight w:val="350"/>
        </w:trPr>
        <w:tc>
          <w:tcPr>
            <w:tcW w:w="5938" w:type="dxa"/>
            <w:gridSpan w:val="2"/>
          </w:tcPr>
          <w:p w14:paraId="10397611" w14:textId="01A5F28A" w:rsidR="00BE2483" w:rsidRPr="00C56DF8" w:rsidRDefault="004B698A" w:rsidP="00BE2483">
            <w:pPr>
              <w:numPr>
                <w:ilvl w:val="0"/>
                <w:numId w:val="2"/>
              </w:numPr>
              <w:rPr>
                <w:b/>
              </w:rPr>
            </w:pPr>
            <w:r w:rsidRPr="00C56DF8">
              <w:rPr>
                <w:rFonts w:hint="eastAsia"/>
                <w:b/>
              </w:rPr>
              <w:t>活動二：「</w:t>
            </w:r>
            <w:r w:rsidR="001E4935" w:rsidRPr="00C56DF8">
              <w:rPr>
                <w:rFonts w:hint="eastAsia"/>
                <w:b/>
              </w:rPr>
              <w:t>髮</w:t>
            </w:r>
            <w:r w:rsidR="00F77610">
              <w:rPr>
                <w:rFonts w:hint="eastAsia"/>
                <w:b/>
              </w:rPr>
              <w:t>廊</w:t>
            </w:r>
            <w:r w:rsidR="00792EFE" w:rsidRPr="00C56DF8">
              <w:rPr>
                <w:rFonts w:hint="eastAsia"/>
                <w:b/>
              </w:rPr>
              <w:t>經理</w:t>
            </w:r>
            <w:r w:rsidR="00A07F83" w:rsidRPr="00C56DF8">
              <w:rPr>
                <w:rFonts w:hint="eastAsia"/>
                <w:b/>
              </w:rPr>
              <w:t>的挑戰</w:t>
            </w:r>
            <w:r w:rsidRPr="00C56DF8">
              <w:rPr>
                <w:rFonts w:hint="eastAsia"/>
                <w:b/>
              </w:rPr>
              <w:t>」</w:t>
            </w:r>
          </w:p>
          <w:p w14:paraId="07732E70" w14:textId="05487128" w:rsidR="00E32C78" w:rsidRPr="00C56DF8" w:rsidRDefault="00EF4491" w:rsidP="00CB1662">
            <w:pPr>
              <w:numPr>
                <w:ilvl w:val="1"/>
                <w:numId w:val="28"/>
              </w:numPr>
            </w:pPr>
            <w:r w:rsidRPr="00C56DF8">
              <w:rPr>
                <w:rFonts w:hint="eastAsia"/>
              </w:rPr>
              <w:t>讓學生根據馬斯洛的階梯理論，</w:t>
            </w:r>
            <w:r w:rsidR="00943FD1" w:rsidRPr="00C56DF8">
              <w:rPr>
                <w:rFonts w:hint="eastAsia"/>
              </w:rPr>
              <w:t>舉出員</w:t>
            </w:r>
            <w:r w:rsidR="00612D6F" w:rsidRPr="00C56DF8">
              <w:rPr>
                <w:rFonts w:hint="eastAsia"/>
              </w:rPr>
              <w:t>工</w:t>
            </w:r>
            <w:r w:rsidR="00943FD1" w:rsidRPr="00C56DF8">
              <w:rPr>
                <w:rFonts w:hint="eastAsia"/>
              </w:rPr>
              <w:t>的五</w:t>
            </w:r>
            <w:r w:rsidR="00612D6F" w:rsidRPr="00C56DF8">
              <w:rPr>
                <w:rFonts w:hint="eastAsia"/>
              </w:rPr>
              <w:t>個層次</w:t>
            </w:r>
            <w:r w:rsidR="00F77610">
              <w:rPr>
                <w:rFonts w:hint="eastAsia"/>
              </w:rPr>
              <w:t>的需要</w:t>
            </w:r>
            <w:r w:rsidR="00943FD1" w:rsidRPr="00C56DF8">
              <w:rPr>
                <w:rFonts w:hint="eastAsia"/>
              </w:rPr>
              <w:t>。</w:t>
            </w:r>
            <w:r w:rsidR="00181EA4" w:rsidRPr="00C56DF8">
              <w:rPr>
                <w:rFonts w:hint="eastAsia"/>
              </w:rPr>
              <w:t xml:space="preserve">  </w:t>
            </w:r>
          </w:p>
          <w:p w14:paraId="68C9445E" w14:textId="3B03510B" w:rsidR="00CB1662" w:rsidRPr="00C56DF8" w:rsidRDefault="00774184" w:rsidP="00CB1662">
            <w:pPr>
              <w:numPr>
                <w:ilvl w:val="1"/>
                <w:numId w:val="28"/>
              </w:numPr>
            </w:pPr>
            <w:r w:rsidRPr="00C56DF8">
              <w:rPr>
                <w:rFonts w:hint="eastAsia"/>
              </w:rPr>
              <w:t>學生</w:t>
            </w:r>
            <w:r w:rsidR="00612D6F" w:rsidRPr="00C56DF8">
              <w:rPr>
                <w:rFonts w:hint="eastAsia"/>
              </w:rPr>
              <w:t>須</w:t>
            </w:r>
            <w:r w:rsidR="00BE017C" w:rsidRPr="00C56DF8">
              <w:rPr>
                <w:rFonts w:hint="eastAsia"/>
              </w:rPr>
              <w:t>提出</w:t>
            </w:r>
            <w:r w:rsidR="00612D6F" w:rsidRPr="00C56DF8">
              <w:rPr>
                <w:rFonts w:hint="eastAsia"/>
              </w:rPr>
              <w:t>策略，</w:t>
            </w:r>
            <w:r w:rsidR="00BE017C" w:rsidRPr="00C56DF8">
              <w:rPr>
                <w:rFonts w:hint="eastAsia"/>
              </w:rPr>
              <w:t>激勵員工改善工作表現。</w:t>
            </w:r>
          </w:p>
          <w:p w14:paraId="0C50C782" w14:textId="41D7AA40" w:rsidR="00E32C78" w:rsidRPr="00C56DF8" w:rsidRDefault="0015686B" w:rsidP="00BE017C">
            <w:pPr>
              <w:numPr>
                <w:ilvl w:val="1"/>
                <w:numId w:val="28"/>
              </w:numPr>
            </w:pPr>
            <w:r w:rsidRPr="00C56DF8">
              <w:rPr>
                <w:rFonts w:hint="eastAsia"/>
              </w:rPr>
              <w:t>教師邀請學生</w:t>
            </w:r>
            <w:proofErr w:type="gramStart"/>
            <w:r w:rsidR="00BE017C" w:rsidRPr="00C56DF8">
              <w:rPr>
                <w:rFonts w:hint="eastAsia"/>
              </w:rPr>
              <w:t>匯</w:t>
            </w:r>
            <w:proofErr w:type="gramEnd"/>
            <w:r w:rsidR="00BE017C" w:rsidRPr="00C56DF8">
              <w:rPr>
                <w:rFonts w:hint="eastAsia"/>
              </w:rPr>
              <w:t>報答案。</w:t>
            </w:r>
            <w:r w:rsidR="00E32C78" w:rsidRPr="00C56DF8">
              <w:rPr>
                <w:rFonts w:hint="eastAsia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12027549" w14:textId="24907622" w:rsidR="00E32C78" w:rsidRPr="00C56DF8" w:rsidRDefault="00526B4D" w:rsidP="00572621">
            <w:pPr>
              <w:ind w:left="480" w:hanging="480"/>
              <w:jc w:val="center"/>
            </w:pPr>
            <w:r w:rsidRPr="00C56DF8">
              <w:rPr>
                <w:rFonts w:hint="eastAsia"/>
              </w:rPr>
              <w:t>投影片</w:t>
            </w:r>
            <w:r w:rsidR="00572621" w:rsidRPr="00C56DF8">
              <w:rPr>
                <w:rFonts w:hint="eastAsia"/>
              </w:rPr>
              <w:t>11</w:t>
            </w:r>
          </w:p>
          <w:p w14:paraId="34B197A7" w14:textId="05B37EE9" w:rsidR="00E32C78" w:rsidRPr="00C56DF8" w:rsidRDefault="00756734" w:rsidP="00A55BE6">
            <w:pPr>
              <w:ind w:left="480" w:hanging="480"/>
              <w:jc w:val="center"/>
            </w:pPr>
            <w:r w:rsidRPr="00C56DF8">
              <w:rPr>
                <w:rFonts w:hint="eastAsia"/>
              </w:rPr>
              <w:t>學生工作紙</w:t>
            </w:r>
          </w:p>
          <w:p w14:paraId="1C13C028" w14:textId="686DA391" w:rsidR="00E32C78" w:rsidRPr="00C56DF8" w:rsidRDefault="0005444C" w:rsidP="00A55BE6">
            <w:pPr>
              <w:ind w:left="480" w:hanging="480"/>
              <w:jc w:val="center"/>
            </w:pPr>
            <w:r w:rsidRPr="00C56DF8">
              <w:rPr>
                <w:rFonts w:hint="eastAsia"/>
              </w:rPr>
              <w:t>第</w:t>
            </w:r>
            <w:r w:rsidR="00181EA4" w:rsidRPr="00C56DF8">
              <w:rPr>
                <w:rFonts w:hint="eastAsia"/>
              </w:rPr>
              <w:t>2</w:t>
            </w:r>
            <w:r w:rsidR="00181407" w:rsidRPr="00C56DF8">
              <w:rPr>
                <w:rFonts w:hint="eastAsia"/>
              </w:rPr>
              <w:t>至</w:t>
            </w:r>
            <w:r w:rsidR="00BE2483" w:rsidRPr="00C56DF8">
              <w:rPr>
                <w:rFonts w:hint="eastAsia"/>
              </w:rPr>
              <w:t>3</w:t>
            </w:r>
            <w:r w:rsidRPr="00C56DF8">
              <w:rPr>
                <w:rFonts w:hint="eastAsia"/>
              </w:rPr>
              <w:t>頁</w:t>
            </w:r>
          </w:p>
        </w:tc>
        <w:tc>
          <w:tcPr>
            <w:tcW w:w="1136" w:type="dxa"/>
            <w:gridSpan w:val="2"/>
            <w:vAlign w:val="center"/>
          </w:tcPr>
          <w:p w14:paraId="3CBF73E1" w14:textId="7DFEB7CF" w:rsidR="00E32C78" w:rsidRPr="00C56DF8" w:rsidRDefault="00820805" w:rsidP="00A55BE6">
            <w:pPr>
              <w:ind w:left="480" w:hanging="480"/>
              <w:jc w:val="center"/>
            </w:pPr>
            <w:r w:rsidRPr="00C56DF8">
              <w:rPr>
                <w:rFonts w:hint="eastAsia"/>
              </w:rPr>
              <w:t>10</w:t>
            </w:r>
            <w:r w:rsidR="00467301" w:rsidRPr="00C56DF8">
              <w:rPr>
                <w:rFonts w:hint="eastAsia"/>
              </w:rPr>
              <w:t>分鐘</w:t>
            </w:r>
          </w:p>
        </w:tc>
      </w:tr>
      <w:tr w:rsidR="00D44A91" w:rsidRPr="00C56DF8" w14:paraId="43AA8184" w14:textId="77777777" w:rsidTr="00175E21">
        <w:trPr>
          <w:trHeight w:val="710"/>
        </w:trPr>
        <w:tc>
          <w:tcPr>
            <w:tcW w:w="5938" w:type="dxa"/>
            <w:gridSpan w:val="2"/>
          </w:tcPr>
          <w:p w14:paraId="3DAEE1B6" w14:textId="68CFA686" w:rsidR="00D44A91" w:rsidRPr="00C56DF8" w:rsidRDefault="00B93BC8" w:rsidP="009C3E49">
            <w:pPr>
              <w:numPr>
                <w:ilvl w:val="0"/>
                <w:numId w:val="2"/>
              </w:numPr>
            </w:pPr>
            <w:r w:rsidRPr="00C56DF8">
              <w:t>教師對學生</w:t>
            </w:r>
            <w:r w:rsidR="00612D6F" w:rsidRPr="00C56DF8">
              <w:rPr>
                <w:rFonts w:hint="eastAsia"/>
              </w:rPr>
              <w:t>的</w:t>
            </w:r>
            <w:r w:rsidRPr="00C56DF8">
              <w:t>答案給予</w:t>
            </w:r>
            <w:r w:rsidR="00612D6F" w:rsidRPr="00C56DF8">
              <w:rPr>
                <w:rFonts w:hint="eastAsia"/>
              </w:rPr>
              <w:t>意見</w:t>
            </w:r>
            <w:r w:rsidRPr="00C56DF8">
              <w:t>和</w:t>
            </w:r>
            <w:r w:rsidR="002F04AA" w:rsidRPr="00C56DF8">
              <w:rPr>
                <w:rFonts w:hint="eastAsia"/>
              </w:rPr>
              <w:t>回饋</w:t>
            </w:r>
            <w:r w:rsidRPr="00C56DF8">
              <w:t>，並提供建議答案</w:t>
            </w:r>
            <w:r w:rsidR="00612D6F" w:rsidRPr="00C56DF8">
              <w:rPr>
                <w:rFonts w:hint="eastAsia"/>
              </w:rPr>
              <w:t>，供</w:t>
            </w:r>
            <w:r w:rsidR="00BE017C" w:rsidRPr="00C56DF8">
              <w:t>學生參考。</w:t>
            </w:r>
            <w:r w:rsidR="00CB1662" w:rsidRPr="00C56DF8">
              <w:rPr>
                <w:rFonts w:hint="eastAsia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7915DAB5" w14:textId="11F8633E" w:rsidR="008B16FE" w:rsidRPr="00C56DF8" w:rsidRDefault="00C62A27" w:rsidP="00C62A27">
            <w:pPr>
              <w:ind w:left="480" w:hanging="480"/>
              <w:jc w:val="center"/>
            </w:pPr>
            <w:r w:rsidRPr="00C56DF8">
              <w:rPr>
                <w:rFonts w:hint="eastAsia"/>
              </w:rPr>
              <w:t>投影片</w:t>
            </w:r>
            <w:r w:rsidR="00CB1662" w:rsidRPr="00C56DF8">
              <w:rPr>
                <w:rFonts w:hint="eastAsia"/>
              </w:rPr>
              <w:t>1</w:t>
            </w:r>
            <w:r w:rsidR="00572621" w:rsidRPr="00C56DF8">
              <w:rPr>
                <w:rFonts w:hint="eastAsia"/>
              </w:rPr>
              <w:t>2-13</w:t>
            </w:r>
          </w:p>
        </w:tc>
        <w:tc>
          <w:tcPr>
            <w:tcW w:w="1136" w:type="dxa"/>
            <w:gridSpan w:val="2"/>
            <w:vAlign w:val="center"/>
          </w:tcPr>
          <w:p w14:paraId="5674388E" w14:textId="0B9D2E4B" w:rsidR="00D44A91" w:rsidRPr="00C56DF8" w:rsidRDefault="00E32C78" w:rsidP="00395823">
            <w:pPr>
              <w:jc w:val="center"/>
            </w:pPr>
            <w:r w:rsidRPr="00C56DF8">
              <w:rPr>
                <w:rFonts w:hint="eastAsia"/>
              </w:rPr>
              <w:t>5</w:t>
            </w:r>
            <w:r w:rsidR="00B73B60" w:rsidRPr="00C56DF8">
              <w:rPr>
                <w:rFonts w:hint="eastAsia"/>
              </w:rPr>
              <w:t>分鐘</w:t>
            </w:r>
          </w:p>
        </w:tc>
      </w:tr>
      <w:tr w:rsidR="00D44A91" w:rsidRPr="00C56DF8" w14:paraId="115B08A7" w14:textId="77777777" w:rsidTr="00175E21">
        <w:trPr>
          <w:trHeight w:val="334"/>
        </w:trPr>
        <w:tc>
          <w:tcPr>
            <w:tcW w:w="8334" w:type="dxa"/>
            <w:gridSpan w:val="5"/>
            <w:vAlign w:val="center"/>
          </w:tcPr>
          <w:p w14:paraId="7F378E4C" w14:textId="1FBB6D46" w:rsidR="00D44A91" w:rsidRPr="00C56DF8" w:rsidRDefault="0095618A" w:rsidP="0095618A">
            <w:pPr>
              <w:ind w:left="480" w:hanging="480"/>
              <w:jc w:val="both"/>
            </w:pPr>
            <w:r w:rsidRPr="00C56DF8">
              <w:rPr>
                <w:rFonts w:hint="eastAsia"/>
                <w:b/>
              </w:rPr>
              <w:t>第三部分：總結</w:t>
            </w:r>
          </w:p>
        </w:tc>
      </w:tr>
      <w:tr w:rsidR="00D44A91" w:rsidRPr="00C56DF8" w14:paraId="2BCFD4C7" w14:textId="77777777" w:rsidTr="00175E21">
        <w:trPr>
          <w:trHeight w:val="733"/>
        </w:trPr>
        <w:tc>
          <w:tcPr>
            <w:tcW w:w="5938" w:type="dxa"/>
            <w:gridSpan w:val="2"/>
          </w:tcPr>
          <w:p w14:paraId="6C6798B3" w14:textId="506C392A" w:rsidR="00D44A91" w:rsidRPr="00C56DF8" w:rsidRDefault="009C3E49" w:rsidP="007F42B7">
            <w:pPr>
              <w:numPr>
                <w:ilvl w:val="0"/>
                <w:numId w:val="3"/>
              </w:numPr>
              <w:rPr>
                <w:b/>
              </w:rPr>
            </w:pPr>
            <w:r w:rsidRPr="00C56DF8">
              <w:rPr>
                <w:rFonts w:hint="eastAsia"/>
              </w:rPr>
              <w:t>教師</w:t>
            </w:r>
            <w:proofErr w:type="gramStart"/>
            <w:r w:rsidR="00612D6F" w:rsidRPr="00C56DF8">
              <w:rPr>
                <w:rFonts w:hint="eastAsia"/>
              </w:rPr>
              <w:t>總結課節</w:t>
            </w:r>
            <w:proofErr w:type="gramEnd"/>
            <w:r w:rsidR="00612D6F" w:rsidRPr="00C56DF8">
              <w:rPr>
                <w:rFonts w:hint="eastAsia"/>
              </w:rPr>
              <w:t>，</w:t>
            </w:r>
            <w:r w:rsidR="007F42B7" w:rsidRPr="00C56DF8">
              <w:rPr>
                <w:rFonts w:hint="eastAsia"/>
              </w:rPr>
              <w:t>強調</w:t>
            </w:r>
            <w:r w:rsidR="00612D6F" w:rsidRPr="00C56DF8">
              <w:rPr>
                <w:rFonts w:hint="eastAsia"/>
              </w:rPr>
              <w:t>學習</w:t>
            </w:r>
            <w:r w:rsidR="007F42B7" w:rsidRPr="00C56DF8">
              <w:rPr>
                <w:rFonts w:hint="eastAsia"/>
              </w:rPr>
              <w:t>重點。</w:t>
            </w:r>
          </w:p>
        </w:tc>
        <w:tc>
          <w:tcPr>
            <w:tcW w:w="1260" w:type="dxa"/>
            <w:vAlign w:val="center"/>
          </w:tcPr>
          <w:p w14:paraId="5D5A0768" w14:textId="4462DA5D" w:rsidR="00D44A91" w:rsidRPr="00C56DF8" w:rsidRDefault="00C62A27" w:rsidP="00C62A27">
            <w:pPr>
              <w:jc w:val="center"/>
            </w:pPr>
            <w:r w:rsidRPr="00C56DF8">
              <w:rPr>
                <w:rFonts w:hint="eastAsia"/>
              </w:rPr>
              <w:t>投影片</w:t>
            </w:r>
            <w:r w:rsidR="00572621" w:rsidRPr="00C56DF8">
              <w:rPr>
                <w:rFonts w:hint="eastAsia"/>
              </w:rPr>
              <w:t>14-15</w:t>
            </w:r>
          </w:p>
        </w:tc>
        <w:tc>
          <w:tcPr>
            <w:tcW w:w="1136" w:type="dxa"/>
            <w:gridSpan w:val="2"/>
            <w:vAlign w:val="center"/>
          </w:tcPr>
          <w:p w14:paraId="61DB0EB3" w14:textId="74C52A8F" w:rsidR="00D44A91" w:rsidRPr="00C56DF8" w:rsidRDefault="00820805" w:rsidP="00D44A91">
            <w:pPr>
              <w:ind w:left="480" w:hanging="480"/>
              <w:jc w:val="center"/>
            </w:pPr>
            <w:r w:rsidRPr="00C56DF8">
              <w:rPr>
                <w:rFonts w:hint="eastAsia"/>
              </w:rPr>
              <w:t>5</w:t>
            </w:r>
            <w:r w:rsidR="00B73B60" w:rsidRPr="00C56DF8">
              <w:rPr>
                <w:rFonts w:hint="eastAsia"/>
              </w:rPr>
              <w:t>分鐘</w:t>
            </w:r>
          </w:p>
        </w:tc>
      </w:tr>
      <w:tr w:rsidR="003A67DE" w:rsidRPr="00C56DF8" w14:paraId="682ADB2A" w14:textId="77777777">
        <w:trPr>
          <w:gridAfter w:val="1"/>
          <w:wAfter w:w="57" w:type="dxa"/>
          <w:trHeight w:val="350"/>
        </w:trPr>
        <w:tc>
          <w:tcPr>
            <w:tcW w:w="8277" w:type="dxa"/>
            <w:gridSpan w:val="4"/>
            <w:shd w:val="clear" w:color="auto" w:fill="CCFFCC"/>
            <w:vAlign w:val="center"/>
          </w:tcPr>
          <w:p w14:paraId="4742C921" w14:textId="544F2031" w:rsidR="003A67DE" w:rsidRPr="00C56DF8" w:rsidRDefault="003A67DE" w:rsidP="00D44A27">
            <w:pPr>
              <w:jc w:val="center"/>
              <w:rPr>
                <w:b/>
              </w:rPr>
            </w:pPr>
            <w:r w:rsidRPr="00C56DF8">
              <w:lastRenderedPageBreak/>
              <w:br w:type="page"/>
            </w:r>
            <w:r w:rsidRPr="00C56DF8">
              <w:br w:type="page"/>
            </w:r>
            <w:proofErr w:type="gramStart"/>
            <w:r w:rsidR="00D44A27" w:rsidRPr="00C56DF8">
              <w:rPr>
                <w:rFonts w:hint="eastAsia"/>
                <w:b/>
                <w:sz w:val="28"/>
              </w:rPr>
              <w:t>第二課節</w:t>
            </w:r>
            <w:proofErr w:type="gramEnd"/>
            <w:r w:rsidRPr="00C56DF8">
              <w:rPr>
                <w:rFonts w:hint="eastAsia"/>
                <w:b/>
                <w:sz w:val="28"/>
              </w:rPr>
              <w:t xml:space="preserve"> </w:t>
            </w:r>
          </w:p>
        </w:tc>
      </w:tr>
      <w:tr w:rsidR="003A67DE" w:rsidRPr="00C56DF8" w14:paraId="28082BB9" w14:textId="77777777">
        <w:trPr>
          <w:gridAfter w:val="1"/>
          <w:wAfter w:w="57" w:type="dxa"/>
          <w:trHeight w:val="350"/>
        </w:trPr>
        <w:tc>
          <w:tcPr>
            <w:tcW w:w="1440" w:type="dxa"/>
          </w:tcPr>
          <w:p w14:paraId="4F26D4D7" w14:textId="42A2D4E2" w:rsidR="003A67DE" w:rsidRPr="00C56DF8" w:rsidRDefault="00CA07F3">
            <w:pPr>
              <w:rPr>
                <w:b/>
              </w:rPr>
            </w:pPr>
            <w:r w:rsidRPr="00C56DF8">
              <w:rPr>
                <w:rFonts w:hint="eastAsia"/>
                <w:b/>
              </w:rPr>
              <w:t>主題</w:t>
            </w:r>
          </w:p>
        </w:tc>
        <w:tc>
          <w:tcPr>
            <w:tcW w:w="6837" w:type="dxa"/>
            <w:gridSpan w:val="3"/>
          </w:tcPr>
          <w:p w14:paraId="1FC01C3E" w14:textId="0F3B6A45" w:rsidR="003A67DE" w:rsidRPr="00C56DF8" w:rsidRDefault="00265A00" w:rsidP="00265A00">
            <w:proofErr w:type="gramStart"/>
            <w:r w:rsidRPr="00C56DF8">
              <w:rPr>
                <w:rFonts w:hint="eastAsia"/>
              </w:rPr>
              <w:t>赫茨</w:t>
            </w:r>
            <w:proofErr w:type="gramEnd"/>
            <w:r w:rsidRPr="00C56DF8">
              <w:rPr>
                <w:rFonts w:hint="eastAsia"/>
              </w:rPr>
              <w:t>伯格（</w:t>
            </w:r>
            <w:r w:rsidRPr="00C56DF8">
              <w:rPr>
                <w:rFonts w:hint="eastAsia"/>
              </w:rPr>
              <w:t>Herzberg</w:t>
            </w:r>
            <w:r w:rsidRPr="00C56DF8">
              <w:rPr>
                <w:rFonts w:hint="eastAsia"/>
              </w:rPr>
              <w:t>）的兩因子理論</w:t>
            </w:r>
          </w:p>
        </w:tc>
      </w:tr>
      <w:tr w:rsidR="003A67DE" w:rsidRPr="00C56DF8" w14:paraId="69014243" w14:textId="77777777">
        <w:trPr>
          <w:gridAfter w:val="1"/>
          <w:wAfter w:w="57" w:type="dxa"/>
          <w:trHeight w:val="363"/>
        </w:trPr>
        <w:tc>
          <w:tcPr>
            <w:tcW w:w="1440" w:type="dxa"/>
          </w:tcPr>
          <w:p w14:paraId="5C8230B2" w14:textId="1BAA9A31" w:rsidR="003A67DE" w:rsidRPr="00C56DF8" w:rsidRDefault="00CA07F3">
            <w:pPr>
              <w:rPr>
                <w:b/>
              </w:rPr>
            </w:pPr>
            <w:r w:rsidRPr="00C56DF8">
              <w:rPr>
                <w:b/>
              </w:rPr>
              <w:t>時間</w:t>
            </w:r>
          </w:p>
        </w:tc>
        <w:tc>
          <w:tcPr>
            <w:tcW w:w="6837" w:type="dxa"/>
            <w:gridSpan w:val="3"/>
          </w:tcPr>
          <w:p w14:paraId="09930A5D" w14:textId="28FB6BDD" w:rsidR="003A67DE" w:rsidRPr="00C56DF8" w:rsidRDefault="00CA07F3" w:rsidP="00CA07F3">
            <w:pPr>
              <w:rPr>
                <w:b/>
              </w:rPr>
            </w:pPr>
            <w:r w:rsidRPr="00C56DF8">
              <w:rPr>
                <w:rFonts w:hint="eastAsia"/>
              </w:rPr>
              <w:t>四十分鐘</w:t>
            </w:r>
          </w:p>
        </w:tc>
      </w:tr>
    </w:tbl>
    <w:p w14:paraId="7057F22F" w14:textId="77777777" w:rsidR="003A67DE" w:rsidRPr="00C56DF8" w:rsidRDefault="003A67DE" w:rsidP="003A67DE"/>
    <w:p w14:paraId="78F2D9DA" w14:textId="5D6A2AAC" w:rsidR="003A67DE" w:rsidRPr="00C56DF8" w:rsidRDefault="006A5747" w:rsidP="003A67DE">
      <w:pPr>
        <w:rPr>
          <w:b/>
        </w:rPr>
      </w:pPr>
      <w:r w:rsidRPr="00C56DF8">
        <w:rPr>
          <w:rFonts w:hint="eastAsia"/>
          <w:b/>
        </w:rPr>
        <w:t>預期學習成果：</w:t>
      </w:r>
    </w:p>
    <w:p w14:paraId="179C65E0" w14:textId="77777777" w:rsidR="003A67DE" w:rsidRPr="00C56DF8" w:rsidRDefault="003A67DE" w:rsidP="003A67DE">
      <w:pPr>
        <w:rPr>
          <w:b/>
        </w:rPr>
      </w:pPr>
    </w:p>
    <w:p w14:paraId="65FD0895" w14:textId="75573BAF" w:rsidR="003A67DE" w:rsidRPr="00C56DF8" w:rsidRDefault="00BF3BF5" w:rsidP="003A67DE">
      <w:pPr>
        <w:rPr>
          <w:color w:val="000000"/>
        </w:rPr>
      </w:pPr>
      <w:r w:rsidRPr="00C56DF8">
        <w:rPr>
          <w:rFonts w:hint="eastAsia"/>
          <w:color w:val="000000"/>
        </w:rPr>
        <w:t>完成</w:t>
      </w:r>
      <w:proofErr w:type="gramStart"/>
      <w:r w:rsidRPr="00C56DF8">
        <w:rPr>
          <w:rFonts w:hint="eastAsia"/>
          <w:color w:val="000000"/>
        </w:rPr>
        <w:t>本課節後</w:t>
      </w:r>
      <w:proofErr w:type="gramEnd"/>
      <w:r w:rsidRPr="00C56DF8">
        <w:rPr>
          <w:rFonts w:hint="eastAsia"/>
          <w:color w:val="000000"/>
        </w:rPr>
        <w:t>，學生應能：</w:t>
      </w:r>
    </w:p>
    <w:p w14:paraId="373F1D89" w14:textId="77777777" w:rsidR="003A67DE" w:rsidRPr="00C56DF8" w:rsidRDefault="003A67DE" w:rsidP="003A67DE">
      <w:pPr>
        <w:rPr>
          <w:color w:val="000000"/>
        </w:rPr>
      </w:pPr>
    </w:p>
    <w:p w14:paraId="0B5CEFB5" w14:textId="428350C3" w:rsidR="003A67DE" w:rsidRPr="00C56DF8" w:rsidRDefault="00340766" w:rsidP="003A67DE">
      <w:pPr>
        <w:numPr>
          <w:ilvl w:val="0"/>
          <w:numId w:val="15"/>
        </w:numPr>
        <w:tabs>
          <w:tab w:val="clear" w:pos="360"/>
          <w:tab w:val="num" w:pos="720"/>
        </w:tabs>
        <w:ind w:left="720" w:hanging="720"/>
        <w:jc w:val="both"/>
      </w:pPr>
      <w:r>
        <w:rPr>
          <w:rFonts w:hint="eastAsia"/>
        </w:rPr>
        <w:t>解釋</w:t>
      </w:r>
      <w:proofErr w:type="gramStart"/>
      <w:r w:rsidR="00E9057D" w:rsidRPr="00C56DF8">
        <w:rPr>
          <w:rFonts w:hint="eastAsia"/>
        </w:rPr>
        <w:t>赫茨</w:t>
      </w:r>
      <w:proofErr w:type="gramEnd"/>
      <w:r w:rsidR="00E9057D" w:rsidRPr="00C56DF8">
        <w:rPr>
          <w:rFonts w:hint="eastAsia"/>
        </w:rPr>
        <w:t>伯格</w:t>
      </w:r>
      <w:r w:rsidRPr="00C56DF8">
        <w:rPr>
          <w:rFonts w:hint="eastAsia"/>
        </w:rPr>
        <w:t>（</w:t>
      </w:r>
      <w:r w:rsidRPr="00C56DF8">
        <w:rPr>
          <w:rFonts w:hint="eastAsia"/>
        </w:rPr>
        <w:t>Herzberg</w:t>
      </w:r>
      <w:r w:rsidRPr="00C56DF8">
        <w:rPr>
          <w:rFonts w:hint="eastAsia"/>
        </w:rPr>
        <w:t>）</w:t>
      </w:r>
      <w:r w:rsidR="00612D6F" w:rsidRPr="00C56DF8">
        <w:rPr>
          <w:rFonts w:hint="eastAsia"/>
        </w:rPr>
        <w:t>所</w:t>
      </w:r>
      <w:r w:rsidR="00E9057D" w:rsidRPr="00C56DF8">
        <w:rPr>
          <w:rFonts w:hint="eastAsia"/>
        </w:rPr>
        <w:t>提出</w:t>
      </w:r>
      <w:r>
        <w:rPr>
          <w:rFonts w:hint="eastAsia"/>
        </w:rPr>
        <w:t>影響</w:t>
      </w:r>
      <w:r w:rsidR="00E9057D" w:rsidRPr="00C56DF8">
        <w:rPr>
          <w:rFonts w:hint="eastAsia"/>
        </w:rPr>
        <w:t>工作滿足感的</w:t>
      </w:r>
      <w:r w:rsidR="00727827" w:rsidRPr="00C56DF8">
        <w:rPr>
          <w:rFonts w:hint="eastAsia"/>
        </w:rPr>
        <w:t>兩</w:t>
      </w:r>
      <w:r w:rsidR="00612D6F" w:rsidRPr="00C56DF8">
        <w:rPr>
          <w:rFonts w:hint="eastAsia"/>
        </w:rPr>
        <w:t>個</w:t>
      </w:r>
      <w:r w:rsidR="00E9057D" w:rsidRPr="00C56DF8">
        <w:rPr>
          <w:rFonts w:hint="eastAsia"/>
        </w:rPr>
        <w:t>因子；以及</w:t>
      </w:r>
    </w:p>
    <w:p w14:paraId="0764AB8E" w14:textId="0199AD85" w:rsidR="003A67DE" w:rsidRPr="00C56DF8" w:rsidRDefault="003F2A5B" w:rsidP="003A67DE">
      <w:pPr>
        <w:numPr>
          <w:ilvl w:val="0"/>
          <w:numId w:val="15"/>
        </w:numPr>
        <w:tabs>
          <w:tab w:val="clear" w:pos="360"/>
          <w:tab w:val="num" w:pos="720"/>
        </w:tabs>
        <w:ind w:left="720" w:hanging="720"/>
        <w:jc w:val="both"/>
      </w:pPr>
      <w:r w:rsidRPr="00C56DF8">
        <w:rPr>
          <w:rFonts w:hint="eastAsia"/>
        </w:rPr>
        <w:t>提</w:t>
      </w:r>
      <w:r w:rsidR="00340766">
        <w:rPr>
          <w:rFonts w:hint="eastAsia"/>
        </w:rPr>
        <w:t>出</w:t>
      </w:r>
      <w:r w:rsidRPr="00C56DF8">
        <w:rPr>
          <w:rFonts w:hint="eastAsia"/>
        </w:rPr>
        <w:t>消除</w:t>
      </w:r>
      <w:r w:rsidR="00612D6F" w:rsidRPr="00C56DF8">
        <w:rPr>
          <w:rFonts w:hint="eastAsia"/>
        </w:rPr>
        <w:t>員工對工作的不滿及</w:t>
      </w:r>
      <w:r w:rsidR="00340766">
        <w:rPr>
          <w:rFonts w:hint="eastAsia"/>
        </w:rPr>
        <w:t>提</w:t>
      </w:r>
      <w:r w:rsidR="0083046F">
        <w:rPr>
          <w:rFonts w:hint="eastAsia"/>
        </w:rPr>
        <w:t>升</w:t>
      </w:r>
      <w:r w:rsidRPr="00C56DF8">
        <w:rPr>
          <w:rFonts w:hint="eastAsia"/>
        </w:rPr>
        <w:t>工作滿足感</w:t>
      </w:r>
      <w:r w:rsidR="00340766">
        <w:rPr>
          <w:rFonts w:hint="eastAsia"/>
        </w:rPr>
        <w:t>的方法</w:t>
      </w:r>
      <w:r w:rsidR="009D6509" w:rsidRPr="00C56DF8">
        <w:rPr>
          <w:rFonts w:hint="eastAsia"/>
        </w:rPr>
        <w:t>。</w:t>
      </w:r>
    </w:p>
    <w:p w14:paraId="3C160DED" w14:textId="77777777" w:rsidR="003A67DE" w:rsidRPr="00C56DF8" w:rsidRDefault="003A67DE" w:rsidP="003A67DE">
      <w:pPr>
        <w:ind w:left="480" w:hanging="480"/>
        <w:rPr>
          <w:color w:val="000000"/>
        </w:rPr>
      </w:pPr>
    </w:p>
    <w:p w14:paraId="3520FE70" w14:textId="662F0923" w:rsidR="003A67DE" w:rsidRPr="00C56DF8" w:rsidRDefault="00CC2A14" w:rsidP="003A67DE">
      <w:pPr>
        <w:ind w:left="480" w:hanging="480"/>
        <w:rPr>
          <w:b/>
        </w:rPr>
      </w:pPr>
      <w:r w:rsidRPr="00C56DF8">
        <w:rPr>
          <w:rFonts w:hint="eastAsia"/>
          <w:b/>
        </w:rPr>
        <w:t>教學次序及時間分配：</w:t>
      </w:r>
    </w:p>
    <w:p w14:paraId="4DCDD126" w14:textId="77777777" w:rsidR="003A67DE" w:rsidRPr="00C56DF8" w:rsidRDefault="003A67DE" w:rsidP="003A67DE">
      <w:pPr>
        <w:ind w:left="480" w:hanging="480"/>
        <w:rPr>
          <w:b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8"/>
        <w:gridCol w:w="1260"/>
        <w:gridCol w:w="1136"/>
      </w:tblGrid>
      <w:tr w:rsidR="003A67DE" w:rsidRPr="00C56DF8" w14:paraId="20263D12" w14:textId="77777777">
        <w:trPr>
          <w:trHeight w:val="363"/>
        </w:trPr>
        <w:tc>
          <w:tcPr>
            <w:tcW w:w="5938" w:type="dxa"/>
            <w:vAlign w:val="center"/>
          </w:tcPr>
          <w:p w14:paraId="6BDD7D10" w14:textId="12300B4F" w:rsidR="003A67DE" w:rsidRPr="00C56DF8" w:rsidRDefault="005978D1" w:rsidP="005978D1">
            <w:pPr>
              <w:ind w:left="480" w:hanging="480"/>
              <w:jc w:val="center"/>
              <w:rPr>
                <w:b/>
              </w:rPr>
            </w:pPr>
            <w:r w:rsidRPr="00C56DF8">
              <w:rPr>
                <w:rFonts w:hint="eastAsia"/>
                <w:b/>
              </w:rPr>
              <w:t>活動</w:t>
            </w:r>
          </w:p>
        </w:tc>
        <w:tc>
          <w:tcPr>
            <w:tcW w:w="1260" w:type="dxa"/>
            <w:vAlign w:val="center"/>
          </w:tcPr>
          <w:p w14:paraId="2B13BBFC" w14:textId="233B6CDD" w:rsidR="003A67DE" w:rsidRPr="00C56DF8" w:rsidRDefault="005978D1">
            <w:pPr>
              <w:jc w:val="center"/>
              <w:rPr>
                <w:b/>
              </w:rPr>
            </w:pPr>
            <w:r w:rsidRPr="00C56DF8">
              <w:rPr>
                <w:rFonts w:hint="eastAsia"/>
                <w:b/>
              </w:rPr>
              <w:t>參考</w:t>
            </w:r>
          </w:p>
        </w:tc>
        <w:tc>
          <w:tcPr>
            <w:tcW w:w="1136" w:type="dxa"/>
            <w:vAlign w:val="center"/>
          </w:tcPr>
          <w:p w14:paraId="6659DAA8" w14:textId="2F14AB4B" w:rsidR="003A67DE" w:rsidRPr="00C56DF8" w:rsidRDefault="005978D1" w:rsidP="005978D1">
            <w:pPr>
              <w:jc w:val="center"/>
              <w:rPr>
                <w:b/>
              </w:rPr>
            </w:pPr>
            <w:r w:rsidRPr="00C56DF8">
              <w:rPr>
                <w:rFonts w:hint="eastAsia"/>
                <w:b/>
              </w:rPr>
              <w:t>時間分配</w:t>
            </w:r>
          </w:p>
        </w:tc>
      </w:tr>
      <w:tr w:rsidR="003A67DE" w:rsidRPr="00C56DF8" w14:paraId="349C00D8" w14:textId="77777777">
        <w:trPr>
          <w:trHeight w:val="296"/>
        </w:trPr>
        <w:tc>
          <w:tcPr>
            <w:tcW w:w="8334" w:type="dxa"/>
            <w:gridSpan w:val="3"/>
            <w:vAlign w:val="center"/>
          </w:tcPr>
          <w:p w14:paraId="76018D70" w14:textId="6F632E54" w:rsidR="003A67DE" w:rsidRPr="00C56DF8" w:rsidRDefault="007C0A80" w:rsidP="007C0A80">
            <w:pPr>
              <w:jc w:val="both"/>
            </w:pPr>
            <w:r w:rsidRPr="00C56DF8">
              <w:rPr>
                <w:rFonts w:hint="eastAsia"/>
                <w:b/>
              </w:rPr>
              <w:t>第一部分：導論</w:t>
            </w:r>
            <w:r w:rsidR="003A67DE" w:rsidRPr="00C56DF8">
              <w:rPr>
                <w:rFonts w:hint="eastAsia"/>
                <w:b/>
              </w:rPr>
              <w:t xml:space="preserve"> </w:t>
            </w:r>
          </w:p>
        </w:tc>
      </w:tr>
      <w:tr w:rsidR="003A67DE" w:rsidRPr="00C56DF8" w14:paraId="0D751EE1" w14:textId="77777777">
        <w:trPr>
          <w:trHeight w:val="820"/>
        </w:trPr>
        <w:tc>
          <w:tcPr>
            <w:tcW w:w="5938" w:type="dxa"/>
          </w:tcPr>
          <w:p w14:paraId="5FD91B62" w14:textId="3E1D5D3A" w:rsidR="003A67DE" w:rsidRPr="00C56DF8" w:rsidRDefault="00B03647" w:rsidP="005C2FC3">
            <w:pPr>
              <w:numPr>
                <w:ilvl w:val="0"/>
                <w:numId w:val="2"/>
              </w:numPr>
            </w:pPr>
            <w:r w:rsidRPr="00C56DF8">
              <w:rPr>
                <w:rFonts w:hint="eastAsia"/>
              </w:rPr>
              <w:t>教師重溫</w:t>
            </w:r>
            <w:r w:rsidR="00163366" w:rsidRPr="00C56DF8">
              <w:rPr>
                <w:rFonts w:hint="eastAsia"/>
              </w:rPr>
              <w:t>赫</w:t>
            </w:r>
            <w:proofErr w:type="gramStart"/>
            <w:r w:rsidR="00163366" w:rsidRPr="00C56DF8">
              <w:rPr>
                <w:rFonts w:hint="eastAsia"/>
              </w:rPr>
              <w:t>茨</w:t>
            </w:r>
            <w:proofErr w:type="gramEnd"/>
            <w:r w:rsidR="00163366" w:rsidRPr="00C56DF8">
              <w:rPr>
                <w:rFonts w:hint="eastAsia"/>
              </w:rPr>
              <w:t>伯格</w:t>
            </w:r>
            <w:r w:rsidR="00340766" w:rsidRPr="00C56DF8">
              <w:rPr>
                <w:rFonts w:hint="eastAsia"/>
              </w:rPr>
              <w:t>（</w:t>
            </w:r>
            <w:r w:rsidR="00340766" w:rsidRPr="00C56DF8">
              <w:rPr>
                <w:rFonts w:hint="eastAsia"/>
              </w:rPr>
              <w:t>Herzberg</w:t>
            </w:r>
            <w:r w:rsidR="00340766" w:rsidRPr="00C56DF8">
              <w:rPr>
                <w:rFonts w:hint="eastAsia"/>
              </w:rPr>
              <w:t>）</w:t>
            </w:r>
            <w:r w:rsidR="00163366" w:rsidRPr="00C56DF8">
              <w:rPr>
                <w:rFonts w:hint="eastAsia"/>
              </w:rPr>
              <w:t>的兩因子理論</w:t>
            </w:r>
            <w:r w:rsidRPr="00C56DF8">
              <w:rPr>
                <w:rFonts w:hint="eastAsia"/>
              </w:rPr>
              <w:t>，包括</w:t>
            </w:r>
            <w:r w:rsidR="009D7B0F" w:rsidRPr="00C56DF8">
              <w:rPr>
                <w:rFonts w:hint="eastAsia"/>
              </w:rPr>
              <w:t>職場</w:t>
            </w:r>
            <w:r w:rsidR="00612D6F" w:rsidRPr="00C56DF8">
              <w:rPr>
                <w:rFonts w:hint="eastAsia"/>
              </w:rPr>
              <w:t>上</w:t>
            </w:r>
            <w:r w:rsidR="004F4BB2" w:rsidRPr="00C56DF8">
              <w:rPr>
                <w:rFonts w:hint="eastAsia"/>
              </w:rPr>
              <w:t>的激勵</w:t>
            </w:r>
            <w:r w:rsidR="000C5FD5" w:rsidRPr="00C56DF8">
              <w:rPr>
                <w:rFonts w:hint="eastAsia"/>
              </w:rPr>
              <w:t>因子</w:t>
            </w:r>
            <w:r w:rsidR="004F4BB2" w:rsidRPr="00C56DF8">
              <w:rPr>
                <w:rFonts w:hint="eastAsia"/>
              </w:rPr>
              <w:t>和</w:t>
            </w:r>
            <w:r w:rsidR="00863325" w:rsidRPr="00C56DF8">
              <w:rPr>
                <w:rFonts w:hint="eastAsia"/>
              </w:rPr>
              <w:t>保健</w:t>
            </w:r>
            <w:r w:rsidR="004F4BB2" w:rsidRPr="00C56DF8">
              <w:rPr>
                <w:rFonts w:hint="eastAsia"/>
              </w:rPr>
              <w:t>因子</w:t>
            </w:r>
            <w:r w:rsidR="00863325" w:rsidRPr="00C56DF8">
              <w:rPr>
                <w:rFonts w:hint="eastAsia"/>
              </w:rPr>
              <w:t>。</w:t>
            </w:r>
          </w:p>
        </w:tc>
        <w:tc>
          <w:tcPr>
            <w:tcW w:w="1260" w:type="dxa"/>
            <w:vAlign w:val="center"/>
          </w:tcPr>
          <w:p w14:paraId="26FC724B" w14:textId="390169CE" w:rsidR="003A67DE" w:rsidRPr="00C56DF8" w:rsidRDefault="00B51B3B" w:rsidP="00B51B3B">
            <w:pPr>
              <w:jc w:val="center"/>
            </w:pPr>
            <w:r w:rsidRPr="00C56DF8">
              <w:rPr>
                <w:rFonts w:hint="eastAsia"/>
              </w:rPr>
              <w:t>投影片</w:t>
            </w:r>
            <w:r w:rsidR="00135112" w:rsidRPr="00C56DF8">
              <w:t>16-19</w:t>
            </w:r>
          </w:p>
        </w:tc>
        <w:tc>
          <w:tcPr>
            <w:tcW w:w="1136" w:type="dxa"/>
            <w:vAlign w:val="center"/>
          </w:tcPr>
          <w:p w14:paraId="3DB96C1B" w14:textId="7EF20841" w:rsidR="003A67DE" w:rsidRPr="00C56DF8" w:rsidRDefault="003A67DE">
            <w:pPr>
              <w:jc w:val="center"/>
            </w:pPr>
            <w:r w:rsidRPr="00C56DF8">
              <w:rPr>
                <w:rFonts w:hint="eastAsia"/>
              </w:rPr>
              <w:t>8</w:t>
            </w:r>
            <w:r w:rsidR="00893969" w:rsidRPr="00C56DF8">
              <w:rPr>
                <w:rFonts w:hint="eastAsia"/>
              </w:rPr>
              <w:t>分鐘</w:t>
            </w:r>
          </w:p>
        </w:tc>
      </w:tr>
      <w:tr w:rsidR="003A67DE" w:rsidRPr="00C56DF8" w14:paraId="49503841" w14:textId="77777777">
        <w:trPr>
          <w:trHeight w:val="411"/>
        </w:trPr>
        <w:tc>
          <w:tcPr>
            <w:tcW w:w="8334" w:type="dxa"/>
            <w:gridSpan w:val="3"/>
            <w:vAlign w:val="center"/>
          </w:tcPr>
          <w:p w14:paraId="612E53C3" w14:textId="188045E2" w:rsidR="003A67DE" w:rsidRPr="00C56DF8" w:rsidRDefault="008A7BA1" w:rsidP="008A7BA1">
            <w:pPr>
              <w:ind w:left="480" w:hanging="480"/>
              <w:jc w:val="both"/>
            </w:pPr>
            <w:r w:rsidRPr="00C56DF8">
              <w:rPr>
                <w:rFonts w:hint="eastAsia"/>
                <w:b/>
              </w:rPr>
              <w:t>第二部分：內容</w:t>
            </w:r>
            <w:r w:rsidR="003A67DE" w:rsidRPr="00C56DF8">
              <w:rPr>
                <w:rFonts w:hint="eastAsia"/>
                <w:b/>
              </w:rPr>
              <w:t xml:space="preserve"> </w:t>
            </w:r>
          </w:p>
        </w:tc>
      </w:tr>
      <w:tr w:rsidR="003A67DE" w:rsidRPr="00C56DF8" w14:paraId="0ACA15A8" w14:textId="77777777">
        <w:trPr>
          <w:trHeight w:val="530"/>
        </w:trPr>
        <w:tc>
          <w:tcPr>
            <w:tcW w:w="5938" w:type="dxa"/>
          </w:tcPr>
          <w:p w14:paraId="258AFC58" w14:textId="208EC4A3" w:rsidR="003A67DE" w:rsidRPr="00C56DF8" w:rsidRDefault="001A5B56">
            <w:pPr>
              <w:numPr>
                <w:ilvl w:val="0"/>
                <w:numId w:val="2"/>
              </w:numPr>
              <w:rPr>
                <w:b/>
              </w:rPr>
            </w:pPr>
            <w:r w:rsidRPr="00C56DF8">
              <w:rPr>
                <w:rFonts w:hint="eastAsia"/>
                <w:b/>
              </w:rPr>
              <w:t>活動</w:t>
            </w:r>
            <w:proofErr w:type="gramStart"/>
            <w:r w:rsidRPr="00C56DF8">
              <w:rPr>
                <w:rFonts w:hint="eastAsia"/>
                <w:b/>
              </w:rPr>
              <w:t>三</w:t>
            </w:r>
            <w:proofErr w:type="gramEnd"/>
            <w:r w:rsidRPr="00C56DF8">
              <w:rPr>
                <w:rFonts w:hint="eastAsia"/>
                <w:b/>
              </w:rPr>
              <w:t>：「約</w:t>
            </w:r>
            <w:proofErr w:type="gramStart"/>
            <w:r w:rsidRPr="00C56DF8">
              <w:rPr>
                <w:rFonts w:hint="eastAsia"/>
                <w:b/>
              </w:rPr>
              <w:t>瑟</w:t>
            </w:r>
            <w:proofErr w:type="gramEnd"/>
            <w:r w:rsidR="00E7799E" w:rsidRPr="00C56DF8">
              <w:rPr>
                <w:rFonts w:hint="eastAsia"/>
                <w:b/>
              </w:rPr>
              <w:t>的不愉快經歷</w:t>
            </w:r>
            <w:r w:rsidRPr="00C56DF8">
              <w:rPr>
                <w:rFonts w:hint="eastAsia"/>
                <w:b/>
              </w:rPr>
              <w:t>」</w:t>
            </w:r>
          </w:p>
          <w:p w14:paraId="5FFF7091" w14:textId="09B9989B" w:rsidR="003A67DE" w:rsidRPr="00C56DF8" w:rsidRDefault="00DF6750">
            <w:pPr>
              <w:numPr>
                <w:ilvl w:val="1"/>
                <w:numId w:val="28"/>
              </w:numPr>
            </w:pPr>
            <w:r w:rsidRPr="00C56DF8">
              <w:rPr>
                <w:rFonts w:hint="eastAsia"/>
              </w:rPr>
              <w:t>教師向學生講解個案背景。</w:t>
            </w:r>
            <w:r w:rsidR="003A67DE" w:rsidRPr="00C56DF8">
              <w:rPr>
                <w:rFonts w:hint="eastAsia"/>
              </w:rPr>
              <w:t xml:space="preserve"> </w:t>
            </w:r>
          </w:p>
          <w:p w14:paraId="658E5825" w14:textId="2038F7BF" w:rsidR="003A67DE" w:rsidRPr="00C56DF8" w:rsidRDefault="00A23412">
            <w:pPr>
              <w:numPr>
                <w:ilvl w:val="1"/>
                <w:numId w:val="28"/>
              </w:numPr>
            </w:pPr>
            <w:r w:rsidRPr="00C56DF8">
              <w:rPr>
                <w:rFonts w:hint="eastAsia"/>
              </w:rPr>
              <w:t>學生分成四至五人一組，</w:t>
            </w:r>
            <w:r w:rsidR="00987BB8" w:rsidRPr="00C56DF8">
              <w:rPr>
                <w:rFonts w:hint="eastAsia"/>
              </w:rPr>
              <w:t>完成課業。</w:t>
            </w:r>
            <w:r w:rsidR="003A67DE" w:rsidRPr="00C56DF8">
              <w:rPr>
                <w:rFonts w:hint="eastAsia"/>
              </w:rPr>
              <w:t xml:space="preserve"> </w:t>
            </w:r>
          </w:p>
          <w:p w14:paraId="20D86BBE" w14:textId="201A6EFE" w:rsidR="003A67DE" w:rsidRPr="00C56DF8" w:rsidRDefault="00442B23">
            <w:pPr>
              <w:numPr>
                <w:ilvl w:val="2"/>
                <w:numId w:val="36"/>
              </w:numPr>
            </w:pPr>
            <w:r w:rsidRPr="00C56DF8">
              <w:rPr>
                <w:rFonts w:hint="eastAsia"/>
                <w:b/>
              </w:rPr>
              <w:t>課業</w:t>
            </w:r>
            <w:proofErr w:type="gramStart"/>
            <w:r w:rsidR="000466B3" w:rsidRPr="00C56DF8">
              <w:rPr>
                <w:rFonts w:hint="eastAsia"/>
                <w:b/>
              </w:rPr>
              <w:t>一</w:t>
            </w:r>
            <w:proofErr w:type="gramEnd"/>
            <w:r w:rsidRPr="00C56DF8">
              <w:rPr>
                <w:rFonts w:hint="eastAsia"/>
              </w:rPr>
              <w:t>：</w:t>
            </w:r>
            <w:r w:rsidR="00A36194" w:rsidRPr="00C56DF8">
              <w:rPr>
                <w:rFonts w:hint="eastAsia"/>
              </w:rPr>
              <w:t>找出哪些因子</w:t>
            </w:r>
            <w:r w:rsidR="00612D6F" w:rsidRPr="00C56DF8">
              <w:rPr>
                <w:rFonts w:hint="eastAsia"/>
              </w:rPr>
              <w:t>不存在</w:t>
            </w:r>
            <w:r w:rsidR="00A36194" w:rsidRPr="00C56DF8">
              <w:rPr>
                <w:rFonts w:hint="eastAsia"/>
              </w:rPr>
              <w:t>或不足，導致約</w:t>
            </w:r>
            <w:proofErr w:type="gramStart"/>
            <w:r w:rsidR="00A36194" w:rsidRPr="00C56DF8">
              <w:rPr>
                <w:rFonts w:hint="eastAsia"/>
              </w:rPr>
              <w:t>瑟</w:t>
            </w:r>
            <w:proofErr w:type="gramEnd"/>
            <w:r w:rsidR="00A36194" w:rsidRPr="00C56DF8">
              <w:rPr>
                <w:rFonts w:hint="eastAsia"/>
              </w:rPr>
              <w:t>對工作</w:t>
            </w:r>
            <w:r w:rsidR="00612D6F" w:rsidRPr="00C56DF8">
              <w:rPr>
                <w:rFonts w:hint="eastAsia"/>
              </w:rPr>
              <w:t>感到</w:t>
            </w:r>
            <w:r w:rsidR="00A36194" w:rsidRPr="00C56DF8">
              <w:rPr>
                <w:rFonts w:hint="eastAsia"/>
              </w:rPr>
              <w:t>不滿。</w:t>
            </w:r>
          </w:p>
          <w:p w14:paraId="29AA2BDF" w14:textId="3120CE95" w:rsidR="003A67DE" w:rsidRPr="00C56DF8" w:rsidRDefault="00442B23">
            <w:pPr>
              <w:numPr>
                <w:ilvl w:val="2"/>
                <w:numId w:val="36"/>
              </w:numPr>
            </w:pPr>
            <w:r w:rsidRPr="00C56DF8">
              <w:rPr>
                <w:rFonts w:hint="eastAsia"/>
                <w:b/>
              </w:rPr>
              <w:t>課業</w:t>
            </w:r>
            <w:r w:rsidR="000466B3" w:rsidRPr="00C56DF8">
              <w:rPr>
                <w:rFonts w:hint="eastAsia"/>
                <w:b/>
              </w:rPr>
              <w:t>二</w:t>
            </w:r>
            <w:r w:rsidRPr="00C56DF8">
              <w:t>：</w:t>
            </w:r>
            <w:r w:rsidR="00A36194" w:rsidRPr="00C56DF8">
              <w:t>提</w:t>
            </w:r>
            <w:r w:rsidR="00150A0B">
              <w:rPr>
                <w:rFonts w:hint="eastAsia"/>
              </w:rPr>
              <w:t>出</w:t>
            </w:r>
            <w:r w:rsidR="00A36194" w:rsidRPr="00C56DF8">
              <w:t>改善約</w:t>
            </w:r>
            <w:proofErr w:type="gramStart"/>
            <w:r w:rsidR="00A36194" w:rsidRPr="00C56DF8">
              <w:t>瑟</w:t>
            </w:r>
            <w:proofErr w:type="gramEnd"/>
            <w:r w:rsidR="00A36194" w:rsidRPr="00C56DF8">
              <w:t>對工作</w:t>
            </w:r>
            <w:r w:rsidR="00612D6F" w:rsidRPr="00C56DF8">
              <w:rPr>
                <w:rFonts w:hint="eastAsia"/>
              </w:rPr>
              <w:t>的</w:t>
            </w:r>
            <w:r w:rsidR="00A36194" w:rsidRPr="00C56DF8">
              <w:t>不滿及激勵</w:t>
            </w:r>
            <w:r w:rsidR="00150A0B">
              <w:rPr>
                <w:rFonts w:hint="eastAsia"/>
              </w:rPr>
              <w:t>他</w:t>
            </w:r>
            <w:r w:rsidR="00A36194" w:rsidRPr="00C56DF8">
              <w:t>改善工作表現</w:t>
            </w:r>
            <w:r w:rsidR="00150A0B">
              <w:rPr>
                <w:rFonts w:hint="eastAsia"/>
              </w:rPr>
              <w:t>的方法</w:t>
            </w:r>
            <w:r w:rsidR="00A36194" w:rsidRPr="00C56DF8">
              <w:t>。</w:t>
            </w:r>
          </w:p>
          <w:p w14:paraId="0061C74F" w14:textId="55EA4E70" w:rsidR="003A67DE" w:rsidRPr="00C56DF8" w:rsidRDefault="00630995" w:rsidP="002C4F7B">
            <w:pPr>
              <w:numPr>
                <w:ilvl w:val="1"/>
                <w:numId w:val="28"/>
              </w:numPr>
            </w:pPr>
            <w:r w:rsidRPr="00C56DF8">
              <w:t>邀請學生</w:t>
            </w:r>
            <w:proofErr w:type="gramStart"/>
            <w:r w:rsidR="002C4F7B" w:rsidRPr="00C56DF8">
              <w:t>匯</w:t>
            </w:r>
            <w:proofErr w:type="gramEnd"/>
            <w:r w:rsidR="002C4F7B" w:rsidRPr="00C56DF8">
              <w:t>報答案。</w:t>
            </w:r>
          </w:p>
        </w:tc>
        <w:tc>
          <w:tcPr>
            <w:tcW w:w="1260" w:type="dxa"/>
          </w:tcPr>
          <w:p w14:paraId="4227C524" w14:textId="77777777" w:rsidR="003A67DE" w:rsidRPr="00C56DF8" w:rsidRDefault="003A67DE">
            <w:pPr>
              <w:ind w:left="480" w:hanging="480"/>
              <w:jc w:val="center"/>
            </w:pPr>
          </w:p>
          <w:p w14:paraId="0AC2CCB3" w14:textId="259A966B" w:rsidR="003A67DE" w:rsidRPr="00C56DF8" w:rsidRDefault="00B51B3B">
            <w:pPr>
              <w:ind w:left="480" w:hanging="480"/>
              <w:jc w:val="center"/>
              <w:rPr>
                <w:lang w:val="nl-NL"/>
              </w:rPr>
            </w:pPr>
            <w:r w:rsidRPr="00C56DF8">
              <w:rPr>
                <w:rFonts w:hint="eastAsia"/>
                <w:lang w:val="nl-NL"/>
              </w:rPr>
              <w:t>投影片</w:t>
            </w:r>
            <w:r w:rsidR="00AC1AA4" w:rsidRPr="00C56DF8">
              <w:rPr>
                <w:lang w:val="nl-NL"/>
              </w:rPr>
              <w:t>20</w:t>
            </w:r>
            <w:r w:rsidR="003A67DE" w:rsidRPr="00C56DF8">
              <w:rPr>
                <w:rFonts w:hint="eastAsia"/>
                <w:lang w:val="nl-NL"/>
              </w:rPr>
              <w:t>-</w:t>
            </w:r>
            <w:r w:rsidR="00AC1AA4" w:rsidRPr="00C56DF8">
              <w:rPr>
                <w:lang w:val="nl-NL"/>
              </w:rPr>
              <w:t>26</w:t>
            </w:r>
          </w:p>
          <w:p w14:paraId="6E33AFFD" w14:textId="44310865" w:rsidR="00E85C3D" w:rsidRPr="00C56DF8" w:rsidRDefault="00E85C3D" w:rsidP="00E85C3D">
            <w:pPr>
              <w:ind w:left="480" w:hanging="480"/>
              <w:jc w:val="center"/>
              <w:rPr>
                <w:lang w:val="nl-NL"/>
              </w:rPr>
            </w:pPr>
            <w:r w:rsidRPr="00C56DF8">
              <w:rPr>
                <w:rFonts w:hint="eastAsia"/>
                <w:lang w:val="nl-NL"/>
              </w:rPr>
              <w:t>學生工作紙</w:t>
            </w:r>
          </w:p>
          <w:p w14:paraId="4819D5A1" w14:textId="2B63C7F1" w:rsidR="003A67DE" w:rsidRPr="00C56DF8" w:rsidRDefault="00E85C3D">
            <w:pPr>
              <w:ind w:left="480" w:hanging="480"/>
              <w:jc w:val="center"/>
              <w:rPr>
                <w:lang w:val="nl-NL"/>
              </w:rPr>
            </w:pPr>
            <w:r w:rsidRPr="00C56DF8">
              <w:rPr>
                <w:lang w:val="nl-NL"/>
              </w:rPr>
              <w:t>第</w:t>
            </w:r>
            <w:r w:rsidR="00AC1AA4" w:rsidRPr="00C56DF8">
              <w:rPr>
                <w:lang w:val="nl-NL"/>
              </w:rPr>
              <w:t>4</w:t>
            </w:r>
            <w:r w:rsidRPr="00C56DF8">
              <w:rPr>
                <w:lang w:val="nl-NL"/>
              </w:rPr>
              <w:t>至</w:t>
            </w:r>
            <w:r w:rsidR="00AC1AA4" w:rsidRPr="00C56DF8">
              <w:rPr>
                <w:lang w:val="nl-NL"/>
              </w:rPr>
              <w:t>6</w:t>
            </w:r>
            <w:r w:rsidRPr="00C56DF8">
              <w:rPr>
                <w:lang w:val="nl-NL"/>
              </w:rPr>
              <w:t>頁</w:t>
            </w:r>
          </w:p>
          <w:p w14:paraId="2225545C" w14:textId="77777777" w:rsidR="003A67DE" w:rsidRPr="00C56DF8" w:rsidRDefault="003A67DE">
            <w:pPr>
              <w:ind w:left="480" w:hanging="480"/>
              <w:jc w:val="center"/>
              <w:rPr>
                <w:lang w:val="nl-NL"/>
              </w:rPr>
            </w:pPr>
          </w:p>
          <w:p w14:paraId="0D222338" w14:textId="77777777" w:rsidR="003A67DE" w:rsidRPr="00C56DF8" w:rsidRDefault="003A67DE">
            <w:pPr>
              <w:ind w:left="480" w:hanging="480"/>
              <w:jc w:val="center"/>
            </w:pPr>
          </w:p>
        </w:tc>
        <w:tc>
          <w:tcPr>
            <w:tcW w:w="1136" w:type="dxa"/>
            <w:vAlign w:val="center"/>
          </w:tcPr>
          <w:p w14:paraId="71ADCDFE" w14:textId="7E05C6E7" w:rsidR="003A67DE" w:rsidRPr="00C56DF8" w:rsidRDefault="003A67DE">
            <w:pPr>
              <w:ind w:left="480" w:hanging="480"/>
              <w:jc w:val="center"/>
            </w:pPr>
            <w:r w:rsidRPr="00C56DF8">
              <w:rPr>
                <w:rFonts w:hint="eastAsia"/>
              </w:rPr>
              <w:t xml:space="preserve"> 6</w:t>
            </w:r>
            <w:r w:rsidR="00893969" w:rsidRPr="00C56DF8">
              <w:rPr>
                <w:rFonts w:hint="eastAsia"/>
              </w:rPr>
              <w:t>分鐘</w:t>
            </w:r>
          </w:p>
          <w:p w14:paraId="33C48162" w14:textId="77777777" w:rsidR="003A67DE" w:rsidRPr="00C56DF8" w:rsidRDefault="003A67DE">
            <w:pPr>
              <w:ind w:left="480" w:hanging="480"/>
              <w:jc w:val="center"/>
            </w:pPr>
          </w:p>
          <w:p w14:paraId="14A46D0A" w14:textId="77777777" w:rsidR="003A67DE" w:rsidRPr="00C56DF8" w:rsidRDefault="003A67DE">
            <w:pPr>
              <w:ind w:left="480" w:hanging="480"/>
              <w:jc w:val="center"/>
            </w:pPr>
          </w:p>
          <w:p w14:paraId="02F7C359" w14:textId="77777777" w:rsidR="003A67DE" w:rsidRPr="00C56DF8" w:rsidRDefault="003A67DE">
            <w:pPr>
              <w:ind w:left="480" w:hanging="480"/>
              <w:jc w:val="center"/>
              <w:rPr>
                <w:rFonts w:eastAsia="SimSun"/>
                <w:lang w:eastAsia="zh-CN"/>
              </w:rPr>
            </w:pPr>
          </w:p>
          <w:p w14:paraId="760DCEF9" w14:textId="1B160B10" w:rsidR="003A67DE" w:rsidRPr="00C56DF8" w:rsidRDefault="003A67DE">
            <w:pPr>
              <w:ind w:left="480" w:hanging="480"/>
              <w:jc w:val="center"/>
            </w:pPr>
            <w:r w:rsidRPr="00C56DF8">
              <w:rPr>
                <w:rFonts w:hint="eastAsia"/>
              </w:rPr>
              <w:t>18</w:t>
            </w:r>
            <w:r w:rsidR="00893969" w:rsidRPr="00C56DF8">
              <w:rPr>
                <w:rFonts w:hint="eastAsia"/>
              </w:rPr>
              <w:t>分鐘</w:t>
            </w:r>
          </w:p>
        </w:tc>
      </w:tr>
      <w:tr w:rsidR="003A67DE" w:rsidRPr="00C56DF8" w14:paraId="6D341F8D" w14:textId="77777777">
        <w:trPr>
          <w:trHeight w:val="334"/>
        </w:trPr>
        <w:tc>
          <w:tcPr>
            <w:tcW w:w="8334" w:type="dxa"/>
            <w:gridSpan w:val="3"/>
            <w:vAlign w:val="center"/>
          </w:tcPr>
          <w:p w14:paraId="05AD8781" w14:textId="343F3A49" w:rsidR="003A67DE" w:rsidRPr="00C56DF8" w:rsidRDefault="005C2C72" w:rsidP="005C2C72">
            <w:pPr>
              <w:ind w:left="480" w:hanging="480"/>
              <w:jc w:val="both"/>
            </w:pPr>
            <w:r w:rsidRPr="00C56DF8">
              <w:rPr>
                <w:rFonts w:hint="eastAsia"/>
                <w:b/>
              </w:rPr>
              <w:t>第三部分：總結</w:t>
            </w:r>
          </w:p>
        </w:tc>
      </w:tr>
      <w:tr w:rsidR="003A67DE" w:rsidRPr="00C56DF8" w14:paraId="20AFA4C4" w14:textId="77777777">
        <w:trPr>
          <w:trHeight w:val="733"/>
        </w:trPr>
        <w:tc>
          <w:tcPr>
            <w:tcW w:w="5938" w:type="dxa"/>
          </w:tcPr>
          <w:p w14:paraId="03AB4D34" w14:textId="294D5EF1" w:rsidR="003A67DE" w:rsidRPr="00C56DF8" w:rsidRDefault="00630995" w:rsidP="000C3767">
            <w:pPr>
              <w:numPr>
                <w:ilvl w:val="0"/>
                <w:numId w:val="2"/>
              </w:numPr>
              <w:rPr>
                <w:b/>
              </w:rPr>
            </w:pPr>
            <w:r w:rsidRPr="00C56DF8">
              <w:rPr>
                <w:rFonts w:hint="eastAsia"/>
              </w:rPr>
              <w:t>教師</w:t>
            </w:r>
            <w:r w:rsidR="00612D6F" w:rsidRPr="00C56DF8">
              <w:rPr>
                <w:rFonts w:hint="eastAsia"/>
              </w:rPr>
              <w:t>總結活動，</w:t>
            </w:r>
            <w:r w:rsidR="002F04AA" w:rsidRPr="00C56DF8">
              <w:rPr>
                <w:rFonts w:hint="eastAsia"/>
              </w:rPr>
              <w:t>對</w:t>
            </w:r>
            <w:r w:rsidR="002C4F7B" w:rsidRPr="00C56DF8">
              <w:rPr>
                <w:rFonts w:hint="eastAsia"/>
              </w:rPr>
              <w:t>學生</w:t>
            </w:r>
            <w:r w:rsidR="00612D6F" w:rsidRPr="00C56DF8">
              <w:rPr>
                <w:rFonts w:hint="eastAsia"/>
              </w:rPr>
              <w:t>的</w:t>
            </w:r>
            <w:proofErr w:type="gramStart"/>
            <w:r w:rsidR="00612D6F" w:rsidRPr="00C56DF8">
              <w:rPr>
                <w:rFonts w:hint="eastAsia"/>
              </w:rPr>
              <w:t>匯</w:t>
            </w:r>
            <w:proofErr w:type="gramEnd"/>
            <w:r w:rsidR="002C4F7B" w:rsidRPr="00C56DF8">
              <w:rPr>
                <w:rFonts w:hint="eastAsia"/>
              </w:rPr>
              <w:t>報</w:t>
            </w:r>
            <w:r w:rsidR="002F04AA" w:rsidRPr="00C56DF8">
              <w:rPr>
                <w:rFonts w:hint="eastAsia"/>
              </w:rPr>
              <w:t>給予回饋</w:t>
            </w:r>
            <w:r w:rsidR="002C4F7B" w:rsidRPr="00C56DF8">
              <w:rPr>
                <w:rFonts w:hint="eastAsia"/>
              </w:rPr>
              <w:t>，並重溫</w:t>
            </w:r>
            <w:proofErr w:type="gramStart"/>
            <w:r w:rsidR="002C4F7B" w:rsidRPr="00C56DF8">
              <w:rPr>
                <w:rFonts w:hint="eastAsia"/>
              </w:rPr>
              <w:t>本課節</w:t>
            </w:r>
            <w:r w:rsidR="002F04AA" w:rsidRPr="00C56DF8">
              <w:rPr>
                <w:rFonts w:hint="eastAsia"/>
              </w:rPr>
              <w:t>所</w:t>
            </w:r>
            <w:proofErr w:type="gramEnd"/>
            <w:r w:rsidR="00E2442D" w:rsidRPr="00C56DF8">
              <w:rPr>
                <w:rFonts w:hint="eastAsia"/>
              </w:rPr>
              <w:t>提及</w:t>
            </w:r>
            <w:r w:rsidR="002C4F7B" w:rsidRPr="00C56DF8">
              <w:rPr>
                <w:rFonts w:hint="eastAsia"/>
              </w:rPr>
              <w:t>的重點概念。</w:t>
            </w:r>
          </w:p>
        </w:tc>
        <w:tc>
          <w:tcPr>
            <w:tcW w:w="1260" w:type="dxa"/>
            <w:vAlign w:val="center"/>
          </w:tcPr>
          <w:p w14:paraId="5DBD636F" w14:textId="76AD57FE" w:rsidR="003A67DE" w:rsidRPr="00C56DF8" w:rsidRDefault="00E85C3D" w:rsidP="00E85C3D">
            <w:r w:rsidRPr="00C56DF8">
              <w:rPr>
                <w:rFonts w:hint="eastAsia"/>
              </w:rPr>
              <w:t>投影片</w:t>
            </w:r>
            <w:r w:rsidR="00AC1AA4" w:rsidRPr="00C56DF8">
              <w:t>27</w:t>
            </w:r>
            <w:r w:rsidR="00533E79" w:rsidRPr="00C56DF8">
              <w:t>-28</w:t>
            </w:r>
          </w:p>
        </w:tc>
        <w:tc>
          <w:tcPr>
            <w:tcW w:w="1136" w:type="dxa"/>
            <w:vAlign w:val="center"/>
          </w:tcPr>
          <w:p w14:paraId="459C8539" w14:textId="06676981" w:rsidR="003A67DE" w:rsidRPr="00C56DF8" w:rsidRDefault="003A67DE">
            <w:pPr>
              <w:ind w:left="480" w:hanging="480"/>
              <w:jc w:val="center"/>
            </w:pPr>
            <w:r w:rsidRPr="00C56DF8">
              <w:rPr>
                <w:rFonts w:hint="eastAsia"/>
              </w:rPr>
              <w:t>8</w:t>
            </w:r>
            <w:r w:rsidR="00D734A9" w:rsidRPr="00C56DF8">
              <w:rPr>
                <w:rFonts w:hint="eastAsia"/>
              </w:rPr>
              <w:t>分鐘</w:t>
            </w:r>
          </w:p>
        </w:tc>
      </w:tr>
    </w:tbl>
    <w:p w14:paraId="0D50AA81" w14:textId="77777777" w:rsidR="00D44A91" w:rsidRPr="00C56DF8" w:rsidRDefault="003A67DE" w:rsidP="003A67DE">
      <w:r w:rsidRPr="00C56DF8">
        <w:br w:type="page"/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6837"/>
      </w:tblGrid>
      <w:tr w:rsidR="00555B72" w:rsidRPr="00C56DF8" w14:paraId="0F0EF9EB" w14:textId="77777777">
        <w:trPr>
          <w:trHeight w:val="350"/>
        </w:trPr>
        <w:tc>
          <w:tcPr>
            <w:tcW w:w="8277" w:type="dxa"/>
            <w:gridSpan w:val="2"/>
            <w:shd w:val="clear" w:color="auto" w:fill="CCFFCC"/>
            <w:vAlign w:val="center"/>
          </w:tcPr>
          <w:p w14:paraId="6AA9CC49" w14:textId="07410BCB" w:rsidR="00555B72" w:rsidRPr="00C56DF8" w:rsidRDefault="00555B72" w:rsidP="00FC6B70">
            <w:pPr>
              <w:jc w:val="center"/>
              <w:rPr>
                <w:b/>
              </w:rPr>
            </w:pPr>
            <w:r w:rsidRPr="00C56DF8">
              <w:lastRenderedPageBreak/>
              <w:br w:type="page"/>
            </w:r>
            <w:proofErr w:type="gramStart"/>
            <w:r w:rsidR="00FC6B70" w:rsidRPr="00C56DF8">
              <w:rPr>
                <w:rFonts w:hint="eastAsia"/>
                <w:b/>
                <w:sz w:val="28"/>
              </w:rPr>
              <w:t>第三課節</w:t>
            </w:r>
            <w:proofErr w:type="gramEnd"/>
          </w:p>
        </w:tc>
      </w:tr>
      <w:tr w:rsidR="00555B72" w:rsidRPr="00C56DF8" w14:paraId="50116052" w14:textId="77777777">
        <w:trPr>
          <w:trHeight w:val="350"/>
        </w:trPr>
        <w:tc>
          <w:tcPr>
            <w:tcW w:w="1440" w:type="dxa"/>
          </w:tcPr>
          <w:p w14:paraId="4C966757" w14:textId="22C3B59B" w:rsidR="00555B72" w:rsidRPr="00C56DF8" w:rsidRDefault="007F41AD" w:rsidP="00555B72">
            <w:pPr>
              <w:rPr>
                <w:b/>
              </w:rPr>
            </w:pPr>
            <w:r w:rsidRPr="00C56DF8">
              <w:rPr>
                <w:rFonts w:hint="eastAsia"/>
                <w:b/>
              </w:rPr>
              <w:t>主題</w:t>
            </w:r>
          </w:p>
        </w:tc>
        <w:tc>
          <w:tcPr>
            <w:tcW w:w="6837" w:type="dxa"/>
          </w:tcPr>
          <w:p w14:paraId="41074C92" w14:textId="3D2C5FD1" w:rsidR="00555B72" w:rsidRPr="00C56DF8" w:rsidRDefault="009215DC" w:rsidP="00776E1A">
            <w:r w:rsidRPr="00C56DF8">
              <w:rPr>
                <w:rFonts w:hint="eastAsia"/>
              </w:rPr>
              <w:t>麥格雷戈（</w:t>
            </w:r>
            <w:r w:rsidRPr="00C56DF8">
              <w:rPr>
                <w:rFonts w:hint="eastAsia"/>
              </w:rPr>
              <w:t>McGregor</w:t>
            </w:r>
            <w:r w:rsidRPr="00C56DF8">
              <w:rPr>
                <w:rFonts w:hint="eastAsia"/>
              </w:rPr>
              <w:t>）的</w:t>
            </w:r>
            <w:r w:rsidR="00776E1A" w:rsidRPr="00C56DF8">
              <w:rPr>
                <w:rFonts w:hint="eastAsia"/>
              </w:rPr>
              <w:t>X</w:t>
            </w:r>
            <w:r w:rsidRPr="00C56DF8">
              <w:rPr>
                <w:rFonts w:hint="eastAsia"/>
              </w:rPr>
              <w:t>理論及</w:t>
            </w:r>
            <w:r w:rsidR="00776E1A" w:rsidRPr="00C56DF8">
              <w:rPr>
                <w:rFonts w:hint="eastAsia"/>
              </w:rPr>
              <w:t>Y</w:t>
            </w:r>
            <w:r w:rsidRPr="00C56DF8">
              <w:rPr>
                <w:rFonts w:hint="eastAsia"/>
              </w:rPr>
              <w:t>理論</w:t>
            </w:r>
          </w:p>
        </w:tc>
      </w:tr>
      <w:tr w:rsidR="00555B72" w:rsidRPr="00C56DF8" w14:paraId="39662F8B" w14:textId="77777777">
        <w:trPr>
          <w:trHeight w:val="363"/>
        </w:trPr>
        <w:tc>
          <w:tcPr>
            <w:tcW w:w="1440" w:type="dxa"/>
          </w:tcPr>
          <w:p w14:paraId="45A8F71D" w14:textId="1185C878" w:rsidR="00555B72" w:rsidRPr="00C56DF8" w:rsidRDefault="007F41AD" w:rsidP="00555B72">
            <w:pPr>
              <w:rPr>
                <w:b/>
              </w:rPr>
            </w:pPr>
            <w:r w:rsidRPr="00C56DF8">
              <w:rPr>
                <w:b/>
              </w:rPr>
              <w:t>時間</w:t>
            </w:r>
          </w:p>
        </w:tc>
        <w:tc>
          <w:tcPr>
            <w:tcW w:w="6837" w:type="dxa"/>
          </w:tcPr>
          <w:p w14:paraId="7E1CFEC1" w14:textId="55BB48C2" w:rsidR="00555B72" w:rsidRPr="00C56DF8" w:rsidRDefault="007F41AD" w:rsidP="00555B72">
            <w:pPr>
              <w:rPr>
                <w:b/>
              </w:rPr>
            </w:pPr>
            <w:r w:rsidRPr="00C56DF8">
              <w:rPr>
                <w:rFonts w:hint="eastAsia"/>
              </w:rPr>
              <w:t>四十分鐘</w:t>
            </w:r>
          </w:p>
        </w:tc>
      </w:tr>
    </w:tbl>
    <w:p w14:paraId="203AC409" w14:textId="77777777" w:rsidR="00555B72" w:rsidRPr="00C56DF8" w:rsidRDefault="00555B72" w:rsidP="00555B72"/>
    <w:p w14:paraId="097F4D43" w14:textId="18B60A0D" w:rsidR="00555B72" w:rsidRPr="00C56DF8" w:rsidRDefault="002216B2" w:rsidP="00555B72">
      <w:pPr>
        <w:rPr>
          <w:b/>
        </w:rPr>
      </w:pPr>
      <w:r w:rsidRPr="00C56DF8">
        <w:rPr>
          <w:rFonts w:hint="eastAsia"/>
          <w:b/>
        </w:rPr>
        <w:t>預期學習成果：</w:t>
      </w:r>
    </w:p>
    <w:p w14:paraId="73C3BB75" w14:textId="77777777" w:rsidR="00555B72" w:rsidRPr="00C56DF8" w:rsidRDefault="00555B72" w:rsidP="00156A60">
      <w:pPr>
        <w:spacing w:line="240" w:lineRule="exact"/>
        <w:rPr>
          <w:b/>
        </w:rPr>
      </w:pPr>
    </w:p>
    <w:p w14:paraId="36FB7995" w14:textId="3AE64BA4" w:rsidR="00555B72" w:rsidRPr="00C56DF8" w:rsidRDefault="005D052D" w:rsidP="00555B72">
      <w:pPr>
        <w:rPr>
          <w:color w:val="000000"/>
        </w:rPr>
      </w:pPr>
      <w:r w:rsidRPr="00C56DF8">
        <w:rPr>
          <w:rFonts w:hint="eastAsia"/>
          <w:color w:val="000000"/>
        </w:rPr>
        <w:t>完成</w:t>
      </w:r>
      <w:proofErr w:type="gramStart"/>
      <w:r w:rsidRPr="00C56DF8">
        <w:rPr>
          <w:rFonts w:hint="eastAsia"/>
          <w:color w:val="000000"/>
        </w:rPr>
        <w:t>本課節後</w:t>
      </w:r>
      <w:proofErr w:type="gramEnd"/>
      <w:r w:rsidRPr="00C56DF8">
        <w:rPr>
          <w:rFonts w:hint="eastAsia"/>
          <w:color w:val="000000"/>
        </w:rPr>
        <w:t>，學生應能：</w:t>
      </w:r>
    </w:p>
    <w:p w14:paraId="68740931" w14:textId="77777777" w:rsidR="006764EC" w:rsidRPr="00C56DF8" w:rsidRDefault="006764EC" w:rsidP="00156A60">
      <w:pPr>
        <w:spacing w:line="240" w:lineRule="exact"/>
        <w:rPr>
          <w:color w:val="000000"/>
        </w:rPr>
      </w:pPr>
    </w:p>
    <w:p w14:paraId="46918241" w14:textId="144389CB" w:rsidR="00555B72" w:rsidRPr="00C56DF8" w:rsidRDefault="00150A0B" w:rsidP="00735D4A">
      <w:pPr>
        <w:numPr>
          <w:ilvl w:val="0"/>
          <w:numId w:val="14"/>
        </w:numPr>
        <w:rPr>
          <w:color w:val="000000"/>
        </w:rPr>
      </w:pPr>
      <w:r>
        <w:rPr>
          <w:rFonts w:hint="eastAsia"/>
          <w:color w:val="000000"/>
        </w:rPr>
        <w:t>解釋</w:t>
      </w:r>
      <w:r w:rsidR="00776E1A" w:rsidRPr="00C56DF8">
        <w:rPr>
          <w:rFonts w:hint="eastAsia"/>
          <w:color w:val="000000"/>
        </w:rPr>
        <w:t>X</w:t>
      </w:r>
      <w:r w:rsidR="00735D4A" w:rsidRPr="00C56DF8">
        <w:rPr>
          <w:rFonts w:hint="eastAsia"/>
          <w:color w:val="000000"/>
        </w:rPr>
        <w:t>理論及</w:t>
      </w:r>
      <w:r w:rsidR="00776E1A" w:rsidRPr="00C56DF8">
        <w:rPr>
          <w:rFonts w:hint="eastAsia"/>
          <w:color w:val="000000"/>
        </w:rPr>
        <w:t>Y</w:t>
      </w:r>
      <w:r w:rsidR="00735D4A" w:rsidRPr="00C56DF8">
        <w:rPr>
          <w:rFonts w:hint="eastAsia"/>
          <w:color w:val="000000"/>
        </w:rPr>
        <w:t>理論的概念；</w:t>
      </w:r>
    </w:p>
    <w:p w14:paraId="573ECF34" w14:textId="4E89A8A1" w:rsidR="00042C61" w:rsidRPr="00C56DF8" w:rsidRDefault="001322C9" w:rsidP="00735D4A">
      <w:pPr>
        <w:numPr>
          <w:ilvl w:val="0"/>
          <w:numId w:val="14"/>
        </w:numPr>
        <w:rPr>
          <w:color w:val="000000"/>
        </w:rPr>
      </w:pPr>
      <w:r w:rsidRPr="00C56DF8">
        <w:rPr>
          <w:rFonts w:hint="eastAsia"/>
          <w:color w:val="000000"/>
        </w:rPr>
        <w:t>分</w:t>
      </w:r>
      <w:r w:rsidR="00150A0B">
        <w:rPr>
          <w:rFonts w:hint="eastAsia"/>
          <w:color w:val="000000"/>
        </w:rPr>
        <w:t>辨</w:t>
      </w:r>
      <w:r w:rsidR="00776E1A" w:rsidRPr="00C56DF8">
        <w:rPr>
          <w:rFonts w:hint="eastAsia"/>
          <w:color w:val="000000"/>
        </w:rPr>
        <w:t>X</w:t>
      </w:r>
      <w:r w:rsidR="00735D4A" w:rsidRPr="00C56DF8">
        <w:rPr>
          <w:rFonts w:hint="eastAsia"/>
          <w:color w:val="000000"/>
        </w:rPr>
        <w:t>理論及</w:t>
      </w:r>
      <w:r w:rsidR="00776E1A" w:rsidRPr="00C56DF8">
        <w:rPr>
          <w:rFonts w:hint="eastAsia"/>
          <w:color w:val="000000"/>
        </w:rPr>
        <w:t>Y</w:t>
      </w:r>
      <w:r w:rsidR="00735D4A" w:rsidRPr="00C56DF8">
        <w:rPr>
          <w:rFonts w:hint="eastAsia"/>
          <w:color w:val="000000"/>
        </w:rPr>
        <w:t>理論</w:t>
      </w:r>
      <w:r w:rsidR="00EB7A20" w:rsidRPr="00C56DF8">
        <w:rPr>
          <w:rFonts w:hint="eastAsia"/>
          <w:color w:val="000000"/>
        </w:rPr>
        <w:t>管理</w:t>
      </w:r>
      <w:r w:rsidR="00E10E04" w:rsidRPr="00C56DF8">
        <w:rPr>
          <w:rFonts w:hint="eastAsia"/>
          <w:color w:val="000000"/>
        </w:rPr>
        <w:t>人員</w:t>
      </w:r>
      <w:r w:rsidR="002F04AA" w:rsidRPr="00C56DF8">
        <w:rPr>
          <w:rFonts w:hint="eastAsia"/>
          <w:color w:val="000000"/>
        </w:rPr>
        <w:t>對</w:t>
      </w:r>
      <w:r w:rsidRPr="00C56DF8">
        <w:rPr>
          <w:rFonts w:hint="eastAsia"/>
          <w:color w:val="000000"/>
        </w:rPr>
        <w:t>員</w:t>
      </w:r>
      <w:r w:rsidR="002F04AA" w:rsidRPr="00C56DF8">
        <w:rPr>
          <w:rFonts w:hint="eastAsia"/>
          <w:color w:val="000000"/>
        </w:rPr>
        <w:t>工性格</w:t>
      </w:r>
      <w:r w:rsidR="00150A0B">
        <w:rPr>
          <w:rFonts w:hint="eastAsia"/>
          <w:color w:val="000000"/>
        </w:rPr>
        <w:t>特徵</w:t>
      </w:r>
      <w:r w:rsidR="002F04AA" w:rsidRPr="00C56DF8">
        <w:rPr>
          <w:rFonts w:hint="eastAsia"/>
          <w:color w:val="000000"/>
        </w:rPr>
        <w:t>的假設</w:t>
      </w:r>
      <w:r w:rsidRPr="00C56DF8">
        <w:rPr>
          <w:rFonts w:hint="eastAsia"/>
          <w:color w:val="000000"/>
        </w:rPr>
        <w:t>；以及</w:t>
      </w:r>
      <w:r w:rsidR="006764EC" w:rsidRPr="00C56DF8">
        <w:rPr>
          <w:color w:val="000000"/>
        </w:rPr>
        <w:t xml:space="preserve"> </w:t>
      </w:r>
    </w:p>
    <w:p w14:paraId="1F9FE4B2" w14:textId="56F111E7" w:rsidR="00555B72" w:rsidRPr="00C56DF8" w:rsidRDefault="00150A0B" w:rsidP="00F32591">
      <w:pPr>
        <w:numPr>
          <w:ilvl w:val="0"/>
          <w:numId w:val="14"/>
        </w:numPr>
        <w:rPr>
          <w:color w:val="000000"/>
        </w:rPr>
      </w:pPr>
      <w:r>
        <w:rPr>
          <w:rFonts w:hint="eastAsia"/>
          <w:color w:val="000000"/>
        </w:rPr>
        <w:t>解釋</w:t>
      </w:r>
      <w:r w:rsidR="00776E1A" w:rsidRPr="00C56DF8">
        <w:rPr>
          <w:rFonts w:hint="eastAsia"/>
          <w:color w:val="000000"/>
        </w:rPr>
        <w:t>X</w:t>
      </w:r>
      <w:r w:rsidR="00F32591" w:rsidRPr="00C56DF8">
        <w:rPr>
          <w:rFonts w:hint="eastAsia"/>
          <w:color w:val="000000"/>
        </w:rPr>
        <w:t>理論及</w:t>
      </w:r>
      <w:r w:rsidR="00776E1A" w:rsidRPr="00C56DF8">
        <w:rPr>
          <w:rFonts w:hint="eastAsia"/>
          <w:color w:val="000000"/>
        </w:rPr>
        <w:t>Y</w:t>
      </w:r>
      <w:r w:rsidR="00F32591" w:rsidRPr="00C56DF8">
        <w:rPr>
          <w:rFonts w:hint="eastAsia"/>
          <w:color w:val="000000"/>
        </w:rPr>
        <w:t>理論</w:t>
      </w:r>
      <w:r w:rsidR="00EB7A20" w:rsidRPr="00C56DF8">
        <w:rPr>
          <w:rFonts w:hint="eastAsia"/>
          <w:color w:val="000000"/>
        </w:rPr>
        <w:t>管理</w:t>
      </w:r>
      <w:r w:rsidR="00E10E04" w:rsidRPr="00C56DF8">
        <w:rPr>
          <w:rFonts w:hint="eastAsia"/>
          <w:color w:val="000000"/>
        </w:rPr>
        <w:t>人員</w:t>
      </w:r>
      <w:r w:rsidR="005103B5" w:rsidRPr="00C56DF8">
        <w:rPr>
          <w:rFonts w:hint="eastAsia"/>
          <w:color w:val="000000"/>
        </w:rPr>
        <w:t>採用的管理</w:t>
      </w:r>
      <w:r>
        <w:rPr>
          <w:rFonts w:hint="eastAsia"/>
          <w:color w:val="000000"/>
        </w:rPr>
        <w:t>方式</w:t>
      </w:r>
      <w:r w:rsidR="005103B5" w:rsidRPr="00C56DF8">
        <w:rPr>
          <w:rFonts w:hint="eastAsia"/>
          <w:color w:val="000000"/>
        </w:rPr>
        <w:t>。</w:t>
      </w:r>
    </w:p>
    <w:p w14:paraId="54153C3B" w14:textId="12844768" w:rsidR="00555B72" w:rsidRPr="00C56DF8" w:rsidRDefault="00EC170C" w:rsidP="00555B72">
      <w:pPr>
        <w:ind w:left="480" w:hanging="480"/>
        <w:rPr>
          <w:b/>
        </w:rPr>
      </w:pPr>
      <w:r w:rsidRPr="00C56DF8">
        <w:rPr>
          <w:rFonts w:hint="eastAsia"/>
          <w:b/>
        </w:rPr>
        <w:t>教學次序及時間分配：</w:t>
      </w:r>
      <w:r w:rsidR="00AB75D2" w:rsidRPr="00C56DF8">
        <w:rPr>
          <w:b/>
        </w:rPr>
        <w:t>.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8"/>
        <w:gridCol w:w="1260"/>
        <w:gridCol w:w="1136"/>
      </w:tblGrid>
      <w:tr w:rsidR="00555B72" w:rsidRPr="00C56DF8" w14:paraId="66E3E43A" w14:textId="77777777">
        <w:trPr>
          <w:trHeight w:val="363"/>
        </w:trPr>
        <w:tc>
          <w:tcPr>
            <w:tcW w:w="5938" w:type="dxa"/>
            <w:vAlign w:val="center"/>
          </w:tcPr>
          <w:p w14:paraId="4DB48CC8" w14:textId="1BA11C9A" w:rsidR="00555B72" w:rsidRPr="00C56DF8" w:rsidRDefault="00261473" w:rsidP="00555B72">
            <w:pPr>
              <w:ind w:left="480" w:hanging="480"/>
              <w:jc w:val="center"/>
              <w:rPr>
                <w:b/>
              </w:rPr>
            </w:pPr>
            <w:r w:rsidRPr="00C56DF8">
              <w:rPr>
                <w:rFonts w:hint="eastAsia"/>
                <w:b/>
              </w:rPr>
              <w:t>活動</w:t>
            </w:r>
          </w:p>
        </w:tc>
        <w:tc>
          <w:tcPr>
            <w:tcW w:w="1260" w:type="dxa"/>
            <w:vAlign w:val="center"/>
          </w:tcPr>
          <w:p w14:paraId="2289BD55" w14:textId="593B4441" w:rsidR="00555B72" w:rsidRPr="00C56DF8" w:rsidRDefault="00261473" w:rsidP="00555B72">
            <w:pPr>
              <w:jc w:val="center"/>
              <w:rPr>
                <w:b/>
              </w:rPr>
            </w:pPr>
            <w:r w:rsidRPr="00C56DF8">
              <w:rPr>
                <w:rFonts w:hint="eastAsia"/>
                <w:b/>
              </w:rPr>
              <w:t>參考</w:t>
            </w:r>
          </w:p>
        </w:tc>
        <w:tc>
          <w:tcPr>
            <w:tcW w:w="1136" w:type="dxa"/>
            <w:vAlign w:val="center"/>
          </w:tcPr>
          <w:p w14:paraId="0FF937F1" w14:textId="1CD44F0B" w:rsidR="00555B72" w:rsidRPr="00C56DF8" w:rsidRDefault="00261473" w:rsidP="00261473">
            <w:pPr>
              <w:jc w:val="center"/>
              <w:rPr>
                <w:b/>
              </w:rPr>
            </w:pPr>
            <w:r w:rsidRPr="00C56DF8">
              <w:rPr>
                <w:rFonts w:hint="eastAsia"/>
                <w:b/>
              </w:rPr>
              <w:t>時間分配</w:t>
            </w:r>
          </w:p>
        </w:tc>
      </w:tr>
      <w:tr w:rsidR="00555B72" w:rsidRPr="00C56DF8" w14:paraId="4B61840E" w14:textId="77777777">
        <w:trPr>
          <w:trHeight w:val="296"/>
        </w:trPr>
        <w:tc>
          <w:tcPr>
            <w:tcW w:w="8334" w:type="dxa"/>
            <w:gridSpan w:val="3"/>
            <w:vAlign w:val="center"/>
          </w:tcPr>
          <w:p w14:paraId="4FB77071" w14:textId="4C585130" w:rsidR="00555B72" w:rsidRPr="00C56DF8" w:rsidRDefault="0012061C" w:rsidP="0012061C">
            <w:pPr>
              <w:jc w:val="both"/>
            </w:pPr>
            <w:r w:rsidRPr="00C56DF8">
              <w:rPr>
                <w:rFonts w:hint="eastAsia"/>
                <w:b/>
              </w:rPr>
              <w:t>第一部分：導論</w:t>
            </w:r>
            <w:r w:rsidR="00555B72" w:rsidRPr="00C56DF8">
              <w:rPr>
                <w:rFonts w:hint="eastAsia"/>
                <w:b/>
              </w:rPr>
              <w:t xml:space="preserve"> </w:t>
            </w:r>
          </w:p>
        </w:tc>
      </w:tr>
      <w:tr w:rsidR="00555B72" w:rsidRPr="00C56DF8" w14:paraId="2CAED690" w14:textId="77777777">
        <w:trPr>
          <w:trHeight w:val="820"/>
        </w:trPr>
        <w:tc>
          <w:tcPr>
            <w:tcW w:w="5938" w:type="dxa"/>
          </w:tcPr>
          <w:p w14:paraId="7713E13A" w14:textId="52C4DD71" w:rsidR="00555B72" w:rsidRPr="00C56DF8" w:rsidRDefault="00150A0B" w:rsidP="0034770C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hint="eastAsia"/>
              </w:rPr>
              <w:t>開始</w:t>
            </w:r>
            <w:proofErr w:type="gramStart"/>
            <w:r>
              <w:rPr>
                <w:rFonts w:hint="eastAsia"/>
              </w:rPr>
              <w:t>本課節時</w:t>
            </w:r>
            <w:proofErr w:type="gramEnd"/>
            <w:r>
              <w:rPr>
                <w:rFonts w:hint="eastAsia"/>
              </w:rPr>
              <w:t>，</w:t>
            </w:r>
            <w:r w:rsidR="00C470FB" w:rsidRPr="00C56DF8">
              <w:rPr>
                <w:rFonts w:hint="eastAsia"/>
              </w:rPr>
              <w:t>教師先與學生</w:t>
            </w:r>
            <w:r w:rsidR="002F04AA" w:rsidRPr="00C56DF8">
              <w:rPr>
                <w:rFonts w:hint="eastAsia"/>
              </w:rPr>
              <w:t>重溫</w:t>
            </w:r>
            <w:r w:rsidR="00FD39D8" w:rsidRPr="00C56DF8">
              <w:rPr>
                <w:rFonts w:hint="eastAsia"/>
              </w:rPr>
              <w:t>麥格雷戈</w:t>
            </w:r>
            <w:r w:rsidR="00C63DFF" w:rsidRPr="00C63DFF">
              <w:rPr>
                <w:rFonts w:hint="eastAsia"/>
              </w:rPr>
              <w:t>（</w:t>
            </w:r>
            <w:r w:rsidR="00C63DFF" w:rsidRPr="00C63DFF">
              <w:rPr>
                <w:rFonts w:hint="eastAsia"/>
              </w:rPr>
              <w:t>McGregor</w:t>
            </w:r>
            <w:r w:rsidR="00C63DFF" w:rsidRPr="00C63DFF">
              <w:rPr>
                <w:rFonts w:hint="eastAsia"/>
              </w:rPr>
              <w:t>）</w:t>
            </w:r>
            <w:r w:rsidR="00BF4C34" w:rsidRPr="00C56DF8">
              <w:rPr>
                <w:rFonts w:hint="eastAsia"/>
              </w:rPr>
              <w:t>的</w:t>
            </w:r>
            <w:r w:rsidR="0034770C" w:rsidRPr="00C56DF8">
              <w:rPr>
                <w:rFonts w:hint="eastAsia"/>
              </w:rPr>
              <w:t>X</w:t>
            </w:r>
            <w:r w:rsidR="00BF4C34" w:rsidRPr="00C56DF8">
              <w:rPr>
                <w:rFonts w:hint="eastAsia"/>
              </w:rPr>
              <w:t>理論及</w:t>
            </w:r>
            <w:r w:rsidR="0034770C" w:rsidRPr="00C56DF8">
              <w:rPr>
                <w:rFonts w:hint="eastAsia"/>
              </w:rPr>
              <w:t>Y</w:t>
            </w:r>
            <w:r w:rsidR="00BF4C34" w:rsidRPr="00C56DF8">
              <w:rPr>
                <w:rFonts w:hint="eastAsia"/>
              </w:rPr>
              <w:t>理論</w:t>
            </w:r>
            <w:r w:rsidR="00C470FB" w:rsidRPr="00C56DF8">
              <w:rPr>
                <w:rFonts w:hint="eastAsia"/>
              </w:rPr>
              <w:t>。</w:t>
            </w:r>
          </w:p>
        </w:tc>
        <w:tc>
          <w:tcPr>
            <w:tcW w:w="1260" w:type="dxa"/>
            <w:vAlign w:val="center"/>
          </w:tcPr>
          <w:p w14:paraId="50B46D99" w14:textId="57103843" w:rsidR="00555B72" w:rsidRPr="00C56DF8" w:rsidRDefault="00E85C3D" w:rsidP="00E85C3D">
            <w:pPr>
              <w:jc w:val="center"/>
            </w:pPr>
            <w:r w:rsidRPr="00C56DF8">
              <w:rPr>
                <w:rFonts w:hint="eastAsia"/>
              </w:rPr>
              <w:t>投影片</w:t>
            </w:r>
            <w:r w:rsidR="00AC1AA4" w:rsidRPr="00C56DF8">
              <w:t>29-31</w:t>
            </w:r>
          </w:p>
        </w:tc>
        <w:tc>
          <w:tcPr>
            <w:tcW w:w="1136" w:type="dxa"/>
            <w:vAlign w:val="center"/>
          </w:tcPr>
          <w:p w14:paraId="34DD666B" w14:textId="691EC0A6" w:rsidR="00555B72" w:rsidRPr="00C56DF8" w:rsidRDefault="00042C61" w:rsidP="00555B72">
            <w:pPr>
              <w:jc w:val="center"/>
            </w:pPr>
            <w:r w:rsidRPr="00C56DF8">
              <w:rPr>
                <w:rFonts w:hint="eastAsia"/>
              </w:rPr>
              <w:t>10</w:t>
            </w:r>
            <w:r w:rsidR="000A6BEE" w:rsidRPr="00C56DF8">
              <w:rPr>
                <w:rFonts w:hint="eastAsia"/>
              </w:rPr>
              <w:t>分鐘</w:t>
            </w:r>
          </w:p>
        </w:tc>
      </w:tr>
      <w:tr w:rsidR="00042C61" w:rsidRPr="00C56DF8" w14:paraId="62B18DEE" w14:textId="77777777">
        <w:trPr>
          <w:trHeight w:val="337"/>
        </w:trPr>
        <w:tc>
          <w:tcPr>
            <w:tcW w:w="8334" w:type="dxa"/>
            <w:gridSpan w:val="3"/>
          </w:tcPr>
          <w:p w14:paraId="4A6A14EC" w14:textId="58234402" w:rsidR="00042C61" w:rsidRPr="00C56DF8" w:rsidRDefault="00D34BE4" w:rsidP="00D34BE4">
            <w:r w:rsidRPr="00C56DF8">
              <w:rPr>
                <w:rFonts w:hint="eastAsia"/>
                <w:b/>
              </w:rPr>
              <w:t>第二部分：內容</w:t>
            </w:r>
          </w:p>
        </w:tc>
      </w:tr>
      <w:tr w:rsidR="00555B72" w:rsidRPr="00C56DF8" w14:paraId="43A571FD" w14:textId="77777777">
        <w:trPr>
          <w:trHeight w:val="820"/>
        </w:trPr>
        <w:tc>
          <w:tcPr>
            <w:tcW w:w="5938" w:type="dxa"/>
          </w:tcPr>
          <w:p w14:paraId="509EC863" w14:textId="535193B9" w:rsidR="00042C61" w:rsidRPr="00C56DF8" w:rsidRDefault="00CA73F6" w:rsidP="00042C61">
            <w:pPr>
              <w:numPr>
                <w:ilvl w:val="0"/>
                <w:numId w:val="2"/>
              </w:numPr>
              <w:rPr>
                <w:b/>
              </w:rPr>
            </w:pPr>
            <w:r w:rsidRPr="00C56DF8">
              <w:rPr>
                <w:rFonts w:hint="eastAsia"/>
                <w:b/>
              </w:rPr>
              <w:t>活動四：角色扮演</w:t>
            </w:r>
          </w:p>
          <w:p w14:paraId="767A7180" w14:textId="66964F15" w:rsidR="00042C61" w:rsidRPr="00C56DF8" w:rsidRDefault="00816BCF" w:rsidP="00042C61">
            <w:pPr>
              <w:numPr>
                <w:ilvl w:val="1"/>
                <w:numId w:val="28"/>
              </w:numPr>
            </w:pPr>
            <w:r w:rsidRPr="00C56DF8">
              <w:rPr>
                <w:rFonts w:hint="eastAsia"/>
              </w:rPr>
              <w:t>教師向學生</w:t>
            </w:r>
            <w:r w:rsidR="00E020C1" w:rsidRPr="00C56DF8">
              <w:rPr>
                <w:rFonts w:hint="eastAsia"/>
              </w:rPr>
              <w:t>簡述角色扮演的背景。</w:t>
            </w:r>
          </w:p>
          <w:p w14:paraId="52613F26" w14:textId="38D43A42" w:rsidR="00042C61" w:rsidRPr="00C56DF8" w:rsidRDefault="00A2408C" w:rsidP="00042C61">
            <w:pPr>
              <w:numPr>
                <w:ilvl w:val="1"/>
                <w:numId w:val="28"/>
              </w:numPr>
            </w:pPr>
            <w:r w:rsidRPr="00C56DF8">
              <w:rPr>
                <w:rFonts w:hint="eastAsia"/>
              </w:rPr>
              <w:t>教師邀請</w:t>
            </w:r>
            <w:r w:rsidR="00762CDF" w:rsidRPr="00C56DF8">
              <w:rPr>
                <w:rFonts w:hint="eastAsia"/>
              </w:rPr>
              <w:t>九名學生，分成三人一組，演出三個場景，讓其他同學觀察並完成學生工作紙的課業。</w:t>
            </w:r>
          </w:p>
          <w:p w14:paraId="77C0742F" w14:textId="37C93D94" w:rsidR="00042C61" w:rsidRPr="00C56DF8" w:rsidRDefault="0056015D" w:rsidP="00385F63">
            <w:pPr>
              <w:numPr>
                <w:ilvl w:val="2"/>
                <w:numId w:val="34"/>
              </w:numPr>
            </w:pPr>
            <w:r w:rsidRPr="00C56DF8">
              <w:rPr>
                <w:rFonts w:hint="eastAsia"/>
                <w:b/>
              </w:rPr>
              <w:t>課業</w:t>
            </w:r>
            <w:proofErr w:type="gramStart"/>
            <w:r w:rsidR="002F04AA" w:rsidRPr="00C56DF8">
              <w:rPr>
                <w:rFonts w:hint="eastAsia"/>
                <w:b/>
              </w:rPr>
              <w:t>一</w:t>
            </w:r>
            <w:proofErr w:type="gramEnd"/>
            <w:r w:rsidRPr="00C56DF8">
              <w:rPr>
                <w:rFonts w:hint="eastAsia"/>
              </w:rPr>
              <w:t>：</w:t>
            </w:r>
            <w:r w:rsidR="00150A0B">
              <w:rPr>
                <w:rFonts w:hint="eastAsia"/>
              </w:rPr>
              <w:t>在各情景中辨別</w:t>
            </w:r>
            <w:r w:rsidR="002F04AA" w:rsidRPr="00C56DF8">
              <w:rPr>
                <w:rFonts w:hint="eastAsia"/>
              </w:rPr>
              <w:t>具備</w:t>
            </w:r>
            <w:r w:rsidR="00E264FC" w:rsidRPr="00C56DF8">
              <w:rPr>
                <w:rFonts w:hint="eastAsia"/>
              </w:rPr>
              <w:t>X</w:t>
            </w:r>
            <w:r w:rsidR="00385F63" w:rsidRPr="00C56DF8">
              <w:rPr>
                <w:rFonts w:hint="eastAsia"/>
              </w:rPr>
              <w:t>理論及</w:t>
            </w:r>
            <w:r w:rsidR="00E264FC" w:rsidRPr="00C56DF8">
              <w:rPr>
                <w:rFonts w:hint="eastAsia"/>
              </w:rPr>
              <w:t>Y</w:t>
            </w:r>
            <w:r w:rsidR="00385F63" w:rsidRPr="00C56DF8">
              <w:rPr>
                <w:rFonts w:hint="eastAsia"/>
              </w:rPr>
              <w:t>理論</w:t>
            </w:r>
            <w:r w:rsidR="00E10E04" w:rsidRPr="00C56DF8">
              <w:rPr>
                <w:rFonts w:hint="eastAsia"/>
              </w:rPr>
              <w:t>管理人員</w:t>
            </w:r>
            <w:r w:rsidR="002F04AA" w:rsidRPr="00C56DF8">
              <w:rPr>
                <w:rFonts w:hint="eastAsia"/>
              </w:rPr>
              <w:t>所</w:t>
            </w:r>
            <w:r w:rsidR="00385F63" w:rsidRPr="00C56DF8">
              <w:rPr>
                <w:rFonts w:hint="eastAsia"/>
              </w:rPr>
              <w:t>假</w:t>
            </w:r>
            <w:r w:rsidR="002F04AA" w:rsidRPr="00C56DF8">
              <w:rPr>
                <w:rFonts w:hint="eastAsia"/>
              </w:rPr>
              <w:t>設性格</w:t>
            </w:r>
            <w:r w:rsidR="00150A0B">
              <w:rPr>
                <w:rFonts w:hint="eastAsia"/>
              </w:rPr>
              <w:t>的組員</w:t>
            </w:r>
            <w:r w:rsidR="007F6F0E" w:rsidRPr="00C56DF8">
              <w:rPr>
                <w:rFonts w:hint="eastAsia"/>
              </w:rPr>
              <w:t>。</w:t>
            </w:r>
          </w:p>
          <w:p w14:paraId="2D36380B" w14:textId="71002B17" w:rsidR="00042C61" w:rsidRPr="00C56DF8" w:rsidRDefault="0056015D" w:rsidP="00156A60">
            <w:pPr>
              <w:numPr>
                <w:ilvl w:val="2"/>
                <w:numId w:val="34"/>
              </w:numPr>
            </w:pPr>
            <w:r w:rsidRPr="00C56DF8">
              <w:rPr>
                <w:rFonts w:hint="eastAsia"/>
                <w:b/>
              </w:rPr>
              <w:t>課業</w:t>
            </w:r>
            <w:r w:rsidR="002F04AA" w:rsidRPr="00C56DF8">
              <w:rPr>
                <w:rFonts w:hint="eastAsia"/>
                <w:b/>
              </w:rPr>
              <w:t>二</w:t>
            </w:r>
            <w:r w:rsidRPr="00C56DF8">
              <w:rPr>
                <w:rFonts w:hint="eastAsia"/>
              </w:rPr>
              <w:t>：</w:t>
            </w:r>
            <w:r w:rsidR="00307C7B" w:rsidRPr="00C56DF8">
              <w:rPr>
                <w:rFonts w:hint="eastAsia"/>
              </w:rPr>
              <w:t>舉出</w:t>
            </w:r>
            <w:r w:rsidR="00E264FC" w:rsidRPr="00C56DF8">
              <w:rPr>
                <w:rFonts w:hint="eastAsia"/>
              </w:rPr>
              <w:t>X</w:t>
            </w:r>
            <w:r w:rsidR="00307C7B" w:rsidRPr="00C56DF8">
              <w:rPr>
                <w:rFonts w:hint="eastAsia"/>
              </w:rPr>
              <w:t>理論及</w:t>
            </w:r>
            <w:r w:rsidR="00E264FC" w:rsidRPr="00C56DF8">
              <w:rPr>
                <w:rFonts w:hint="eastAsia"/>
              </w:rPr>
              <w:t>Y</w:t>
            </w:r>
            <w:r w:rsidR="00307C7B" w:rsidRPr="00C56DF8">
              <w:rPr>
                <w:rFonts w:hint="eastAsia"/>
              </w:rPr>
              <w:t>理論管理人員採用的管理手法。</w:t>
            </w:r>
          </w:p>
          <w:p w14:paraId="1410D956" w14:textId="5716D58C" w:rsidR="00555B72" w:rsidRPr="00C56DF8" w:rsidRDefault="00307C7B" w:rsidP="00307C7B">
            <w:pPr>
              <w:numPr>
                <w:ilvl w:val="1"/>
                <w:numId w:val="28"/>
              </w:numPr>
              <w:rPr>
                <w:b/>
              </w:rPr>
            </w:pPr>
            <w:r w:rsidRPr="00C56DF8">
              <w:rPr>
                <w:rFonts w:hint="eastAsia"/>
              </w:rPr>
              <w:t>邀請學生</w:t>
            </w:r>
            <w:proofErr w:type="gramStart"/>
            <w:r w:rsidRPr="00C56DF8">
              <w:rPr>
                <w:rFonts w:hint="eastAsia"/>
              </w:rPr>
              <w:t>匯</w:t>
            </w:r>
            <w:proofErr w:type="gramEnd"/>
            <w:r w:rsidRPr="00C56DF8">
              <w:rPr>
                <w:rFonts w:hint="eastAsia"/>
              </w:rPr>
              <w:t>報答案。</w:t>
            </w:r>
          </w:p>
        </w:tc>
        <w:tc>
          <w:tcPr>
            <w:tcW w:w="1260" w:type="dxa"/>
            <w:vAlign w:val="center"/>
          </w:tcPr>
          <w:p w14:paraId="656E7BD3" w14:textId="3A2243CB" w:rsidR="00555B72" w:rsidRPr="00C56DF8" w:rsidRDefault="00E85C3D" w:rsidP="00555B72">
            <w:pPr>
              <w:jc w:val="center"/>
            </w:pPr>
            <w:r w:rsidRPr="00C56DF8">
              <w:rPr>
                <w:rFonts w:hint="eastAsia"/>
              </w:rPr>
              <w:t>投影片</w:t>
            </w:r>
            <w:r w:rsidR="00AC1AA4" w:rsidRPr="00C56DF8">
              <w:t>32-35</w:t>
            </w:r>
          </w:p>
          <w:p w14:paraId="1278E6D7" w14:textId="67C5CD99" w:rsidR="00555B72" w:rsidRPr="00C56DF8" w:rsidRDefault="00E85C3D" w:rsidP="00555B72">
            <w:pPr>
              <w:jc w:val="center"/>
            </w:pPr>
            <w:r w:rsidRPr="00C56DF8">
              <w:rPr>
                <w:rFonts w:hint="eastAsia"/>
              </w:rPr>
              <w:t>學生工作紙</w:t>
            </w:r>
          </w:p>
          <w:p w14:paraId="433C71CA" w14:textId="1FD280A7" w:rsidR="00555B72" w:rsidRPr="00C56DF8" w:rsidRDefault="00E85C3D" w:rsidP="00555B72">
            <w:pPr>
              <w:jc w:val="center"/>
            </w:pPr>
            <w:r w:rsidRPr="00C56DF8">
              <w:rPr>
                <w:rFonts w:hint="eastAsia"/>
              </w:rPr>
              <w:t>第</w:t>
            </w:r>
            <w:r w:rsidR="00AC1AA4" w:rsidRPr="00C56DF8">
              <w:t>7</w:t>
            </w:r>
            <w:r w:rsidRPr="00C56DF8">
              <w:t>至</w:t>
            </w:r>
            <w:r w:rsidR="00AC1AA4" w:rsidRPr="00C56DF8">
              <w:t>9</w:t>
            </w:r>
            <w:r w:rsidRPr="00C56DF8">
              <w:t>頁</w:t>
            </w:r>
          </w:p>
          <w:p w14:paraId="00E62841" w14:textId="77777777" w:rsidR="00042C61" w:rsidRPr="00C56DF8" w:rsidRDefault="00042C61" w:rsidP="00555B72">
            <w:pPr>
              <w:jc w:val="center"/>
              <w:rPr>
                <w:rFonts w:eastAsia="SimSun"/>
              </w:rPr>
            </w:pPr>
          </w:p>
          <w:p w14:paraId="18A2FF3C" w14:textId="77777777" w:rsidR="00156A60" w:rsidRPr="00C56DF8" w:rsidRDefault="00156A60" w:rsidP="00555B72">
            <w:pPr>
              <w:jc w:val="center"/>
              <w:rPr>
                <w:rFonts w:eastAsia="SimSun"/>
              </w:rPr>
            </w:pPr>
          </w:p>
          <w:p w14:paraId="40266E6D" w14:textId="181A69FC" w:rsidR="00042C61" w:rsidRPr="00C56DF8" w:rsidRDefault="00E85C3D" w:rsidP="00042C61">
            <w:pPr>
              <w:ind w:left="480" w:hanging="480"/>
              <w:jc w:val="center"/>
            </w:pPr>
            <w:r w:rsidRPr="00C56DF8">
              <w:rPr>
                <w:rFonts w:hint="eastAsia"/>
              </w:rPr>
              <w:t>投影片</w:t>
            </w:r>
            <w:r w:rsidR="00AC1AA4" w:rsidRPr="00C56DF8">
              <w:t>36-37</w:t>
            </w:r>
          </w:p>
          <w:p w14:paraId="1615FDDD" w14:textId="63DAC769" w:rsidR="00042C61" w:rsidRPr="00C56DF8" w:rsidRDefault="00916B73" w:rsidP="00042C61">
            <w:pPr>
              <w:ind w:left="480" w:hanging="480"/>
              <w:jc w:val="center"/>
            </w:pPr>
            <w:r w:rsidRPr="00C56DF8">
              <w:rPr>
                <w:rFonts w:hint="eastAsia"/>
              </w:rPr>
              <w:t>學生工作紙</w:t>
            </w:r>
          </w:p>
          <w:p w14:paraId="64B8D5E2" w14:textId="0A11F0BE" w:rsidR="00042C61" w:rsidRPr="00C56DF8" w:rsidRDefault="00916B73" w:rsidP="00916B73">
            <w:pPr>
              <w:ind w:left="480" w:hanging="480"/>
              <w:jc w:val="center"/>
              <w:rPr>
                <w:rFonts w:eastAsia="SimSun"/>
              </w:rPr>
            </w:pPr>
            <w:r w:rsidRPr="00C56DF8">
              <w:t>第</w:t>
            </w:r>
            <w:r w:rsidR="00AC1AA4" w:rsidRPr="00C56DF8">
              <w:t>10</w:t>
            </w:r>
            <w:r w:rsidRPr="00C56DF8">
              <w:t>至</w:t>
            </w:r>
            <w:r w:rsidR="00AC1AA4" w:rsidRPr="00C56DF8">
              <w:t>12</w:t>
            </w:r>
            <w:r w:rsidRPr="00C56DF8">
              <w:t>頁</w:t>
            </w:r>
          </w:p>
        </w:tc>
        <w:tc>
          <w:tcPr>
            <w:tcW w:w="1136" w:type="dxa"/>
            <w:vAlign w:val="center"/>
          </w:tcPr>
          <w:p w14:paraId="21F22DB3" w14:textId="38695EA3" w:rsidR="00555B72" w:rsidRPr="00C56DF8" w:rsidRDefault="00042C61" w:rsidP="00555B72">
            <w:pPr>
              <w:jc w:val="center"/>
            </w:pPr>
            <w:r w:rsidRPr="00C56DF8">
              <w:rPr>
                <w:rFonts w:hint="eastAsia"/>
              </w:rPr>
              <w:t>10</w:t>
            </w:r>
            <w:r w:rsidR="000A6BEE" w:rsidRPr="00C56DF8">
              <w:rPr>
                <w:rFonts w:hint="eastAsia"/>
              </w:rPr>
              <w:t>分鐘</w:t>
            </w:r>
          </w:p>
          <w:p w14:paraId="62CFE366" w14:textId="77777777" w:rsidR="00042C61" w:rsidRPr="00C56DF8" w:rsidRDefault="00042C61" w:rsidP="00555B72">
            <w:pPr>
              <w:jc w:val="center"/>
            </w:pPr>
          </w:p>
          <w:p w14:paraId="5C53A2CF" w14:textId="77777777" w:rsidR="00042C61" w:rsidRPr="00C56DF8" w:rsidRDefault="00042C61" w:rsidP="00555B72">
            <w:pPr>
              <w:jc w:val="center"/>
            </w:pPr>
          </w:p>
          <w:p w14:paraId="0F99C87A" w14:textId="77777777" w:rsidR="00042C61" w:rsidRPr="00C56DF8" w:rsidRDefault="00042C61" w:rsidP="00555B72">
            <w:pPr>
              <w:jc w:val="center"/>
            </w:pPr>
          </w:p>
          <w:p w14:paraId="19ACABAB" w14:textId="77777777" w:rsidR="00042C61" w:rsidRPr="00C56DF8" w:rsidRDefault="00042C61" w:rsidP="00555B72">
            <w:pPr>
              <w:jc w:val="center"/>
            </w:pPr>
          </w:p>
          <w:p w14:paraId="10426D35" w14:textId="77777777" w:rsidR="00042C61" w:rsidRPr="00C56DF8" w:rsidRDefault="00042C61" w:rsidP="00555B72">
            <w:pPr>
              <w:jc w:val="center"/>
            </w:pPr>
          </w:p>
          <w:p w14:paraId="5F643290" w14:textId="0BD34F4B" w:rsidR="00042C61" w:rsidRPr="00C56DF8" w:rsidRDefault="00042C61" w:rsidP="00555B72">
            <w:pPr>
              <w:jc w:val="center"/>
            </w:pPr>
            <w:r w:rsidRPr="00C56DF8">
              <w:rPr>
                <w:rFonts w:hint="eastAsia"/>
              </w:rPr>
              <w:t>15</w:t>
            </w:r>
            <w:r w:rsidR="000A6BEE" w:rsidRPr="00C56DF8">
              <w:rPr>
                <w:rFonts w:hint="eastAsia"/>
              </w:rPr>
              <w:t>分鐘</w:t>
            </w:r>
          </w:p>
          <w:p w14:paraId="21F4B3E1" w14:textId="77777777" w:rsidR="00042C61" w:rsidRPr="00C56DF8" w:rsidRDefault="00042C61" w:rsidP="00555B72">
            <w:pPr>
              <w:jc w:val="center"/>
            </w:pPr>
          </w:p>
        </w:tc>
      </w:tr>
      <w:tr w:rsidR="00555B72" w:rsidRPr="00C56DF8" w14:paraId="17439763" w14:textId="77777777">
        <w:trPr>
          <w:trHeight w:val="334"/>
        </w:trPr>
        <w:tc>
          <w:tcPr>
            <w:tcW w:w="8334" w:type="dxa"/>
            <w:gridSpan w:val="3"/>
            <w:vAlign w:val="center"/>
          </w:tcPr>
          <w:p w14:paraId="3D12DA0A" w14:textId="1AB37697" w:rsidR="00555B72" w:rsidRPr="00C56DF8" w:rsidRDefault="00736873" w:rsidP="00736873">
            <w:pPr>
              <w:ind w:left="480" w:hanging="480"/>
              <w:jc w:val="both"/>
            </w:pPr>
            <w:r w:rsidRPr="00C56DF8">
              <w:rPr>
                <w:rFonts w:hint="eastAsia"/>
                <w:b/>
              </w:rPr>
              <w:t>第三部分：總結</w:t>
            </w:r>
          </w:p>
        </w:tc>
      </w:tr>
      <w:tr w:rsidR="00555B72" w:rsidRPr="00C56DF8" w14:paraId="6D1C9F27" w14:textId="77777777">
        <w:trPr>
          <w:trHeight w:val="733"/>
        </w:trPr>
        <w:tc>
          <w:tcPr>
            <w:tcW w:w="5938" w:type="dxa"/>
          </w:tcPr>
          <w:p w14:paraId="17137E12" w14:textId="12C6B9BC" w:rsidR="00555B72" w:rsidRPr="00C56DF8" w:rsidRDefault="00D01BDD" w:rsidP="00C92604">
            <w:pPr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 w:rsidRPr="00C56DF8">
              <w:rPr>
                <w:rFonts w:hint="eastAsia"/>
              </w:rPr>
              <w:t>教師</w:t>
            </w:r>
            <w:proofErr w:type="gramStart"/>
            <w:r w:rsidR="005067EA" w:rsidRPr="00C56DF8">
              <w:rPr>
                <w:rFonts w:hint="eastAsia"/>
              </w:rPr>
              <w:t>總結課節</w:t>
            </w:r>
            <w:proofErr w:type="gramEnd"/>
            <w:r w:rsidRPr="00C56DF8">
              <w:rPr>
                <w:rFonts w:hint="eastAsia"/>
              </w:rPr>
              <w:t>，</w:t>
            </w:r>
            <w:r w:rsidR="005067EA" w:rsidRPr="00C56DF8">
              <w:rPr>
                <w:rFonts w:hint="eastAsia"/>
              </w:rPr>
              <w:t>對學生的</w:t>
            </w:r>
            <w:proofErr w:type="gramStart"/>
            <w:r w:rsidR="005067EA" w:rsidRPr="00C56DF8">
              <w:rPr>
                <w:rFonts w:hint="eastAsia"/>
              </w:rPr>
              <w:t>匯</w:t>
            </w:r>
            <w:proofErr w:type="gramEnd"/>
            <w:r w:rsidR="005067EA" w:rsidRPr="00C56DF8">
              <w:rPr>
                <w:rFonts w:hint="eastAsia"/>
              </w:rPr>
              <w:t>報提供回饋，並強調</w:t>
            </w:r>
            <w:proofErr w:type="gramStart"/>
            <w:r w:rsidR="005911E6" w:rsidRPr="00C56DF8">
              <w:rPr>
                <w:rFonts w:hint="eastAsia"/>
              </w:rPr>
              <w:t>本課節</w:t>
            </w:r>
            <w:r w:rsidR="005067EA" w:rsidRPr="00C56DF8">
              <w:rPr>
                <w:rFonts w:hint="eastAsia"/>
              </w:rPr>
              <w:t>所</w:t>
            </w:r>
            <w:proofErr w:type="gramEnd"/>
            <w:r w:rsidR="005911E6" w:rsidRPr="00C56DF8">
              <w:rPr>
                <w:rFonts w:hint="eastAsia"/>
              </w:rPr>
              <w:t>提及的重點概念</w:t>
            </w:r>
            <w:r w:rsidRPr="00C56DF8">
              <w:rPr>
                <w:rFonts w:hint="eastAsia"/>
              </w:rPr>
              <w:t>。</w:t>
            </w:r>
          </w:p>
        </w:tc>
        <w:tc>
          <w:tcPr>
            <w:tcW w:w="1260" w:type="dxa"/>
            <w:vAlign w:val="center"/>
          </w:tcPr>
          <w:p w14:paraId="61D8287E" w14:textId="2DA8A87A" w:rsidR="00555B72" w:rsidRPr="00C56DF8" w:rsidRDefault="00E27652" w:rsidP="00E27652">
            <w:pPr>
              <w:ind w:left="480" w:hanging="480"/>
              <w:jc w:val="center"/>
              <w:rPr>
                <w:rFonts w:eastAsia="SimSun"/>
                <w:lang w:eastAsia="zh-CN"/>
              </w:rPr>
            </w:pPr>
            <w:r w:rsidRPr="00C56DF8">
              <w:rPr>
                <w:rFonts w:hint="eastAsia"/>
              </w:rPr>
              <w:t>投影片</w:t>
            </w:r>
            <w:r w:rsidR="00AC1AA4" w:rsidRPr="00C56DF8">
              <w:t>38</w:t>
            </w:r>
            <w:r w:rsidR="00555B72" w:rsidRPr="00C56DF8">
              <w:t>-</w:t>
            </w:r>
            <w:r w:rsidR="00AC1AA4" w:rsidRPr="00C56DF8">
              <w:t>43</w:t>
            </w:r>
          </w:p>
        </w:tc>
        <w:tc>
          <w:tcPr>
            <w:tcW w:w="1136" w:type="dxa"/>
            <w:vAlign w:val="center"/>
          </w:tcPr>
          <w:p w14:paraId="3C964D34" w14:textId="47B27FE9" w:rsidR="00555B72" w:rsidRPr="00C56DF8" w:rsidRDefault="00042C61" w:rsidP="00555B72">
            <w:pPr>
              <w:ind w:left="480" w:hanging="480"/>
              <w:jc w:val="center"/>
            </w:pPr>
            <w:r w:rsidRPr="00C56DF8">
              <w:rPr>
                <w:rFonts w:hint="eastAsia"/>
              </w:rPr>
              <w:t>5</w:t>
            </w:r>
            <w:r w:rsidR="000A6BEE" w:rsidRPr="00C56DF8">
              <w:rPr>
                <w:rFonts w:hint="eastAsia"/>
              </w:rPr>
              <w:t>分鐘</w:t>
            </w:r>
          </w:p>
        </w:tc>
      </w:tr>
    </w:tbl>
    <w:p w14:paraId="7E127E25" w14:textId="77777777" w:rsidR="008E4878" w:rsidRPr="00C56DF8" w:rsidRDefault="00E469CB" w:rsidP="005E6305">
      <w:pPr>
        <w:tabs>
          <w:tab w:val="left" w:pos="1440"/>
        </w:tabs>
        <w:jc w:val="both"/>
      </w:pPr>
      <w:r w:rsidRPr="00C56DF8">
        <w:br w:type="page"/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6837"/>
      </w:tblGrid>
      <w:tr w:rsidR="008E4878" w:rsidRPr="00C56DF8" w14:paraId="56C43C0D" w14:textId="77777777">
        <w:trPr>
          <w:trHeight w:val="350"/>
        </w:trPr>
        <w:tc>
          <w:tcPr>
            <w:tcW w:w="8277" w:type="dxa"/>
            <w:gridSpan w:val="2"/>
            <w:shd w:val="clear" w:color="auto" w:fill="CCFFCC"/>
            <w:vAlign w:val="center"/>
          </w:tcPr>
          <w:p w14:paraId="267E4FB3" w14:textId="16F9FBAD" w:rsidR="008E4878" w:rsidRPr="00C56DF8" w:rsidRDefault="00B61243" w:rsidP="00B61243">
            <w:pPr>
              <w:jc w:val="center"/>
              <w:rPr>
                <w:b/>
              </w:rPr>
            </w:pPr>
            <w:proofErr w:type="gramStart"/>
            <w:r w:rsidRPr="00C56DF8">
              <w:rPr>
                <w:rFonts w:hint="eastAsia"/>
                <w:b/>
                <w:sz w:val="28"/>
              </w:rPr>
              <w:lastRenderedPageBreak/>
              <w:t>第四課節</w:t>
            </w:r>
            <w:proofErr w:type="gramEnd"/>
          </w:p>
        </w:tc>
      </w:tr>
      <w:tr w:rsidR="008E4878" w:rsidRPr="00C56DF8" w14:paraId="3664CA04" w14:textId="77777777">
        <w:trPr>
          <w:trHeight w:val="350"/>
        </w:trPr>
        <w:tc>
          <w:tcPr>
            <w:tcW w:w="1440" w:type="dxa"/>
          </w:tcPr>
          <w:p w14:paraId="41409723" w14:textId="194F6EB3" w:rsidR="008E4878" w:rsidRPr="00C56DF8" w:rsidRDefault="00B61243" w:rsidP="008E4878">
            <w:pPr>
              <w:rPr>
                <w:b/>
              </w:rPr>
            </w:pPr>
            <w:r w:rsidRPr="00C56DF8">
              <w:rPr>
                <w:rFonts w:hint="eastAsia"/>
                <w:b/>
              </w:rPr>
              <w:t>主題</w:t>
            </w:r>
          </w:p>
        </w:tc>
        <w:tc>
          <w:tcPr>
            <w:tcW w:w="6837" w:type="dxa"/>
          </w:tcPr>
          <w:p w14:paraId="65F30071" w14:textId="1138D35A" w:rsidR="008E4878" w:rsidRPr="00C56DF8" w:rsidRDefault="00DF04BA" w:rsidP="008E4878">
            <w:r w:rsidRPr="00C56DF8">
              <w:rPr>
                <w:rFonts w:hint="eastAsia"/>
                <w:color w:val="000000"/>
              </w:rPr>
              <w:t>合適的內部溝通方式以加</w:t>
            </w:r>
            <w:r w:rsidR="003746EB" w:rsidRPr="00C56DF8">
              <w:rPr>
                <w:rFonts w:hint="eastAsia"/>
                <w:color w:val="000000"/>
              </w:rPr>
              <w:t>強</w:t>
            </w:r>
            <w:r w:rsidRPr="00C56DF8">
              <w:rPr>
                <w:rFonts w:hint="eastAsia"/>
                <w:color w:val="000000"/>
              </w:rPr>
              <w:t>僱員關係</w:t>
            </w:r>
          </w:p>
        </w:tc>
      </w:tr>
      <w:tr w:rsidR="008E4878" w:rsidRPr="00C56DF8" w14:paraId="187BFB19" w14:textId="77777777">
        <w:trPr>
          <w:trHeight w:val="363"/>
        </w:trPr>
        <w:tc>
          <w:tcPr>
            <w:tcW w:w="1440" w:type="dxa"/>
          </w:tcPr>
          <w:p w14:paraId="53A6C28F" w14:textId="0A2DFAC6" w:rsidR="008E4878" w:rsidRPr="00C56DF8" w:rsidRDefault="00B61243" w:rsidP="008E4878">
            <w:pPr>
              <w:rPr>
                <w:b/>
              </w:rPr>
            </w:pPr>
            <w:r w:rsidRPr="00C56DF8">
              <w:rPr>
                <w:b/>
              </w:rPr>
              <w:t>時間</w:t>
            </w:r>
          </w:p>
        </w:tc>
        <w:tc>
          <w:tcPr>
            <w:tcW w:w="6837" w:type="dxa"/>
          </w:tcPr>
          <w:p w14:paraId="3F82D040" w14:textId="466E0614" w:rsidR="008E4878" w:rsidRPr="00C56DF8" w:rsidRDefault="00B61243" w:rsidP="00B61243">
            <w:pPr>
              <w:rPr>
                <w:b/>
              </w:rPr>
            </w:pPr>
            <w:r w:rsidRPr="00C56DF8">
              <w:rPr>
                <w:rFonts w:hint="eastAsia"/>
              </w:rPr>
              <w:t>四十分鐘</w:t>
            </w:r>
          </w:p>
        </w:tc>
      </w:tr>
    </w:tbl>
    <w:p w14:paraId="675CAB5F" w14:textId="77777777" w:rsidR="008E4878" w:rsidRPr="00C56DF8" w:rsidRDefault="008E4878" w:rsidP="008E4878"/>
    <w:p w14:paraId="69274BAD" w14:textId="6EF9CB2F" w:rsidR="008E4878" w:rsidRPr="00C56DF8" w:rsidRDefault="00FA31B2" w:rsidP="008E4878">
      <w:pPr>
        <w:rPr>
          <w:b/>
        </w:rPr>
      </w:pPr>
      <w:r w:rsidRPr="00C56DF8">
        <w:rPr>
          <w:rFonts w:hint="eastAsia"/>
          <w:b/>
        </w:rPr>
        <w:t>預期學習成果：</w:t>
      </w:r>
    </w:p>
    <w:p w14:paraId="238F28D5" w14:textId="77777777" w:rsidR="006764EC" w:rsidRPr="00C56DF8" w:rsidRDefault="006764EC" w:rsidP="008E4878">
      <w:pPr>
        <w:rPr>
          <w:b/>
        </w:rPr>
      </w:pPr>
    </w:p>
    <w:p w14:paraId="461E25F5" w14:textId="294EB4E9" w:rsidR="008E4878" w:rsidRPr="00C56DF8" w:rsidRDefault="006E6B7F" w:rsidP="008E4878">
      <w:pPr>
        <w:rPr>
          <w:color w:val="000000"/>
        </w:rPr>
      </w:pPr>
      <w:r w:rsidRPr="00C56DF8">
        <w:rPr>
          <w:rFonts w:hint="eastAsia"/>
          <w:color w:val="000000"/>
        </w:rPr>
        <w:t>完成</w:t>
      </w:r>
      <w:proofErr w:type="gramStart"/>
      <w:r w:rsidRPr="00C56DF8">
        <w:rPr>
          <w:rFonts w:hint="eastAsia"/>
          <w:color w:val="000000"/>
        </w:rPr>
        <w:t>本課節後</w:t>
      </w:r>
      <w:proofErr w:type="gramEnd"/>
      <w:r w:rsidRPr="00C56DF8">
        <w:rPr>
          <w:rFonts w:hint="eastAsia"/>
          <w:color w:val="000000"/>
        </w:rPr>
        <w:t>，學生應能：</w:t>
      </w:r>
    </w:p>
    <w:p w14:paraId="0DA2F2C9" w14:textId="0A9B31DE" w:rsidR="006764EC" w:rsidRPr="00C56DF8" w:rsidRDefault="00150A0B" w:rsidP="00517712">
      <w:pPr>
        <w:numPr>
          <w:ilvl w:val="2"/>
          <w:numId w:val="2"/>
        </w:numPr>
        <w:tabs>
          <w:tab w:val="clear" w:pos="1440"/>
        </w:tabs>
        <w:ind w:left="567"/>
        <w:rPr>
          <w:color w:val="000000"/>
        </w:rPr>
      </w:pPr>
      <w:r>
        <w:rPr>
          <w:rFonts w:hint="eastAsia"/>
          <w:color w:val="000000"/>
        </w:rPr>
        <w:t>解釋</w:t>
      </w:r>
      <w:r w:rsidR="005067EA" w:rsidRPr="00C56DF8">
        <w:rPr>
          <w:color w:val="000000"/>
        </w:rPr>
        <w:t>合適</w:t>
      </w:r>
      <w:r w:rsidR="005067EA" w:rsidRPr="00C56DF8">
        <w:rPr>
          <w:rFonts w:hint="eastAsia"/>
          <w:color w:val="000000"/>
        </w:rPr>
        <w:t>的</w:t>
      </w:r>
      <w:r w:rsidR="005067EA" w:rsidRPr="00C56DF8">
        <w:rPr>
          <w:color w:val="000000"/>
        </w:rPr>
        <w:t>內部溝通方式</w:t>
      </w:r>
      <w:r w:rsidR="005067EA" w:rsidRPr="00C56DF8">
        <w:rPr>
          <w:rFonts w:hint="eastAsia"/>
          <w:color w:val="000000"/>
        </w:rPr>
        <w:t>以</w:t>
      </w:r>
      <w:r w:rsidR="009E45D8" w:rsidRPr="00C56DF8">
        <w:rPr>
          <w:color w:val="000000"/>
        </w:rPr>
        <w:t>加</w:t>
      </w:r>
      <w:r w:rsidR="003746EB" w:rsidRPr="00C56DF8">
        <w:rPr>
          <w:color w:val="000000"/>
        </w:rPr>
        <w:t>強</w:t>
      </w:r>
      <w:r w:rsidR="009E45D8" w:rsidRPr="00C56DF8">
        <w:rPr>
          <w:color w:val="000000"/>
        </w:rPr>
        <w:t>僱員關係</w:t>
      </w:r>
    </w:p>
    <w:p w14:paraId="3F48C723" w14:textId="77777777" w:rsidR="008E4878" w:rsidRPr="00C56DF8" w:rsidRDefault="008E4878" w:rsidP="008E4878">
      <w:pPr>
        <w:ind w:left="480" w:hanging="480"/>
        <w:rPr>
          <w:color w:val="000000"/>
        </w:rPr>
      </w:pPr>
    </w:p>
    <w:p w14:paraId="660C5371" w14:textId="460F2A17" w:rsidR="008E4878" w:rsidRPr="00C56DF8" w:rsidRDefault="008616DC" w:rsidP="008E4878">
      <w:pPr>
        <w:ind w:left="480" w:hanging="480"/>
        <w:rPr>
          <w:b/>
        </w:rPr>
      </w:pPr>
      <w:r w:rsidRPr="00C56DF8">
        <w:rPr>
          <w:rFonts w:hint="eastAsia"/>
          <w:b/>
        </w:rPr>
        <w:t>教學次序及時間分配：</w:t>
      </w:r>
    </w:p>
    <w:tbl>
      <w:tblPr>
        <w:tblW w:w="85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8"/>
        <w:gridCol w:w="1260"/>
        <w:gridCol w:w="1307"/>
      </w:tblGrid>
      <w:tr w:rsidR="008E4878" w:rsidRPr="00C56DF8" w14:paraId="5E0452F0" w14:textId="77777777" w:rsidTr="009D6E5A">
        <w:trPr>
          <w:trHeight w:val="363"/>
        </w:trPr>
        <w:tc>
          <w:tcPr>
            <w:tcW w:w="5938" w:type="dxa"/>
            <w:vAlign w:val="center"/>
          </w:tcPr>
          <w:p w14:paraId="01EA0C11" w14:textId="2736545C" w:rsidR="008E4878" w:rsidRPr="00C56DF8" w:rsidRDefault="0041129A" w:rsidP="0041129A">
            <w:pPr>
              <w:ind w:left="480" w:hanging="480"/>
              <w:jc w:val="center"/>
              <w:rPr>
                <w:b/>
              </w:rPr>
            </w:pPr>
            <w:r w:rsidRPr="00C56DF8">
              <w:rPr>
                <w:rFonts w:hint="eastAsia"/>
                <w:b/>
              </w:rPr>
              <w:t>活動</w:t>
            </w:r>
          </w:p>
        </w:tc>
        <w:tc>
          <w:tcPr>
            <w:tcW w:w="1260" w:type="dxa"/>
            <w:vAlign w:val="center"/>
          </w:tcPr>
          <w:p w14:paraId="0ADD9EE1" w14:textId="72E3184C" w:rsidR="008E4878" w:rsidRPr="00C56DF8" w:rsidRDefault="0041129A" w:rsidP="0041129A">
            <w:pPr>
              <w:jc w:val="center"/>
              <w:rPr>
                <w:b/>
              </w:rPr>
            </w:pPr>
            <w:r w:rsidRPr="00C56DF8">
              <w:rPr>
                <w:rFonts w:hint="eastAsia"/>
                <w:b/>
              </w:rPr>
              <w:t>參考</w:t>
            </w:r>
          </w:p>
        </w:tc>
        <w:tc>
          <w:tcPr>
            <w:tcW w:w="1307" w:type="dxa"/>
            <w:vAlign w:val="center"/>
          </w:tcPr>
          <w:p w14:paraId="642AEE49" w14:textId="123072B2" w:rsidR="008E4878" w:rsidRPr="00C56DF8" w:rsidRDefault="0041129A" w:rsidP="0041129A">
            <w:pPr>
              <w:jc w:val="center"/>
              <w:rPr>
                <w:b/>
              </w:rPr>
            </w:pPr>
            <w:r w:rsidRPr="00C56DF8">
              <w:rPr>
                <w:rFonts w:hint="eastAsia"/>
                <w:b/>
              </w:rPr>
              <w:t>時間分配</w:t>
            </w:r>
          </w:p>
        </w:tc>
      </w:tr>
      <w:tr w:rsidR="008E4878" w:rsidRPr="00C56DF8" w14:paraId="6F8995FD" w14:textId="77777777" w:rsidTr="009D6E5A">
        <w:trPr>
          <w:trHeight w:val="296"/>
        </w:trPr>
        <w:tc>
          <w:tcPr>
            <w:tcW w:w="8505" w:type="dxa"/>
            <w:gridSpan w:val="3"/>
            <w:vAlign w:val="center"/>
          </w:tcPr>
          <w:p w14:paraId="66EEBB05" w14:textId="36DF72D3" w:rsidR="008E4878" w:rsidRPr="00C56DF8" w:rsidRDefault="00C810CB" w:rsidP="00C810CB">
            <w:pPr>
              <w:jc w:val="both"/>
            </w:pPr>
            <w:r w:rsidRPr="00C56DF8">
              <w:rPr>
                <w:rFonts w:hint="eastAsia"/>
                <w:b/>
              </w:rPr>
              <w:t>第一部分：導論</w:t>
            </w:r>
            <w:r w:rsidR="008E4878" w:rsidRPr="00C56DF8">
              <w:rPr>
                <w:rFonts w:hint="eastAsia"/>
                <w:b/>
              </w:rPr>
              <w:t xml:space="preserve"> </w:t>
            </w:r>
          </w:p>
        </w:tc>
      </w:tr>
      <w:tr w:rsidR="009D6E5A" w:rsidRPr="00C56DF8" w14:paraId="3A708522" w14:textId="77777777" w:rsidTr="009D6E5A">
        <w:trPr>
          <w:trHeight w:val="820"/>
        </w:trPr>
        <w:tc>
          <w:tcPr>
            <w:tcW w:w="5938" w:type="dxa"/>
          </w:tcPr>
          <w:p w14:paraId="0C4C0FB0" w14:textId="72307E47" w:rsidR="009D6E5A" w:rsidRPr="00C56DF8" w:rsidRDefault="00C810CB" w:rsidP="009D6E5A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C56DF8">
              <w:rPr>
                <w:rFonts w:hint="eastAsia"/>
                <w:b/>
                <w:bCs/>
              </w:rPr>
              <w:t>活動五：個案研究</w:t>
            </w:r>
          </w:p>
          <w:p w14:paraId="5D028151" w14:textId="5A8FFBEF" w:rsidR="009D6E5A" w:rsidRPr="00C56DF8" w:rsidRDefault="0071419E" w:rsidP="009D6E5A">
            <w:pPr>
              <w:numPr>
                <w:ilvl w:val="1"/>
                <w:numId w:val="28"/>
              </w:numPr>
            </w:pPr>
            <w:r w:rsidRPr="00C56DF8">
              <w:rPr>
                <w:rFonts w:hint="eastAsia"/>
              </w:rPr>
              <w:t>教師首先向學生簡述個案背景。</w:t>
            </w:r>
          </w:p>
          <w:p w14:paraId="4427EAF9" w14:textId="4CC96A13" w:rsidR="009D6E5A" w:rsidRPr="00C56DF8" w:rsidRDefault="00387D5A" w:rsidP="009D6E5A">
            <w:pPr>
              <w:numPr>
                <w:ilvl w:val="1"/>
                <w:numId w:val="28"/>
              </w:numPr>
            </w:pPr>
            <w:r w:rsidRPr="00C56DF8">
              <w:rPr>
                <w:rFonts w:hint="eastAsia"/>
              </w:rPr>
              <w:t>讓學生分享答案</w:t>
            </w:r>
          </w:p>
          <w:p w14:paraId="4A6E3789" w14:textId="33EE6281" w:rsidR="009D6E5A" w:rsidRPr="00C56DF8" w:rsidRDefault="00E410D7" w:rsidP="00E410D7">
            <w:pPr>
              <w:numPr>
                <w:ilvl w:val="1"/>
                <w:numId w:val="28"/>
              </w:numPr>
            </w:pPr>
            <w:r w:rsidRPr="00C56DF8">
              <w:rPr>
                <w:rFonts w:hint="eastAsia"/>
              </w:rPr>
              <w:t>教師為學生提供建議答案</w:t>
            </w:r>
          </w:p>
        </w:tc>
        <w:tc>
          <w:tcPr>
            <w:tcW w:w="1260" w:type="dxa"/>
            <w:vAlign w:val="center"/>
          </w:tcPr>
          <w:p w14:paraId="01555DE3" w14:textId="75F84393" w:rsidR="009D6E5A" w:rsidRPr="00C56DF8" w:rsidRDefault="00B97DCC" w:rsidP="009D6E5A">
            <w:pPr>
              <w:ind w:left="480" w:hanging="480"/>
              <w:jc w:val="center"/>
            </w:pPr>
            <w:r w:rsidRPr="00C56DF8">
              <w:rPr>
                <w:rFonts w:hint="eastAsia"/>
              </w:rPr>
              <w:t>投影片</w:t>
            </w:r>
            <w:r w:rsidR="009D6E5A" w:rsidRPr="00C56DF8">
              <w:rPr>
                <w:rFonts w:hint="eastAsia"/>
              </w:rPr>
              <w:t>4</w:t>
            </w:r>
            <w:r w:rsidR="009D6E5A" w:rsidRPr="00C56DF8">
              <w:t>5</w:t>
            </w:r>
            <w:r w:rsidR="009D6E5A" w:rsidRPr="00C56DF8">
              <w:rPr>
                <w:rFonts w:hint="eastAsia"/>
              </w:rPr>
              <w:t>-</w:t>
            </w:r>
            <w:r w:rsidR="009D6E5A" w:rsidRPr="00C56DF8">
              <w:t>47</w:t>
            </w:r>
          </w:p>
          <w:p w14:paraId="5E4A7780" w14:textId="37A8DCB7" w:rsidR="009D6E5A" w:rsidRPr="00C56DF8" w:rsidRDefault="00B97DCC" w:rsidP="009D6E5A">
            <w:pPr>
              <w:ind w:left="480" w:hanging="480"/>
              <w:jc w:val="center"/>
            </w:pPr>
            <w:r w:rsidRPr="00C56DF8">
              <w:rPr>
                <w:rFonts w:hint="eastAsia"/>
              </w:rPr>
              <w:t>學生工作紙</w:t>
            </w:r>
          </w:p>
          <w:p w14:paraId="69D7498E" w14:textId="2034072D" w:rsidR="009D6E5A" w:rsidRPr="00C56DF8" w:rsidRDefault="00B97DCC" w:rsidP="009D6E5A">
            <w:pPr>
              <w:ind w:left="480" w:hanging="480"/>
              <w:jc w:val="center"/>
            </w:pPr>
            <w:r w:rsidRPr="00C56DF8">
              <w:t>第</w:t>
            </w:r>
            <w:r w:rsidR="009D6E5A" w:rsidRPr="00C56DF8">
              <w:rPr>
                <w:rFonts w:hint="eastAsia"/>
              </w:rPr>
              <w:t>13</w:t>
            </w:r>
            <w:r w:rsidRPr="00C56DF8">
              <w:rPr>
                <w:rFonts w:hint="eastAsia"/>
              </w:rPr>
              <w:t>至</w:t>
            </w:r>
            <w:r w:rsidR="009D6E5A" w:rsidRPr="00C56DF8">
              <w:rPr>
                <w:rFonts w:hint="eastAsia"/>
              </w:rPr>
              <w:t>1</w:t>
            </w:r>
            <w:r w:rsidR="009D6E5A" w:rsidRPr="00C56DF8">
              <w:t>4</w:t>
            </w:r>
            <w:r w:rsidRPr="00C56DF8">
              <w:t>頁</w:t>
            </w:r>
          </w:p>
          <w:p w14:paraId="032DC78C" w14:textId="77777777" w:rsidR="009D6E5A" w:rsidRPr="00C56DF8" w:rsidRDefault="009D6E5A" w:rsidP="009D6E5A">
            <w:pPr>
              <w:jc w:val="center"/>
            </w:pPr>
          </w:p>
        </w:tc>
        <w:tc>
          <w:tcPr>
            <w:tcW w:w="1307" w:type="dxa"/>
            <w:vAlign w:val="center"/>
          </w:tcPr>
          <w:p w14:paraId="0E4CFC1C" w14:textId="6480650A" w:rsidR="009D6E5A" w:rsidRPr="00C56DF8" w:rsidRDefault="009D6E5A" w:rsidP="009D6E5A">
            <w:pPr>
              <w:jc w:val="center"/>
            </w:pPr>
            <w:r w:rsidRPr="00C56DF8">
              <w:rPr>
                <w:rFonts w:hint="eastAsia"/>
              </w:rPr>
              <w:t xml:space="preserve"> </w:t>
            </w:r>
            <w:r w:rsidRPr="00C56DF8">
              <w:t>10</w:t>
            </w:r>
            <w:r w:rsidR="000A6BEE" w:rsidRPr="00C56DF8">
              <w:rPr>
                <w:rFonts w:hint="eastAsia"/>
              </w:rPr>
              <w:t>分鐘</w:t>
            </w:r>
          </w:p>
        </w:tc>
      </w:tr>
      <w:tr w:rsidR="009D6E5A" w:rsidRPr="00C56DF8" w14:paraId="47D55A14" w14:textId="77777777" w:rsidTr="009D6E5A">
        <w:trPr>
          <w:trHeight w:val="411"/>
        </w:trPr>
        <w:tc>
          <w:tcPr>
            <w:tcW w:w="8505" w:type="dxa"/>
            <w:gridSpan w:val="3"/>
            <w:vAlign w:val="center"/>
          </w:tcPr>
          <w:p w14:paraId="09B0345C" w14:textId="73322823" w:rsidR="009D6E5A" w:rsidRPr="00C56DF8" w:rsidRDefault="00EC303C" w:rsidP="00EC303C">
            <w:pPr>
              <w:ind w:left="480" w:hanging="480"/>
              <w:jc w:val="both"/>
            </w:pPr>
            <w:r w:rsidRPr="00C56DF8">
              <w:rPr>
                <w:rFonts w:hint="eastAsia"/>
                <w:b/>
              </w:rPr>
              <w:t>第二部分：內容</w:t>
            </w:r>
            <w:r w:rsidR="009D6E5A" w:rsidRPr="00C56DF8">
              <w:rPr>
                <w:rFonts w:hint="eastAsia"/>
                <w:b/>
              </w:rPr>
              <w:t xml:space="preserve"> </w:t>
            </w:r>
          </w:p>
        </w:tc>
      </w:tr>
      <w:tr w:rsidR="009D6E5A" w:rsidRPr="00C56DF8" w14:paraId="1709C973" w14:textId="77777777" w:rsidTr="009D6E5A">
        <w:trPr>
          <w:trHeight w:val="820"/>
        </w:trPr>
        <w:tc>
          <w:tcPr>
            <w:tcW w:w="5938" w:type="dxa"/>
          </w:tcPr>
          <w:p w14:paraId="5B79CB68" w14:textId="59212667" w:rsidR="009D6E5A" w:rsidRPr="00C56DF8" w:rsidRDefault="00B26074" w:rsidP="009E45D8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56DF8">
              <w:rPr>
                <w:rFonts w:hint="eastAsia"/>
              </w:rPr>
              <w:t>教師與學生重溫</w:t>
            </w:r>
            <w:r w:rsidR="005067EA" w:rsidRPr="00C56DF8">
              <w:rPr>
                <w:rFonts w:hint="eastAsia"/>
              </w:rPr>
              <w:t>合適的內部溝通方式以</w:t>
            </w:r>
            <w:r w:rsidR="009E45D8" w:rsidRPr="00C56DF8">
              <w:rPr>
                <w:rFonts w:hint="eastAsia"/>
              </w:rPr>
              <w:t>加</w:t>
            </w:r>
            <w:r w:rsidR="003746EB" w:rsidRPr="00C56DF8">
              <w:rPr>
                <w:rFonts w:hint="eastAsia"/>
              </w:rPr>
              <w:t>強</w:t>
            </w:r>
            <w:r w:rsidR="009E45D8" w:rsidRPr="00C56DF8">
              <w:rPr>
                <w:rFonts w:hint="eastAsia"/>
              </w:rPr>
              <w:t>僱員關係</w:t>
            </w:r>
            <w:r w:rsidR="00A811EA" w:rsidRPr="00C56DF8">
              <w:rPr>
                <w:rFonts w:hint="eastAsia"/>
              </w:rPr>
              <w:t>。</w:t>
            </w:r>
          </w:p>
        </w:tc>
        <w:tc>
          <w:tcPr>
            <w:tcW w:w="1260" w:type="dxa"/>
            <w:vAlign w:val="center"/>
          </w:tcPr>
          <w:p w14:paraId="6A7D4DA3" w14:textId="3B3E6275" w:rsidR="009D6E5A" w:rsidRPr="00C56DF8" w:rsidRDefault="00D672C3" w:rsidP="00D672C3">
            <w:pPr>
              <w:jc w:val="center"/>
            </w:pPr>
            <w:r w:rsidRPr="00C56DF8">
              <w:rPr>
                <w:rFonts w:hint="eastAsia"/>
              </w:rPr>
              <w:t>投影片</w:t>
            </w:r>
            <w:r w:rsidR="009D6E5A" w:rsidRPr="00C56DF8">
              <w:rPr>
                <w:rFonts w:hint="eastAsia"/>
              </w:rPr>
              <w:t>4</w:t>
            </w:r>
            <w:r w:rsidR="009D6E5A" w:rsidRPr="00C56DF8">
              <w:t>8</w:t>
            </w:r>
            <w:r w:rsidR="009D6E5A" w:rsidRPr="00C56DF8">
              <w:rPr>
                <w:rFonts w:hint="eastAsia"/>
              </w:rPr>
              <w:t>-4</w:t>
            </w:r>
            <w:r w:rsidR="009D6E5A" w:rsidRPr="00C56DF8">
              <w:t>9</w:t>
            </w:r>
          </w:p>
        </w:tc>
        <w:tc>
          <w:tcPr>
            <w:tcW w:w="1307" w:type="dxa"/>
            <w:vAlign w:val="center"/>
          </w:tcPr>
          <w:p w14:paraId="641865E4" w14:textId="4F743730" w:rsidR="009D6E5A" w:rsidRPr="00C56DF8" w:rsidRDefault="009D6E5A" w:rsidP="009D6E5A">
            <w:pPr>
              <w:jc w:val="center"/>
            </w:pPr>
            <w:r w:rsidRPr="00C56DF8">
              <w:rPr>
                <w:rFonts w:hint="eastAsia"/>
              </w:rPr>
              <w:t xml:space="preserve"> </w:t>
            </w:r>
            <w:r w:rsidRPr="00C56DF8">
              <w:t>10</w:t>
            </w:r>
            <w:r w:rsidR="000A6BEE" w:rsidRPr="00C56DF8">
              <w:rPr>
                <w:rFonts w:hint="eastAsia"/>
              </w:rPr>
              <w:t>分鐘</w:t>
            </w:r>
          </w:p>
        </w:tc>
      </w:tr>
      <w:tr w:rsidR="009D6E5A" w:rsidRPr="00C56DF8" w14:paraId="7EA195AD" w14:textId="77777777" w:rsidTr="009D6E5A">
        <w:trPr>
          <w:trHeight w:val="2132"/>
        </w:trPr>
        <w:tc>
          <w:tcPr>
            <w:tcW w:w="5938" w:type="dxa"/>
          </w:tcPr>
          <w:p w14:paraId="6D8210A6" w14:textId="08BC573D" w:rsidR="009D6E5A" w:rsidRPr="00C56DF8" w:rsidRDefault="009B5FAD" w:rsidP="002C215A">
            <w:pPr>
              <w:numPr>
                <w:ilvl w:val="0"/>
                <w:numId w:val="2"/>
              </w:numPr>
              <w:rPr>
                <w:b/>
              </w:rPr>
            </w:pPr>
            <w:r w:rsidRPr="00C56DF8">
              <w:rPr>
                <w:rFonts w:hint="eastAsia"/>
                <w:b/>
              </w:rPr>
              <w:t>活動六</w:t>
            </w:r>
            <w:r w:rsidRPr="00C56DF8">
              <w:rPr>
                <w:b/>
              </w:rPr>
              <w:t>：個案研究</w:t>
            </w:r>
            <w:proofErr w:type="gramStart"/>
            <w:r w:rsidR="000F7248" w:rsidRPr="00C56DF8">
              <w:rPr>
                <w:b/>
              </w:rPr>
              <w:t>——</w:t>
            </w:r>
            <w:proofErr w:type="gramEnd"/>
            <w:r w:rsidR="00BC7AC1" w:rsidRPr="00C56DF8">
              <w:rPr>
                <w:b/>
              </w:rPr>
              <w:t>易</w:t>
            </w:r>
            <w:r w:rsidR="002C215A" w:rsidRPr="00C56DF8">
              <w:rPr>
                <w:rFonts w:hint="eastAsia"/>
                <w:b/>
              </w:rPr>
              <w:t>裳</w:t>
            </w:r>
          </w:p>
          <w:p w14:paraId="31C5A246" w14:textId="72E9C10E" w:rsidR="00516AD8" w:rsidRPr="00C56DF8" w:rsidRDefault="008D6678">
            <w:pPr>
              <w:numPr>
                <w:ilvl w:val="1"/>
                <w:numId w:val="28"/>
              </w:numPr>
            </w:pPr>
            <w:r w:rsidRPr="00C56DF8">
              <w:rPr>
                <w:rFonts w:hint="eastAsia"/>
              </w:rPr>
              <w:t>教師講解學生工作紙中的個案</w:t>
            </w:r>
          </w:p>
          <w:p w14:paraId="05EF158D" w14:textId="05787754" w:rsidR="009D6E5A" w:rsidRPr="00C56DF8" w:rsidRDefault="00C74CCF" w:rsidP="009D6E5A">
            <w:pPr>
              <w:numPr>
                <w:ilvl w:val="1"/>
                <w:numId w:val="28"/>
              </w:numPr>
            </w:pPr>
            <w:r w:rsidRPr="00C56DF8">
              <w:rPr>
                <w:rFonts w:hint="eastAsia"/>
              </w:rPr>
              <w:t>邀請</w:t>
            </w:r>
            <w:r w:rsidR="008D6678" w:rsidRPr="00C56DF8">
              <w:rPr>
                <w:rFonts w:hint="eastAsia"/>
              </w:rPr>
              <w:t>學生</w:t>
            </w:r>
            <w:r w:rsidR="00BE45B1" w:rsidRPr="00C56DF8">
              <w:rPr>
                <w:rFonts w:hint="eastAsia"/>
              </w:rPr>
              <w:t>發表意見。</w:t>
            </w:r>
          </w:p>
          <w:p w14:paraId="401A6597" w14:textId="16C2A837" w:rsidR="009D6E5A" w:rsidRPr="00C56DF8" w:rsidRDefault="00EC5AA4" w:rsidP="00EC5AA4">
            <w:pPr>
              <w:numPr>
                <w:ilvl w:val="0"/>
                <w:numId w:val="38"/>
              </w:numPr>
            </w:pPr>
            <w:r w:rsidRPr="00C56DF8">
              <w:rPr>
                <w:rFonts w:hint="eastAsia"/>
              </w:rPr>
              <w:t>教師為學生提供建議答案</w:t>
            </w:r>
            <w:r w:rsidR="009D6E5A" w:rsidRPr="00C56DF8">
              <w:t xml:space="preserve"> </w:t>
            </w:r>
          </w:p>
        </w:tc>
        <w:tc>
          <w:tcPr>
            <w:tcW w:w="1260" w:type="dxa"/>
          </w:tcPr>
          <w:p w14:paraId="4FB82181" w14:textId="77777777" w:rsidR="009D6E5A" w:rsidRPr="00C56DF8" w:rsidRDefault="009D6E5A" w:rsidP="009D6E5A">
            <w:pPr>
              <w:ind w:left="480" w:hanging="480"/>
              <w:jc w:val="center"/>
            </w:pPr>
          </w:p>
          <w:p w14:paraId="65EA2EEC" w14:textId="5183B94F" w:rsidR="009D6E5A" w:rsidRPr="00C56DF8" w:rsidRDefault="00D672C3" w:rsidP="009D6E5A">
            <w:pPr>
              <w:ind w:left="480" w:hanging="480"/>
              <w:jc w:val="center"/>
            </w:pPr>
            <w:r w:rsidRPr="00C56DF8">
              <w:rPr>
                <w:rFonts w:hint="eastAsia"/>
              </w:rPr>
              <w:t>投影片</w:t>
            </w:r>
            <w:r w:rsidR="00371D86" w:rsidRPr="00C56DF8">
              <w:t>50</w:t>
            </w:r>
            <w:r w:rsidR="009D6E5A" w:rsidRPr="00C56DF8">
              <w:rPr>
                <w:rFonts w:hint="eastAsia"/>
              </w:rPr>
              <w:t>-5</w:t>
            </w:r>
            <w:r w:rsidR="00371D86" w:rsidRPr="00C56DF8">
              <w:t>4</w:t>
            </w:r>
          </w:p>
          <w:p w14:paraId="62148A80" w14:textId="61537902" w:rsidR="009D6E5A" w:rsidRPr="00C56DF8" w:rsidRDefault="003A5BF3" w:rsidP="009D6E5A">
            <w:pPr>
              <w:ind w:left="480" w:hanging="480"/>
              <w:jc w:val="center"/>
            </w:pPr>
            <w:r w:rsidRPr="00C56DF8">
              <w:rPr>
                <w:rFonts w:hint="eastAsia"/>
              </w:rPr>
              <w:t>學生工作紙</w:t>
            </w:r>
          </w:p>
          <w:p w14:paraId="49122ED6" w14:textId="3142EF2B" w:rsidR="009D6E5A" w:rsidRPr="00C56DF8" w:rsidRDefault="003A5BF3" w:rsidP="009D6E5A">
            <w:pPr>
              <w:ind w:left="480" w:hanging="480"/>
              <w:jc w:val="center"/>
            </w:pPr>
            <w:r w:rsidRPr="00C56DF8">
              <w:rPr>
                <w:rFonts w:hint="eastAsia"/>
              </w:rPr>
              <w:t>第</w:t>
            </w:r>
            <w:r w:rsidR="009D6E5A" w:rsidRPr="00C56DF8">
              <w:rPr>
                <w:rFonts w:hint="eastAsia"/>
              </w:rPr>
              <w:t>1</w:t>
            </w:r>
            <w:r w:rsidR="009D6E5A" w:rsidRPr="00C56DF8">
              <w:t>5</w:t>
            </w:r>
            <w:r w:rsidRPr="00C56DF8">
              <w:t>至</w:t>
            </w:r>
            <w:r w:rsidR="009D6E5A" w:rsidRPr="00C56DF8">
              <w:rPr>
                <w:rFonts w:hint="eastAsia"/>
              </w:rPr>
              <w:t>1</w:t>
            </w:r>
            <w:r w:rsidR="009D6E5A" w:rsidRPr="00C56DF8">
              <w:t>6</w:t>
            </w:r>
            <w:r w:rsidRPr="00C56DF8">
              <w:t>頁</w:t>
            </w:r>
          </w:p>
          <w:p w14:paraId="599B9584" w14:textId="77777777" w:rsidR="009D6E5A" w:rsidRPr="00C56DF8" w:rsidRDefault="009D6E5A" w:rsidP="009D6E5A">
            <w:pPr>
              <w:ind w:left="480" w:hanging="480"/>
              <w:jc w:val="center"/>
            </w:pPr>
          </w:p>
          <w:p w14:paraId="40C3D79F" w14:textId="77777777" w:rsidR="009D6E5A" w:rsidRPr="00C56DF8" w:rsidRDefault="009D6E5A" w:rsidP="009D6E5A">
            <w:pPr>
              <w:ind w:left="480" w:hanging="480"/>
              <w:jc w:val="center"/>
            </w:pPr>
          </w:p>
        </w:tc>
        <w:tc>
          <w:tcPr>
            <w:tcW w:w="1307" w:type="dxa"/>
          </w:tcPr>
          <w:p w14:paraId="3433D377" w14:textId="77777777" w:rsidR="009D6E5A" w:rsidRPr="00C56DF8" w:rsidRDefault="009D6E5A" w:rsidP="009D6E5A">
            <w:pPr>
              <w:ind w:left="480" w:hanging="480"/>
              <w:jc w:val="center"/>
            </w:pPr>
          </w:p>
          <w:p w14:paraId="43445ADD" w14:textId="77777777" w:rsidR="009D6E5A" w:rsidRPr="00C56DF8" w:rsidRDefault="009D6E5A" w:rsidP="009D6E5A">
            <w:pPr>
              <w:ind w:left="480" w:hanging="480"/>
              <w:jc w:val="center"/>
            </w:pPr>
          </w:p>
          <w:p w14:paraId="305EB9EF" w14:textId="6B9F667D" w:rsidR="009D6E5A" w:rsidRPr="00C56DF8" w:rsidRDefault="00516AD8" w:rsidP="009D6E5A">
            <w:pPr>
              <w:ind w:left="480" w:hanging="480"/>
              <w:jc w:val="center"/>
            </w:pPr>
            <w:r w:rsidRPr="00C56DF8">
              <w:t>15</w:t>
            </w:r>
            <w:r w:rsidR="000A6BEE" w:rsidRPr="00C56DF8">
              <w:rPr>
                <w:rFonts w:hint="eastAsia"/>
              </w:rPr>
              <w:t>分鐘</w:t>
            </w:r>
          </w:p>
          <w:p w14:paraId="3D0FE402" w14:textId="77777777" w:rsidR="009D6E5A" w:rsidRPr="00C56DF8" w:rsidRDefault="009D6E5A" w:rsidP="009D6E5A">
            <w:pPr>
              <w:ind w:left="480" w:hanging="480"/>
              <w:jc w:val="center"/>
            </w:pPr>
          </w:p>
          <w:p w14:paraId="25AB06EE" w14:textId="77777777" w:rsidR="009D6E5A" w:rsidRPr="00C56DF8" w:rsidRDefault="009D6E5A" w:rsidP="009D6E5A">
            <w:pPr>
              <w:ind w:left="480" w:hanging="480"/>
              <w:jc w:val="center"/>
            </w:pPr>
          </w:p>
          <w:p w14:paraId="2D35A903" w14:textId="77777777" w:rsidR="009D6E5A" w:rsidRPr="00C56DF8" w:rsidRDefault="009D6E5A" w:rsidP="009D6E5A">
            <w:pPr>
              <w:ind w:left="480" w:hanging="480"/>
              <w:jc w:val="center"/>
            </w:pPr>
          </w:p>
        </w:tc>
      </w:tr>
      <w:tr w:rsidR="009D6E5A" w:rsidRPr="00C56DF8" w14:paraId="2406060A" w14:textId="77777777" w:rsidTr="009D6E5A">
        <w:trPr>
          <w:trHeight w:val="334"/>
        </w:trPr>
        <w:tc>
          <w:tcPr>
            <w:tcW w:w="8505" w:type="dxa"/>
            <w:gridSpan w:val="3"/>
            <w:vAlign w:val="center"/>
          </w:tcPr>
          <w:p w14:paraId="17F819E4" w14:textId="09DCCCB8" w:rsidR="009D6E5A" w:rsidRPr="00C56DF8" w:rsidRDefault="00EC02CA" w:rsidP="00EC02CA">
            <w:pPr>
              <w:ind w:left="480" w:hanging="480"/>
              <w:jc w:val="both"/>
            </w:pPr>
            <w:r w:rsidRPr="00C56DF8">
              <w:rPr>
                <w:rFonts w:hint="eastAsia"/>
                <w:b/>
              </w:rPr>
              <w:t>第三部分：總結</w:t>
            </w:r>
          </w:p>
        </w:tc>
      </w:tr>
      <w:tr w:rsidR="009D6E5A" w14:paraId="766CD2D3" w14:textId="77777777" w:rsidTr="009D6E5A">
        <w:trPr>
          <w:trHeight w:val="687"/>
        </w:trPr>
        <w:tc>
          <w:tcPr>
            <w:tcW w:w="5938" w:type="dxa"/>
          </w:tcPr>
          <w:p w14:paraId="162268AE" w14:textId="67CB239E" w:rsidR="009D6E5A" w:rsidRPr="00C56DF8" w:rsidRDefault="002D1238" w:rsidP="00806CAA">
            <w:pPr>
              <w:numPr>
                <w:ilvl w:val="0"/>
                <w:numId w:val="2"/>
              </w:numPr>
              <w:rPr>
                <w:b/>
              </w:rPr>
            </w:pPr>
            <w:r w:rsidRPr="00C56DF8">
              <w:rPr>
                <w:rFonts w:hint="eastAsia"/>
              </w:rPr>
              <w:t>教師</w:t>
            </w:r>
            <w:proofErr w:type="gramStart"/>
            <w:r w:rsidRPr="00C56DF8">
              <w:rPr>
                <w:rFonts w:hint="eastAsia"/>
              </w:rPr>
              <w:t>總結</w:t>
            </w:r>
            <w:r w:rsidR="005067EA" w:rsidRPr="00C56DF8">
              <w:rPr>
                <w:rFonts w:hint="eastAsia"/>
              </w:rPr>
              <w:t>課節</w:t>
            </w:r>
            <w:proofErr w:type="gramEnd"/>
            <w:r w:rsidR="005067EA" w:rsidRPr="00C56DF8">
              <w:rPr>
                <w:rFonts w:hint="eastAsia"/>
              </w:rPr>
              <w:t>，概括</w:t>
            </w:r>
            <w:r w:rsidR="00806CAA" w:rsidRPr="00C56DF8">
              <w:rPr>
                <w:rFonts w:hint="eastAsia"/>
              </w:rPr>
              <w:t>所</w:t>
            </w:r>
            <w:r w:rsidRPr="00C56DF8">
              <w:rPr>
                <w:rFonts w:hint="eastAsia"/>
              </w:rPr>
              <w:t>提及的重點概念。</w:t>
            </w:r>
            <w:r w:rsidR="009D6E5A" w:rsidRPr="00C56DF8">
              <w:t xml:space="preserve"> </w:t>
            </w:r>
          </w:p>
        </w:tc>
        <w:tc>
          <w:tcPr>
            <w:tcW w:w="1260" w:type="dxa"/>
            <w:vAlign w:val="center"/>
          </w:tcPr>
          <w:p w14:paraId="411693C8" w14:textId="681E0B06" w:rsidR="00516AD8" w:rsidRPr="00C56DF8" w:rsidRDefault="00323F99" w:rsidP="00516AD8">
            <w:pPr>
              <w:ind w:left="480" w:hanging="480"/>
              <w:jc w:val="center"/>
            </w:pPr>
            <w:r w:rsidRPr="00C56DF8">
              <w:rPr>
                <w:rFonts w:hint="eastAsia"/>
              </w:rPr>
              <w:t>投影片</w:t>
            </w:r>
            <w:r w:rsidR="00516AD8" w:rsidRPr="00C56DF8">
              <w:rPr>
                <w:rFonts w:hint="eastAsia"/>
              </w:rPr>
              <w:t>5</w:t>
            </w:r>
            <w:r w:rsidR="00533E79" w:rsidRPr="00C56DF8">
              <w:t>5</w:t>
            </w:r>
          </w:p>
          <w:p w14:paraId="1A303ED1" w14:textId="77777777" w:rsidR="009D6E5A" w:rsidRPr="00C56DF8" w:rsidRDefault="009D6E5A" w:rsidP="009D6E5A">
            <w:pPr>
              <w:jc w:val="center"/>
            </w:pPr>
          </w:p>
        </w:tc>
        <w:tc>
          <w:tcPr>
            <w:tcW w:w="1307" w:type="dxa"/>
            <w:vAlign w:val="center"/>
          </w:tcPr>
          <w:p w14:paraId="47E6A5A0" w14:textId="3C53DFF3" w:rsidR="009D6E5A" w:rsidRDefault="009D6E5A" w:rsidP="009D6E5A">
            <w:pPr>
              <w:ind w:left="480" w:hanging="480"/>
              <w:jc w:val="center"/>
            </w:pPr>
            <w:r w:rsidRPr="00C56DF8">
              <w:rPr>
                <w:rFonts w:hint="eastAsia"/>
              </w:rPr>
              <w:t>5</w:t>
            </w:r>
            <w:r w:rsidR="00A60AAE" w:rsidRPr="00C56DF8">
              <w:rPr>
                <w:rFonts w:hint="eastAsia"/>
              </w:rPr>
              <w:t>分鐘</w:t>
            </w:r>
          </w:p>
        </w:tc>
      </w:tr>
    </w:tbl>
    <w:p w14:paraId="47E0D17A" w14:textId="77777777" w:rsidR="001825C5" w:rsidRPr="00976A2A" w:rsidRDefault="001825C5" w:rsidP="00516AD8">
      <w:pPr>
        <w:rPr>
          <w:rFonts w:ascii="Comic Sans MS" w:hAnsi="Comic Sans MS"/>
          <w:bCs/>
          <w:color w:val="000000"/>
        </w:rPr>
      </w:pPr>
    </w:p>
    <w:sectPr w:rsidR="001825C5" w:rsidRPr="00976A2A" w:rsidSect="005F7642">
      <w:headerReference w:type="default" r:id="rId8"/>
      <w:footerReference w:type="default" r:id="rId9"/>
      <w:pgSz w:w="11906" w:h="16838"/>
      <w:pgMar w:top="1440" w:right="1558" w:bottom="1440" w:left="1800" w:header="851" w:footer="68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74C10" w14:textId="77777777" w:rsidR="005F7642" w:rsidRDefault="005F7642">
      <w:r>
        <w:separator/>
      </w:r>
    </w:p>
  </w:endnote>
  <w:endnote w:type="continuationSeparator" w:id="0">
    <w:p w14:paraId="5EECF649" w14:textId="77777777" w:rsidR="005F7642" w:rsidRDefault="005F7642">
      <w:r>
        <w:continuationSeparator/>
      </w:r>
    </w:p>
  </w:endnote>
  <w:endnote w:type="continuationNotice" w:id="1">
    <w:p w14:paraId="7E4C4441" w14:textId="77777777" w:rsidR="005F7642" w:rsidRDefault="005F76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85BA4" w14:textId="4FB80296" w:rsidR="00164B15" w:rsidRPr="00C56DF8" w:rsidRDefault="00164B15" w:rsidP="00164B15">
    <w:pPr>
      <w:pStyle w:val="a3"/>
      <w:wordWrap w:val="0"/>
      <w:jc w:val="right"/>
    </w:pPr>
    <w:r>
      <w:rPr>
        <w:rFonts w:hint="eastAsia"/>
      </w:rPr>
      <w:tab/>
    </w:r>
    <w:r w:rsidR="002A6102">
      <w:rPr>
        <w:rFonts w:hint="eastAsia"/>
      </w:rPr>
      <w:tab/>
    </w:r>
    <w:r w:rsidR="002A6102" w:rsidRPr="00C56DF8">
      <w:rPr>
        <w:rFonts w:hint="eastAsia"/>
      </w:rPr>
      <w:t>企業</w:t>
    </w:r>
    <w:proofErr w:type="gramStart"/>
    <w:r w:rsidR="002A6102" w:rsidRPr="00C56DF8">
      <w:rPr>
        <w:rFonts w:hint="eastAsia"/>
      </w:rPr>
      <w:t>會財學</w:t>
    </w:r>
    <w:proofErr w:type="gramEnd"/>
    <w:r w:rsidR="002A6102" w:rsidRPr="00C56DF8">
      <w:rPr>
        <w:rFonts w:hint="eastAsia"/>
      </w:rPr>
      <w:t>與教示例</w:t>
    </w:r>
  </w:p>
  <w:p w14:paraId="3D70882E" w14:textId="307225C6" w:rsidR="00164B15" w:rsidRDefault="002A6102" w:rsidP="00164B15">
    <w:pPr>
      <w:pStyle w:val="a4"/>
      <w:wordWrap w:val="0"/>
      <w:jc w:val="right"/>
    </w:pPr>
    <w:r w:rsidRPr="00C56DF8">
      <w:rPr>
        <w:rFonts w:hint="eastAsia"/>
      </w:rPr>
      <w:t>二零二三年更新</w:t>
    </w:r>
  </w:p>
  <w:p w14:paraId="2125323E" w14:textId="77777777" w:rsidR="00164B15" w:rsidRPr="00164B15" w:rsidRDefault="00164B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E69C6" w14:textId="77777777" w:rsidR="005F7642" w:rsidRDefault="005F7642">
      <w:r>
        <w:separator/>
      </w:r>
    </w:p>
  </w:footnote>
  <w:footnote w:type="continuationSeparator" w:id="0">
    <w:p w14:paraId="23F81D44" w14:textId="77777777" w:rsidR="005F7642" w:rsidRDefault="005F7642">
      <w:r>
        <w:continuationSeparator/>
      </w:r>
    </w:p>
  </w:footnote>
  <w:footnote w:type="continuationNotice" w:id="1">
    <w:p w14:paraId="6948AECA" w14:textId="77777777" w:rsidR="005F7642" w:rsidRDefault="005F76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113A8" w14:textId="109B8399" w:rsidR="005845E7" w:rsidRDefault="001A640C" w:rsidP="00F1345A">
    <w:pPr>
      <w:pStyle w:val="a3"/>
      <w:tabs>
        <w:tab w:val="clear" w:pos="4153"/>
      </w:tabs>
      <w:ind w:rightChars="-41" w:right="-98"/>
    </w:pPr>
    <w:r w:rsidRPr="00C56DF8">
      <w:rPr>
        <w:rFonts w:hint="eastAsia"/>
      </w:rPr>
      <w:t>課題</w:t>
    </w:r>
    <w:r w:rsidR="005845E7" w:rsidRPr="00C56DF8">
      <w:rPr>
        <w:rFonts w:hint="eastAsia"/>
      </w:rPr>
      <w:t>M05</w:t>
    </w:r>
    <w:r w:rsidRPr="00C56DF8">
      <w:rPr>
        <w:rFonts w:hint="eastAsia"/>
      </w:rPr>
      <w:t>：</w:t>
    </w:r>
    <w:r w:rsidR="00A810C1" w:rsidRPr="00C56DF8">
      <w:rPr>
        <w:rFonts w:hint="eastAsia"/>
      </w:rPr>
      <w:t>發展優質人力</w:t>
    </w:r>
    <w:r w:rsidR="00627063" w:rsidRPr="00C56DF8">
      <w:t xml:space="preserve"> </w:t>
    </w:r>
    <w:r w:rsidR="00627063" w:rsidRPr="00C56DF8">
      <w:tab/>
    </w:r>
    <w:r w:rsidR="00B23354" w:rsidRPr="00C56DF8">
      <w:rPr>
        <w:rFonts w:hint="eastAsia"/>
      </w:rPr>
      <w:t xml:space="preserve">                             </w:t>
    </w:r>
    <w:r w:rsidR="00B23354" w:rsidRPr="00C56DF8">
      <w:rPr>
        <w:rFonts w:hint="eastAsia"/>
      </w:rPr>
      <w:t>課題概</w:t>
    </w:r>
    <w:proofErr w:type="gramStart"/>
    <w:r w:rsidR="00B23354" w:rsidRPr="00C56DF8">
      <w:rPr>
        <w:rFonts w:hint="eastAsia"/>
      </w:rPr>
      <w:t>覽</w:t>
    </w:r>
    <w:proofErr w:type="gramEnd"/>
    <w:r w:rsidR="00B23354" w:rsidRPr="00C56DF8">
      <w:rPr>
        <w:rFonts w:hint="eastAsia"/>
      </w:rPr>
      <w:t>第</w:t>
    </w:r>
    <w:r w:rsidR="005845E7" w:rsidRPr="00C56DF8">
      <w:rPr>
        <w:rStyle w:val="a6"/>
      </w:rPr>
      <w:fldChar w:fldCharType="begin"/>
    </w:r>
    <w:r w:rsidR="005845E7" w:rsidRPr="00C56DF8">
      <w:rPr>
        <w:rStyle w:val="a6"/>
      </w:rPr>
      <w:instrText xml:space="preserve"> PAGE </w:instrText>
    </w:r>
    <w:r w:rsidR="005845E7" w:rsidRPr="00C56DF8">
      <w:rPr>
        <w:rStyle w:val="a6"/>
      </w:rPr>
      <w:fldChar w:fldCharType="separate"/>
    </w:r>
    <w:r w:rsidR="001C5DC7">
      <w:rPr>
        <w:rStyle w:val="a6"/>
        <w:noProof/>
      </w:rPr>
      <w:t>2</w:t>
    </w:r>
    <w:r w:rsidR="005845E7" w:rsidRPr="00C56DF8">
      <w:rPr>
        <w:rStyle w:val="a6"/>
      </w:rPr>
      <w:fldChar w:fldCharType="end"/>
    </w:r>
    <w:r w:rsidR="00B23354" w:rsidRPr="00C56DF8">
      <w:rPr>
        <w:rStyle w:val="a6"/>
        <w:rFonts w:hint="eastAsia"/>
      </w:rPr>
      <w:t>頁</w:t>
    </w:r>
  </w:p>
  <w:p w14:paraId="6DEBE1CE" w14:textId="77777777" w:rsidR="005845E7" w:rsidRDefault="005845E7" w:rsidP="005D07E2">
    <w:pPr>
      <w:pStyle w:val="a3"/>
      <w:tabs>
        <w:tab w:val="clear" w:pos="41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D60"/>
    <w:multiLevelType w:val="hybridMultilevel"/>
    <w:tmpl w:val="BEBE22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11E61"/>
    <w:multiLevelType w:val="hybridMultilevel"/>
    <w:tmpl w:val="6F5814BA"/>
    <w:lvl w:ilvl="0" w:tplc="A4F251CC">
      <w:start w:val="3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" w15:restartNumberingAfterBreak="0">
    <w:nsid w:val="09C27C2B"/>
    <w:multiLevelType w:val="multilevel"/>
    <w:tmpl w:val="852C5DFC"/>
    <w:lvl w:ilvl="0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624F90"/>
    <w:multiLevelType w:val="hybridMultilevel"/>
    <w:tmpl w:val="A9EE7FA0"/>
    <w:lvl w:ilvl="0" w:tplc="1F205DAA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D10E87"/>
    <w:multiLevelType w:val="hybridMultilevel"/>
    <w:tmpl w:val="EB68B3FE"/>
    <w:lvl w:ilvl="0" w:tplc="170204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3566C4F"/>
    <w:multiLevelType w:val="hybridMultilevel"/>
    <w:tmpl w:val="75BAD212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3A88D8A2">
      <w:start w:val="1"/>
      <w:numFmt w:val="bullet"/>
      <w:lvlText w:val="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3F13A4"/>
    <w:multiLevelType w:val="multilevel"/>
    <w:tmpl w:val="75BAD212"/>
    <w:lvl w:ilvl="0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F9A7C95"/>
    <w:multiLevelType w:val="hybridMultilevel"/>
    <w:tmpl w:val="815039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BFC27BC"/>
    <w:multiLevelType w:val="hybridMultilevel"/>
    <w:tmpl w:val="1A42B006"/>
    <w:lvl w:ilvl="0" w:tplc="2D08E7FA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2ECE5025"/>
    <w:multiLevelType w:val="hybridMultilevel"/>
    <w:tmpl w:val="C4F6A68C"/>
    <w:lvl w:ilvl="0" w:tplc="3A88D8A2">
      <w:start w:val="1"/>
      <w:numFmt w:val="bullet"/>
      <w:lvlText w:val="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3A88D8A2">
      <w:start w:val="1"/>
      <w:numFmt w:val="bullet"/>
      <w:lvlText w:val="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EF64795"/>
    <w:multiLevelType w:val="hybridMultilevel"/>
    <w:tmpl w:val="D1DA3774"/>
    <w:lvl w:ilvl="0" w:tplc="62C0EEB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71542A"/>
    <w:multiLevelType w:val="hybridMultilevel"/>
    <w:tmpl w:val="0818C282"/>
    <w:lvl w:ilvl="0" w:tplc="ED7EA5DA">
      <w:start w:val="1"/>
      <w:numFmt w:val="decimal"/>
      <w:lvlText w:val="%1."/>
      <w:lvlJc w:val="left"/>
      <w:pPr>
        <w:tabs>
          <w:tab w:val="num" w:pos="1320"/>
        </w:tabs>
        <w:ind w:left="1320" w:hanging="9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757CB9"/>
    <w:multiLevelType w:val="hybridMultilevel"/>
    <w:tmpl w:val="4B48804A"/>
    <w:lvl w:ilvl="0" w:tplc="744052CE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28D7CD9"/>
    <w:multiLevelType w:val="hybridMultilevel"/>
    <w:tmpl w:val="D9B80A4E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3A88D8A2">
      <w:start w:val="1"/>
      <w:numFmt w:val="bullet"/>
      <w:lvlText w:val="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702046A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新細明體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4E20704"/>
    <w:multiLevelType w:val="hybridMultilevel"/>
    <w:tmpl w:val="860AA57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591499D"/>
    <w:multiLevelType w:val="hybridMultilevel"/>
    <w:tmpl w:val="836E9F4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366F10E5"/>
    <w:multiLevelType w:val="hybridMultilevel"/>
    <w:tmpl w:val="A1B66858"/>
    <w:lvl w:ilvl="0" w:tplc="20049C68">
      <w:start w:val="1"/>
      <w:numFmt w:val="bullet"/>
      <w:lvlText w:val=""/>
      <w:lvlJc w:val="left"/>
      <w:pPr>
        <w:tabs>
          <w:tab w:val="num" w:pos="1315"/>
        </w:tabs>
        <w:ind w:left="1315" w:hanging="475"/>
      </w:pPr>
      <w:rPr>
        <w:rFonts w:ascii="Symbol" w:eastAsia="標楷體" w:hAnsi="Symbol" w:cs="Times New Roman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7" w15:restartNumberingAfterBreak="0">
    <w:nsid w:val="38F956FE"/>
    <w:multiLevelType w:val="hybridMultilevel"/>
    <w:tmpl w:val="80E8EDAC"/>
    <w:lvl w:ilvl="0" w:tplc="6AE68A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EC2EED"/>
    <w:multiLevelType w:val="multilevel"/>
    <w:tmpl w:val="75BAD212"/>
    <w:lvl w:ilvl="0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E8F2DFD"/>
    <w:multiLevelType w:val="hybridMultilevel"/>
    <w:tmpl w:val="E34EB61E"/>
    <w:lvl w:ilvl="0" w:tplc="6AE68A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E992D3A"/>
    <w:multiLevelType w:val="hybridMultilevel"/>
    <w:tmpl w:val="BE10ED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57D0F4A"/>
    <w:multiLevelType w:val="hybridMultilevel"/>
    <w:tmpl w:val="596A9EB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81E8724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新細明體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69C0C94"/>
    <w:multiLevelType w:val="hybridMultilevel"/>
    <w:tmpl w:val="1084F03C"/>
    <w:lvl w:ilvl="0" w:tplc="820C9A4E">
      <w:numFmt w:val="bullet"/>
      <w:lvlText w:val="-"/>
      <w:lvlJc w:val="left"/>
      <w:pPr>
        <w:tabs>
          <w:tab w:val="num" w:pos="1440"/>
        </w:tabs>
        <w:ind w:left="144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B3C1130"/>
    <w:multiLevelType w:val="hybridMultilevel"/>
    <w:tmpl w:val="23F4B75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81E8724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新細明體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F664A2C"/>
    <w:multiLevelType w:val="multilevel"/>
    <w:tmpl w:val="80E8E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6D5CEF"/>
    <w:multiLevelType w:val="hybridMultilevel"/>
    <w:tmpl w:val="EF5C415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3EA7BD7"/>
    <w:multiLevelType w:val="multilevel"/>
    <w:tmpl w:val="860AA574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9083EC8"/>
    <w:multiLevelType w:val="multilevel"/>
    <w:tmpl w:val="860AA574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F2430CC"/>
    <w:multiLevelType w:val="hybridMultilevel"/>
    <w:tmpl w:val="92A653CA"/>
    <w:lvl w:ilvl="0" w:tplc="570CE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383BB4"/>
    <w:multiLevelType w:val="hybridMultilevel"/>
    <w:tmpl w:val="810402F0"/>
    <w:lvl w:ilvl="0" w:tplc="62C0EEB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1A47E7"/>
    <w:multiLevelType w:val="multilevel"/>
    <w:tmpl w:val="E83A9A0C"/>
    <w:lvl w:ilvl="0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7D40854"/>
    <w:multiLevelType w:val="hybridMultilevel"/>
    <w:tmpl w:val="6C8E1378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823536D"/>
    <w:multiLevelType w:val="multilevel"/>
    <w:tmpl w:val="852C5DFC"/>
    <w:lvl w:ilvl="0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B304FC7"/>
    <w:multiLevelType w:val="hybridMultilevel"/>
    <w:tmpl w:val="26A29A6A"/>
    <w:lvl w:ilvl="0" w:tplc="1C765E5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A0FBC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3A3C1D"/>
    <w:multiLevelType w:val="hybridMultilevel"/>
    <w:tmpl w:val="EB6625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D7A2279"/>
    <w:multiLevelType w:val="multilevel"/>
    <w:tmpl w:val="860AA574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F5A1022"/>
    <w:multiLevelType w:val="multilevel"/>
    <w:tmpl w:val="EF5C4156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FD21C00"/>
    <w:multiLevelType w:val="hybridMultilevel"/>
    <w:tmpl w:val="9C70DC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0A12154"/>
    <w:multiLevelType w:val="hybridMultilevel"/>
    <w:tmpl w:val="BCB890C0"/>
    <w:lvl w:ilvl="0" w:tplc="03729FF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3264C44"/>
    <w:multiLevelType w:val="hybridMultilevel"/>
    <w:tmpl w:val="F18C0E14"/>
    <w:lvl w:ilvl="0" w:tplc="C7EA064C">
      <w:start w:val="5"/>
      <w:numFmt w:val="bullet"/>
      <w:lvlText w:val="-"/>
      <w:lvlJc w:val="left"/>
      <w:pPr>
        <w:tabs>
          <w:tab w:val="num" w:pos="1920"/>
        </w:tabs>
        <w:ind w:left="1920" w:hanging="480"/>
      </w:pPr>
      <w:rPr>
        <w:rFonts w:ascii="Comic Sans MS" w:eastAsia="新細明體" w:hAnsi="Comic Sans MS" w:cs="Times New Roman" w:hint="default"/>
        <w:u w:val="none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8680233"/>
    <w:multiLevelType w:val="hybridMultilevel"/>
    <w:tmpl w:val="019E45EA"/>
    <w:lvl w:ilvl="0" w:tplc="9306D29A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31"/>
  </w:num>
  <w:num w:numId="4">
    <w:abstractNumId w:val="1"/>
  </w:num>
  <w:num w:numId="5">
    <w:abstractNumId w:val="34"/>
  </w:num>
  <w:num w:numId="6">
    <w:abstractNumId w:val="33"/>
  </w:num>
  <w:num w:numId="7">
    <w:abstractNumId w:val="2"/>
  </w:num>
  <w:num w:numId="8">
    <w:abstractNumId w:val="40"/>
  </w:num>
  <w:num w:numId="9">
    <w:abstractNumId w:val="32"/>
  </w:num>
  <w:num w:numId="10">
    <w:abstractNumId w:val="30"/>
  </w:num>
  <w:num w:numId="11">
    <w:abstractNumId w:val="9"/>
  </w:num>
  <w:num w:numId="12">
    <w:abstractNumId w:val="18"/>
  </w:num>
  <w:num w:numId="13">
    <w:abstractNumId w:val="16"/>
  </w:num>
  <w:num w:numId="14">
    <w:abstractNumId w:val="20"/>
  </w:num>
  <w:num w:numId="15">
    <w:abstractNumId w:val="17"/>
  </w:num>
  <w:num w:numId="16">
    <w:abstractNumId w:val="38"/>
  </w:num>
  <w:num w:numId="17">
    <w:abstractNumId w:val="0"/>
  </w:num>
  <w:num w:numId="18">
    <w:abstractNumId w:val="39"/>
  </w:num>
  <w:num w:numId="19">
    <w:abstractNumId w:val="11"/>
  </w:num>
  <w:num w:numId="20">
    <w:abstractNumId w:val="10"/>
  </w:num>
  <w:num w:numId="21">
    <w:abstractNumId w:val="29"/>
  </w:num>
  <w:num w:numId="22">
    <w:abstractNumId w:val="22"/>
  </w:num>
  <w:num w:numId="23">
    <w:abstractNumId w:val="3"/>
  </w:num>
  <w:num w:numId="24">
    <w:abstractNumId w:val="13"/>
  </w:num>
  <w:num w:numId="25">
    <w:abstractNumId w:val="24"/>
  </w:num>
  <w:num w:numId="26">
    <w:abstractNumId w:val="19"/>
  </w:num>
  <w:num w:numId="27">
    <w:abstractNumId w:val="4"/>
  </w:num>
  <w:num w:numId="28">
    <w:abstractNumId w:val="14"/>
  </w:num>
  <w:num w:numId="29">
    <w:abstractNumId w:val="36"/>
  </w:num>
  <w:num w:numId="30">
    <w:abstractNumId w:val="7"/>
  </w:num>
  <w:num w:numId="31">
    <w:abstractNumId w:val="37"/>
  </w:num>
  <w:num w:numId="32">
    <w:abstractNumId w:val="6"/>
  </w:num>
  <w:num w:numId="33">
    <w:abstractNumId w:val="35"/>
  </w:num>
  <w:num w:numId="34">
    <w:abstractNumId w:val="21"/>
  </w:num>
  <w:num w:numId="35">
    <w:abstractNumId w:val="27"/>
  </w:num>
  <w:num w:numId="36">
    <w:abstractNumId w:val="23"/>
  </w:num>
  <w:num w:numId="37">
    <w:abstractNumId w:val="26"/>
  </w:num>
  <w:num w:numId="38">
    <w:abstractNumId w:val="12"/>
  </w:num>
  <w:num w:numId="39">
    <w:abstractNumId w:val="28"/>
  </w:num>
  <w:num w:numId="40">
    <w:abstractNumId w:val="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E0"/>
    <w:rsid w:val="000071CF"/>
    <w:rsid w:val="00024CB5"/>
    <w:rsid w:val="0002627D"/>
    <w:rsid w:val="00042C61"/>
    <w:rsid w:val="000466B3"/>
    <w:rsid w:val="000474EB"/>
    <w:rsid w:val="0005444C"/>
    <w:rsid w:val="00067678"/>
    <w:rsid w:val="00067B94"/>
    <w:rsid w:val="000710B3"/>
    <w:rsid w:val="000929F1"/>
    <w:rsid w:val="00092FCF"/>
    <w:rsid w:val="000A1A9E"/>
    <w:rsid w:val="000A5EA0"/>
    <w:rsid w:val="000A6BEE"/>
    <w:rsid w:val="000B628F"/>
    <w:rsid w:val="000C3767"/>
    <w:rsid w:val="000C5FD5"/>
    <w:rsid w:val="000D0E71"/>
    <w:rsid w:val="000D5D4E"/>
    <w:rsid w:val="000E60C4"/>
    <w:rsid w:val="000F109F"/>
    <w:rsid w:val="000F407A"/>
    <w:rsid w:val="000F43E1"/>
    <w:rsid w:val="000F7248"/>
    <w:rsid w:val="00100D50"/>
    <w:rsid w:val="00101E62"/>
    <w:rsid w:val="00105240"/>
    <w:rsid w:val="00107AF4"/>
    <w:rsid w:val="0012061C"/>
    <w:rsid w:val="00121EB0"/>
    <w:rsid w:val="001322C9"/>
    <w:rsid w:val="001336E6"/>
    <w:rsid w:val="00135112"/>
    <w:rsid w:val="001414C1"/>
    <w:rsid w:val="00143804"/>
    <w:rsid w:val="0014547F"/>
    <w:rsid w:val="00150A0B"/>
    <w:rsid w:val="00153981"/>
    <w:rsid w:val="0015686B"/>
    <w:rsid w:val="00156A60"/>
    <w:rsid w:val="001624AA"/>
    <w:rsid w:val="001625C6"/>
    <w:rsid w:val="00163366"/>
    <w:rsid w:val="00164B15"/>
    <w:rsid w:val="00175A98"/>
    <w:rsid w:val="00175E21"/>
    <w:rsid w:val="00175E38"/>
    <w:rsid w:val="00181407"/>
    <w:rsid w:val="00181EA4"/>
    <w:rsid w:val="001825C5"/>
    <w:rsid w:val="001846CF"/>
    <w:rsid w:val="0018738B"/>
    <w:rsid w:val="001918FA"/>
    <w:rsid w:val="001A2B96"/>
    <w:rsid w:val="001A4772"/>
    <w:rsid w:val="001A5B56"/>
    <w:rsid w:val="001A640C"/>
    <w:rsid w:val="001B0FAE"/>
    <w:rsid w:val="001B5700"/>
    <w:rsid w:val="001C2DF9"/>
    <w:rsid w:val="001C49D7"/>
    <w:rsid w:val="001C5DC7"/>
    <w:rsid w:val="001D6FBE"/>
    <w:rsid w:val="001E206C"/>
    <w:rsid w:val="001E2BAA"/>
    <w:rsid w:val="001E2F6C"/>
    <w:rsid w:val="001E4935"/>
    <w:rsid w:val="001F2DEE"/>
    <w:rsid w:val="00201B00"/>
    <w:rsid w:val="00201DD1"/>
    <w:rsid w:val="00206847"/>
    <w:rsid w:val="00210CC7"/>
    <w:rsid w:val="00212C2E"/>
    <w:rsid w:val="00213BA6"/>
    <w:rsid w:val="002216B2"/>
    <w:rsid w:val="00223CC0"/>
    <w:rsid w:val="002438C5"/>
    <w:rsid w:val="00244B36"/>
    <w:rsid w:val="0025342F"/>
    <w:rsid w:val="00260F6C"/>
    <w:rsid w:val="00261473"/>
    <w:rsid w:val="0026331D"/>
    <w:rsid w:val="00265A00"/>
    <w:rsid w:val="00270108"/>
    <w:rsid w:val="00272ADF"/>
    <w:rsid w:val="002854A2"/>
    <w:rsid w:val="0029752A"/>
    <w:rsid w:val="002A5A40"/>
    <w:rsid w:val="002A6102"/>
    <w:rsid w:val="002A66D1"/>
    <w:rsid w:val="002A71DD"/>
    <w:rsid w:val="002C215A"/>
    <w:rsid w:val="002C4F7B"/>
    <w:rsid w:val="002C682B"/>
    <w:rsid w:val="002D1238"/>
    <w:rsid w:val="002D6C5A"/>
    <w:rsid w:val="002E59D4"/>
    <w:rsid w:val="002F04AA"/>
    <w:rsid w:val="002F06F9"/>
    <w:rsid w:val="002F3A05"/>
    <w:rsid w:val="002F4B42"/>
    <w:rsid w:val="00304EA8"/>
    <w:rsid w:val="00307C7B"/>
    <w:rsid w:val="00313626"/>
    <w:rsid w:val="003238C5"/>
    <w:rsid w:val="00323F99"/>
    <w:rsid w:val="0032552E"/>
    <w:rsid w:val="00325CDE"/>
    <w:rsid w:val="00335B4F"/>
    <w:rsid w:val="00340766"/>
    <w:rsid w:val="00344C7B"/>
    <w:rsid w:val="003460B8"/>
    <w:rsid w:val="0034770C"/>
    <w:rsid w:val="00350BE2"/>
    <w:rsid w:val="00351CE2"/>
    <w:rsid w:val="003610F8"/>
    <w:rsid w:val="00371D86"/>
    <w:rsid w:val="003746EB"/>
    <w:rsid w:val="00385F63"/>
    <w:rsid w:val="003876D9"/>
    <w:rsid w:val="00387D5A"/>
    <w:rsid w:val="00395823"/>
    <w:rsid w:val="00397D37"/>
    <w:rsid w:val="003A003E"/>
    <w:rsid w:val="003A11CE"/>
    <w:rsid w:val="003A5BF3"/>
    <w:rsid w:val="003A67DE"/>
    <w:rsid w:val="003A6E49"/>
    <w:rsid w:val="003B26B8"/>
    <w:rsid w:val="003D0108"/>
    <w:rsid w:val="003D5635"/>
    <w:rsid w:val="003E0E7C"/>
    <w:rsid w:val="003E29E6"/>
    <w:rsid w:val="003F0ACD"/>
    <w:rsid w:val="003F2A5B"/>
    <w:rsid w:val="00402D04"/>
    <w:rsid w:val="00404CC7"/>
    <w:rsid w:val="0041129A"/>
    <w:rsid w:val="00426D8C"/>
    <w:rsid w:val="00430306"/>
    <w:rsid w:val="00433D07"/>
    <w:rsid w:val="00435F85"/>
    <w:rsid w:val="0043661C"/>
    <w:rsid w:val="00442B23"/>
    <w:rsid w:val="00444694"/>
    <w:rsid w:val="00464075"/>
    <w:rsid w:val="00467301"/>
    <w:rsid w:val="00470622"/>
    <w:rsid w:val="00494DA1"/>
    <w:rsid w:val="00496A60"/>
    <w:rsid w:val="0049751D"/>
    <w:rsid w:val="004A109D"/>
    <w:rsid w:val="004A6781"/>
    <w:rsid w:val="004B49EB"/>
    <w:rsid w:val="004B698A"/>
    <w:rsid w:val="004C1501"/>
    <w:rsid w:val="004D055D"/>
    <w:rsid w:val="004D130A"/>
    <w:rsid w:val="004E008E"/>
    <w:rsid w:val="004E4F80"/>
    <w:rsid w:val="004F3A1B"/>
    <w:rsid w:val="004F4BB2"/>
    <w:rsid w:val="00502933"/>
    <w:rsid w:val="00502D1B"/>
    <w:rsid w:val="00503F1D"/>
    <w:rsid w:val="005067EA"/>
    <w:rsid w:val="00507900"/>
    <w:rsid w:val="005103B5"/>
    <w:rsid w:val="00513DB4"/>
    <w:rsid w:val="00516AD8"/>
    <w:rsid w:val="00517712"/>
    <w:rsid w:val="00526B4D"/>
    <w:rsid w:val="00533E79"/>
    <w:rsid w:val="00533EFE"/>
    <w:rsid w:val="005404A8"/>
    <w:rsid w:val="00543E74"/>
    <w:rsid w:val="00550EBD"/>
    <w:rsid w:val="00555B72"/>
    <w:rsid w:val="0055770F"/>
    <w:rsid w:val="0056015D"/>
    <w:rsid w:val="005622E9"/>
    <w:rsid w:val="00564108"/>
    <w:rsid w:val="00565AD4"/>
    <w:rsid w:val="00572621"/>
    <w:rsid w:val="00573F38"/>
    <w:rsid w:val="00576243"/>
    <w:rsid w:val="005845E7"/>
    <w:rsid w:val="005911E6"/>
    <w:rsid w:val="00592AEE"/>
    <w:rsid w:val="005948E7"/>
    <w:rsid w:val="005978D1"/>
    <w:rsid w:val="005B1993"/>
    <w:rsid w:val="005C2C72"/>
    <w:rsid w:val="005C2F9F"/>
    <w:rsid w:val="005C2FC3"/>
    <w:rsid w:val="005C65E0"/>
    <w:rsid w:val="005D052D"/>
    <w:rsid w:val="005D07E2"/>
    <w:rsid w:val="005E6305"/>
    <w:rsid w:val="005F0F6B"/>
    <w:rsid w:val="005F7642"/>
    <w:rsid w:val="00612D6F"/>
    <w:rsid w:val="00617C81"/>
    <w:rsid w:val="00621633"/>
    <w:rsid w:val="00621FE5"/>
    <w:rsid w:val="00623346"/>
    <w:rsid w:val="0062409F"/>
    <w:rsid w:val="0062567D"/>
    <w:rsid w:val="00627063"/>
    <w:rsid w:val="00630995"/>
    <w:rsid w:val="00630A07"/>
    <w:rsid w:val="00631EC6"/>
    <w:rsid w:val="006359DB"/>
    <w:rsid w:val="00640323"/>
    <w:rsid w:val="0064402C"/>
    <w:rsid w:val="0065217D"/>
    <w:rsid w:val="0065264E"/>
    <w:rsid w:val="00653AFA"/>
    <w:rsid w:val="00656B71"/>
    <w:rsid w:val="00657349"/>
    <w:rsid w:val="00661D48"/>
    <w:rsid w:val="0066787C"/>
    <w:rsid w:val="006704BC"/>
    <w:rsid w:val="00673CB8"/>
    <w:rsid w:val="006764EC"/>
    <w:rsid w:val="00677F2D"/>
    <w:rsid w:val="00683E3C"/>
    <w:rsid w:val="00684F2B"/>
    <w:rsid w:val="00694E28"/>
    <w:rsid w:val="00695BC7"/>
    <w:rsid w:val="006A5747"/>
    <w:rsid w:val="006A7F03"/>
    <w:rsid w:val="006B271E"/>
    <w:rsid w:val="006B3050"/>
    <w:rsid w:val="006B7F58"/>
    <w:rsid w:val="006C18EE"/>
    <w:rsid w:val="006C2C3D"/>
    <w:rsid w:val="006D3546"/>
    <w:rsid w:val="006D3A60"/>
    <w:rsid w:val="006D3E14"/>
    <w:rsid w:val="006E421B"/>
    <w:rsid w:val="006E6B7F"/>
    <w:rsid w:val="006F52FA"/>
    <w:rsid w:val="006F745C"/>
    <w:rsid w:val="00701794"/>
    <w:rsid w:val="0070499B"/>
    <w:rsid w:val="0071221F"/>
    <w:rsid w:val="00712CE7"/>
    <w:rsid w:val="00712E78"/>
    <w:rsid w:val="0071419E"/>
    <w:rsid w:val="00715CC2"/>
    <w:rsid w:val="00717D8E"/>
    <w:rsid w:val="00720392"/>
    <w:rsid w:val="00725332"/>
    <w:rsid w:val="0072534F"/>
    <w:rsid w:val="007260E8"/>
    <w:rsid w:val="00727827"/>
    <w:rsid w:val="0073177F"/>
    <w:rsid w:val="00734A70"/>
    <w:rsid w:val="00735D4A"/>
    <w:rsid w:val="00736873"/>
    <w:rsid w:val="007401C2"/>
    <w:rsid w:val="00756734"/>
    <w:rsid w:val="00760326"/>
    <w:rsid w:val="00761888"/>
    <w:rsid w:val="0076219B"/>
    <w:rsid w:val="00762CDF"/>
    <w:rsid w:val="00763A26"/>
    <w:rsid w:val="0077056B"/>
    <w:rsid w:val="007732A1"/>
    <w:rsid w:val="00774184"/>
    <w:rsid w:val="00776E1A"/>
    <w:rsid w:val="00776E6A"/>
    <w:rsid w:val="007866F5"/>
    <w:rsid w:val="00792EFE"/>
    <w:rsid w:val="00795A96"/>
    <w:rsid w:val="007971D4"/>
    <w:rsid w:val="007A1F8F"/>
    <w:rsid w:val="007A7ACA"/>
    <w:rsid w:val="007B7447"/>
    <w:rsid w:val="007C0A80"/>
    <w:rsid w:val="007C621A"/>
    <w:rsid w:val="007D2DC4"/>
    <w:rsid w:val="007D5F3C"/>
    <w:rsid w:val="007E111D"/>
    <w:rsid w:val="007E11F8"/>
    <w:rsid w:val="007E4651"/>
    <w:rsid w:val="007E4A80"/>
    <w:rsid w:val="007E519D"/>
    <w:rsid w:val="007F17B9"/>
    <w:rsid w:val="007F41AD"/>
    <w:rsid w:val="007F42B7"/>
    <w:rsid w:val="007F507A"/>
    <w:rsid w:val="007F50B1"/>
    <w:rsid w:val="007F6F0E"/>
    <w:rsid w:val="00806CAA"/>
    <w:rsid w:val="008114B9"/>
    <w:rsid w:val="008156A5"/>
    <w:rsid w:val="00816BCF"/>
    <w:rsid w:val="00816C1E"/>
    <w:rsid w:val="00820805"/>
    <w:rsid w:val="00821CA7"/>
    <w:rsid w:val="0083046F"/>
    <w:rsid w:val="00831BA1"/>
    <w:rsid w:val="00834D79"/>
    <w:rsid w:val="008460E3"/>
    <w:rsid w:val="0085235A"/>
    <w:rsid w:val="0085274F"/>
    <w:rsid w:val="008616DC"/>
    <w:rsid w:val="00862E4D"/>
    <w:rsid w:val="00863325"/>
    <w:rsid w:val="00871DA4"/>
    <w:rsid w:val="008843F5"/>
    <w:rsid w:val="008862AE"/>
    <w:rsid w:val="00886CE3"/>
    <w:rsid w:val="00893969"/>
    <w:rsid w:val="0089602B"/>
    <w:rsid w:val="008A005D"/>
    <w:rsid w:val="008A290C"/>
    <w:rsid w:val="008A7BA1"/>
    <w:rsid w:val="008B16FE"/>
    <w:rsid w:val="008B17F8"/>
    <w:rsid w:val="008D6678"/>
    <w:rsid w:val="008E2F0C"/>
    <w:rsid w:val="008E4878"/>
    <w:rsid w:val="009001FC"/>
    <w:rsid w:val="00900E15"/>
    <w:rsid w:val="0090717D"/>
    <w:rsid w:val="009103DC"/>
    <w:rsid w:val="00916B73"/>
    <w:rsid w:val="009215DC"/>
    <w:rsid w:val="00943789"/>
    <w:rsid w:val="00943FD1"/>
    <w:rsid w:val="0095618A"/>
    <w:rsid w:val="009764FA"/>
    <w:rsid w:val="0098435B"/>
    <w:rsid w:val="0098445E"/>
    <w:rsid w:val="00985FEF"/>
    <w:rsid w:val="00986744"/>
    <w:rsid w:val="0098726C"/>
    <w:rsid w:val="00987BB8"/>
    <w:rsid w:val="00990A4C"/>
    <w:rsid w:val="009A20E5"/>
    <w:rsid w:val="009A296E"/>
    <w:rsid w:val="009A7B74"/>
    <w:rsid w:val="009B0015"/>
    <w:rsid w:val="009B5FAD"/>
    <w:rsid w:val="009B7D52"/>
    <w:rsid w:val="009C25E6"/>
    <w:rsid w:val="009C3E49"/>
    <w:rsid w:val="009D0E22"/>
    <w:rsid w:val="009D4B23"/>
    <w:rsid w:val="009D6509"/>
    <w:rsid w:val="009D6E5A"/>
    <w:rsid w:val="009D7B0F"/>
    <w:rsid w:val="009E45D8"/>
    <w:rsid w:val="009E5E61"/>
    <w:rsid w:val="009F44E6"/>
    <w:rsid w:val="009F6036"/>
    <w:rsid w:val="00A0596A"/>
    <w:rsid w:val="00A07EC4"/>
    <w:rsid w:val="00A07F83"/>
    <w:rsid w:val="00A106C0"/>
    <w:rsid w:val="00A1124C"/>
    <w:rsid w:val="00A23412"/>
    <w:rsid w:val="00A2408C"/>
    <w:rsid w:val="00A33EBA"/>
    <w:rsid w:val="00A36194"/>
    <w:rsid w:val="00A5439B"/>
    <w:rsid w:val="00A55BE6"/>
    <w:rsid w:val="00A60AAE"/>
    <w:rsid w:val="00A62CC9"/>
    <w:rsid w:val="00A70A5A"/>
    <w:rsid w:val="00A810C1"/>
    <w:rsid w:val="00A811EA"/>
    <w:rsid w:val="00A85723"/>
    <w:rsid w:val="00A900B2"/>
    <w:rsid w:val="00A93995"/>
    <w:rsid w:val="00A95C17"/>
    <w:rsid w:val="00AB44F9"/>
    <w:rsid w:val="00AB636B"/>
    <w:rsid w:val="00AB75D2"/>
    <w:rsid w:val="00AC1AA4"/>
    <w:rsid w:val="00AF37AC"/>
    <w:rsid w:val="00AF4FD4"/>
    <w:rsid w:val="00B03647"/>
    <w:rsid w:val="00B038EB"/>
    <w:rsid w:val="00B03FC7"/>
    <w:rsid w:val="00B05EA3"/>
    <w:rsid w:val="00B178BF"/>
    <w:rsid w:val="00B20696"/>
    <w:rsid w:val="00B23354"/>
    <w:rsid w:val="00B26074"/>
    <w:rsid w:val="00B3602B"/>
    <w:rsid w:val="00B36C37"/>
    <w:rsid w:val="00B51B3B"/>
    <w:rsid w:val="00B5399C"/>
    <w:rsid w:val="00B56521"/>
    <w:rsid w:val="00B5699C"/>
    <w:rsid w:val="00B61243"/>
    <w:rsid w:val="00B66E48"/>
    <w:rsid w:val="00B715D5"/>
    <w:rsid w:val="00B7231C"/>
    <w:rsid w:val="00B73B60"/>
    <w:rsid w:val="00B73EC7"/>
    <w:rsid w:val="00B76C6B"/>
    <w:rsid w:val="00B85BBD"/>
    <w:rsid w:val="00B93BC8"/>
    <w:rsid w:val="00B94AC1"/>
    <w:rsid w:val="00B97DCC"/>
    <w:rsid w:val="00BC6051"/>
    <w:rsid w:val="00BC7AC1"/>
    <w:rsid w:val="00BD0A90"/>
    <w:rsid w:val="00BD1552"/>
    <w:rsid w:val="00BD3483"/>
    <w:rsid w:val="00BE017C"/>
    <w:rsid w:val="00BE1971"/>
    <w:rsid w:val="00BE2483"/>
    <w:rsid w:val="00BE3B05"/>
    <w:rsid w:val="00BE45B1"/>
    <w:rsid w:val="00BF3BF5"/>
    <w:rsid w:val="00BF4C34"/>
    <w:rsid w:val="00C03B59"/>
    <w:rsid w:val="00C0487F"/>
    <w:rsid w:val="00C1503C"/>
    <w:rsid w:val="00C16A97"/>
    <w:rsid w:val="00C200C1"/>
    <w:rsid w:val="00C26541"/>
    <w:rsid w:val="00C42209"/>
    <w:rsid w:val="00C44FF1"/>
    <w:rsid w:val="00C4556C"/>
    <w:rsid w:val="00C46FC1"/>
    <w:rsid w:val="00C470FB"/>
    <w:rsid w:val="00C524BA"/>
    <w:rsid w:val="00C56DF8"/>
    <w:rsid w:val="00C62A27"/>
    <w:rsid w:val="00C63DFF"/>
    <w:rsid w:val="00C6610B"/>
    <w:rsid w:val="00C749AC"/>
    <w:rsid w:val="00C74CCF"/>
    <w:rsid w:val="00C810CB"/>
    <w:rsid w:val="00C90853"/>
    <w:rsid w:val="00C90A38"/>
    <w:rsid w:val="00C92604"/>
    <w:rsid w:val="00CA07F3"/>
    <w:rsid w:val="00CA73F6"/>
    <w:rsid w:val="00CB1662"/>
    <w:rsid w:val="00CB459C"/>
    <w:rsid w:val="00CC2A14"/>
    <w:rsid w:val="00CC3D13"/>
    <w:rsid w:val="00CC56C3"/>
    <w:rsid w:val="00CE2F63"/>
    <w:rsid w:val="00CE71EE"/>
    <w:rsid w:val="00CE775D"/>
    <w:rsid w:val="00CF0FEA"/>
    <w:rsid w:val="00CF3830"/>
    <w:rsid w:val="00CF5128"/>
    <w:rsid w:val="00CF7600"/>
    <w:rsid w:val="00D01BDD"/>
    <w:rsid w:val="00D0483A"/>
    <w:rsid w:val="00D33651"/>
    <w:rsid w:val="00D34BE4"/>
    <w:rsid w:val="00D44A27"/>
    <w:rsid w:val="00D44A91"/>
    <w:rsid w:val="00D51D49"/>
    <w:rsid w:val="00D528E5"/>
    <w:rsid w:val="00D55AFA"/>
    <w:rsid w:val="00D615AE"/>
    <w:rsid w:val="00D672C3"/>
    <w:rsid w:val="00D71B1F"/>
    <w:rsid w:val="00D734A9"/>
    <w:rsid w:val="00D97170"/>
    <w:rsid w:val="00DB3F1F"/>
    <w:rsid w:val="00DC0CF3"/>
    <w:rsid w:val="00DC26FC"/>
    <w:rsid w:val="00DD2CAF"/>
    <w:rsid w:val="00DE1A81"/>
    <w:rsid w:val="00DE652B"/>
    <w:rsid w:val="00DF04BA"/>
    <w:rsid w:val="00DF0956"/>
    <w:rsid w:val="00DF3794"/>
    <w:rsid w:val="00DF4EBF"/>
    <w:rsid w:val="00DF6750"/>
    <w:rsid w:val="00E003E0"/>
    <w:rsid w:val="00E020C1"/>
    <w:rsid w:val="00E03468"/>
    <w:rsid w:val="00E03F63"/>
    <w:rsid w:val="00E0690F"/>
    <w:rsid w:val="00E10E04"/>
    <w:rsid w:val="00E235C3"/>
    <w:rsid w:val="00E2442D"/>
    <w:rsid w:val="00E264FC"/>
    <w:rsid w:val="00E27652"/>
    <w:rsid w:val="00E27AC8"/>
    <w:rsid w:val="00E32C78"/>
    <w:rsid w:val="00E333D0"/>
    <w:rsid w:val="00E410D7"/>
    <w:rsid w:val="00E469CB"/>
    <w:rsid w:val="00E573AB"/>
    <w:rsid w:val="00E7059D"/>
    <w:rsid w:val="00E75811"/>
    <w:rsid w:val="00E7799E"/>
    <w:rsid w:val="00E85C3D"/>
    <w:rsid w:val="00E9057D"/>
    <w:rsid w:val="00E9210F"/>
    <w:rsid w:val="00E9223B"/>
    <w:rsid w:val="00E97454"/>
    <w:rsid w:val="00E9758F"/>
    <w:rsid w:val="00EB27B3"/>
    <w:rsid w:val="00EB6109"/>
    <w:rsid w:val="00EB7A20"/>
    <w:rsid w:val="00EC02CA"/>
    <w:rsid w:val="00EC170C"/>
    <w:rsid w:val="00EC303C"/>
    <w:rsid w:val="00EC4715"/>
    <w:rsid w:val="00EC5AA4"/>
    <w:rsid w:val="00EE00FC"/>
    <w:rsid w:val="00EF1B2E"/>
    <w:rsid w:val="00EF3B6B"/>
    <w:rsid w:val="00EF4491"/>
    <w:rsid w:val="00F0151F"/>
    <w:rsid w:val="00F056F6"/>
    <w:rsid w:val="00F1345A"/>
    <w:rsid w:val="00F32591"/>
    <w:rsid w:val="00F37B15"/>
    <w:rsid w:val="00F41EE2"/>
    <w:rsid w:val="00F4416F"/>
    <w:rsid w:val="00F45833"/>
    <w:rsid w:val="00F4797C"/>
    <w:rsid w:val="00F5514C"/>
    <w:rsid w:val="00F56F36"/>
    <w:rsid w:val="00F6114C"/>
    <w:rsid w:val="00F67052"/>
    <w:rsid w:val="00F6799F"/>
    <w:rsid w:val="00F77610"/>
    <w:rsid w:val="00F83B5A"/>
    <w:rsid w:val="00F86507"/>
    <w:rsid w:val="00F93352"/>
    <w:rsid w:val="00F94D8E"/>
    <w:rsid w:val="00FA2234"/>
    <w:rsid w:val="00FA31B2"/>
    <w:rsid w:val="00FA6C92"/>
    <w:rsid w:val="00FB7F61"/>
    <w:rsid w:val="00FC6B70"/>
    <w:rsid w:val="00FD0570"/>
    <w:rsid w:val="00FD2891"/>
    <w:rsid w:val="00FD39D8"/>
    <w:rsid w:val="00FE085B"/>
    <w:rsid w:val="00FE0F88"/>
    <w:rsid w:val="00FE249F"/>
    <w:rsid w:val="00FE3FE5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72A514"/>
  <w15:chartTrackingRefBased/>
  <w15:docId w15:val="{27A3E2F1-3501-4ABC-84E8-FFC01D49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0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5D0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B61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1F2DEE"/>
  </w:style>
  <w:style w:type="paragraph" w:styleId="a7">
    <w:name w:val="List Paragraph"/>
    <w:basedOn w:val="a"/>
    <w:uiPriority w:val="34"/>
    <w:qFormat/>
    <w:rsid w:val="009C25E6"/>
    <w:pPr>
      <w:widowControl/>
      <w:spacing w:after="160" w:line="259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8">
    <w:name w:val="Revision"/>
    <w:hidden/>
    <w:uiPriority w:val="99"/>
    <w:semiHidden/>
    <w:rsid w:val="00272AD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CB6E5-773C-4979-A514-CE6EA153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1786</Words>
  <Characters>418</Characters>
  <Application>Microsoft Office Word</Application>
  <DocSecurity>0</DocSecurity>
  <Lines>3</Lines>
  <Paragraphs>4</Paragraphs>
  <ScaleCrop>false</ScaleCrop>
  <Company>Home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Overview</dc:title>
  <dc:subject/>
  <dc:creator>Home</dc:creator>
  <cp:keywords/>
  <dc:description/>
  <cp:lastModifiedBy>CDO(TE)11</cp:lastModifiedBy>
  <cp:revision>12</cp:revision>
  <cp:lastPrinted>2009-04-23T09:37:00Z</cp:lastPrinted>
  <dcterms:created xsi:type="dcterms:W3CDTF">2024-01-23T01:44:00Z</dcterms:created>
  <dcterms:modified xsi:type="dcterms:W3CDTF">2024-01-30T10:09:00Z</dcterms:modified>
</cp:coreProperties>
</file>