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B7" w:rsidRPr="004C1E46" w:rsidRDefault="00D36898" w:rsidP="00D36898">
      <w:pPr>
        <w:pStyle w:val="ae"/>
        <w:snapToGrid w:val="0"/>
        <w:spacing w:after="0" w:line="240" w:lineRule="auto"/>
        <w:jc w:val="center"/>
        <w:rPr>
          <w:rFonts w:ascii="Times New Roman" w:hAnsi="Times New Roman" w:cs="Times New Roman"/>
          <w:lang w:eastAsia="zh-TW"/>
        </w:rPr>
      </w:pPr>
      <w:bookmarkStart w:id="0" w:name="_Hlk489610497"/>
      <w:bookmarkEnd w:id="0"/>
      <w:r w:rsidRPr="004C1E46">
        <w:rPr>
          <w:rFonts w:ascii="Times New Roman" w:hAnsi="Times New Roman" w:cs="Times New Roman"/>
          <w:b/>
          <w:sz w:val="28"/>
          <w:szCs w:val="28"/>
          <w:lang w:eastAsia="zh-TW"/>
        </w:rPr>
        <w:t>成本會計在決策中的功能</w:t>
      </w:r>
    </w:p>
    <w:p w:rsidR="00D36898" w:rsidRPr="004C1E46" w:rsidRDefault="00800070" w:rsidP="00800070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4C1E46">
        <w:rPr>
          <w:rFonts w:ascii="Times New Roman" w:hAnsi="Times New Roman" w:cs="Times New Roman"/>
          <w:b/>
          <w:sz w:val="28"/>
          <w:szCs w:val="28"/>
          <w:lang w:eastAsia="zh-TW"/>
        </w:rPr>
        <w:t>功</w:t>
      </w:r>
      <w:r w:rsidR="00D36898" w:rsidRPr="004C1E46">
        <w:rPr>
          <w:rFonts w:ascii="Times New Roman" w:hAnsi="Times New Roman" w:cs="Times New Roman"/>
          <w:b/>
          <w:sz w:val="28"/>
          <w:szCs w:val="28"/>
        </w:rPr>
        <w:t>課</w:t>
      </w:r>
    </w:p>
    <w:p w:rsidR="00F873B7" w:rsidRPr="004C1E46" w:rsidRDefault="00D36898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eastAsia="zh-TW"/>
        </w:rPr>
      </w:pPr>
      <w:r w:rsidRPr="004C1E46">
        <w:rPr>
          <w:rFonts w:ascii="Times New Roman" w:hAnsi="Times New Roman" w:cs="Times New Roman"/>
          <w:sz w:val="28"/>
          <w:szCs w:val="28"/>
          <w:u w:val="single"/>
        </w:rPr>
        <w:t>建議答案</w:t>
      </w:r>
    </w:p>
    <w:p w:rsidR="00F873B7" w:rsidRPr="004C1E46" w:rsidRDefault="00F873B7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F873B7" w:rsidRPr="004C1E46" w:rsidRDefault="00D36898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46">
        <w:rPr>
          <w:rFonts w:ascii="Times New Roman" w:hAnsi="Times New Roman" w:cs="Times New Roman"/>
          <w:b/>
          <w:sz w:val="24"/>
          <w:szCs w:val="24"/>
        </w:rPr>
        <w:t>問題一</w:t>
      </w:r>
    </w:p>
    <w:p w:rsidR="00F873B7" w:rsidRPr="004C1E46" w:rsidRDefault="00D36898">
      <w:pPr>
        <w:pStyle w:val="a9"/>
        <w:numPr>
          <w:ilvl w:val="0"/>
          <w:numId w:val="1"/>
        </w:numPr>
        <w:tabs>
          <w:tab w:val="right" w:pos="9746"/>
        </w:tabs>
        <w:snapToGri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相關成本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是那些</w:t>
      </w:r>
      <w:r w:rsidR="00800070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會按不同方案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而改變的</w:t>
      </w:r>
      <w:r w:rsidR="007743A9" w:rsidRPr="004C1E46">
        <w:rPr>
          <w:rFonts w:ascii="Times New Roman" w:hAnsi="Times New Roman" w:cs="Times New Roman"/>
          <w:sz w:val="24"/>
          <w:szCs w:val="24"/>
          <w:lang w:val="en-US"/>
        </w:rPr>
        <w:t>未來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成本。</w:t>
      </w:r>
      <w:r w:rsidR="007F5A47">
        <w:rPr>
          <w:rFonts w:ascii="Times New Roman" w:hAnsi="Times New Roman" w:cs="Times New Roman" w:hint="eastAsia"/>
          <w:sz w:val="24"/>
          <w:szCs w:val="24"/>
          <w:lang w:val="en-US" w:eastAsia="zh-HK"/>
        </w:rPr>
        <w:t xml:space="preserve"> </w:t>
      </w:r>
      <w:bookmarkStart w:id="1" w:name="_GoBack"/>
      <w:bookmarkEnd w:id="1"/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4C1E46">
        <w:rPr>
          <w:rFonts w:ascii="Times New Roman" w:hAnsi="Times New Roman" w:cs="Times New Roman"/>
          <w:sz w:val="24"/>
          <w:szCs w:val="24"/>
        </w:rPr>
        <w:t>（</w:t>
      </w:r>
      <w:r w:rsidRPr="004C1E46">
        <w:rPr>
          <w:rFonts w:ascii="Times New Roman" w:hAnsi="Times New Roman" w:cs="Times New Roman"/>
          <w:sz w:val="24"/>
          <w:szCs w:val="24"/>
        </w:rPr>
        <w:t>1</w:t>
      </w:r>
      <w:r w:rsidRPr="004C1E46">
        <w:rPr>
          <w:rFonts w:ascii="Times New Roman" w:hAnsi="Times New Roman" w:cs="Times New Roman"/>
          <w:sz w:val="24"/>
          <w:szCs w:val="24"/>
        </w:rPr>
        <w:t>分）</w:t>
      </w:r>
    </w:p>
    <w:p w:rsidR="00972883" w:rsidRDefault="00972883" w:rsidP="00972883">
      <w:pPr>
        <w:pStyle w:val="Questions"/>
        <w:tabs>
          <w:tab w:val="left" w:pos="1418"/>
          <w:tab w:val="right" w:pos="9746"/>
        </w:tabs>
        <w:snapToGrid w:val="0"/>
        <w:spacing w:after="160" w:line="240" w:lineRule="auto"/>
        <w:ind w:left="567" w:hanging="567"/>
        <w:contextualSpacing/>
        <w:jc w:val="both"/>
        <w:rPr>
          <w:rFonts w:ascii="Times New Roman" w:eastAsiaTheme="minorEastAsia" w:hAnsi="Times New Roman"/>
          <w:kern w:val="2"/>
          <w:sz w:val="24"/>
          <w:szCs w:val="24"/>
          <w:lang w:eastAsia="zh-TW"/>
        </w:rPr>
      </w:pPr>
      <w:r>
        <w:rPr>
          <w:rFonts w:ascii="Times New Roman" w:eastAsiaTheme="minorEastAsia" w:hAnsi="Times New Roman"/>
          <w:kern w:val="2"/>
          <w:sz w:val="24"/>
          <w:szCs w:val="24"/>
          <w:lang w:val="en-HK" w:eastAsia="zh-TW"/>
        </w:rPr>
        <w:t>(b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val="en-HK" w:eastAsia="zh-TW"/>
        </w:rPr>
        <w:t>)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val="en-HK" w:eastAsia="zh-TW"/>
        </w:rPr>
        <w:tab/>
      </w:r>
      <w:r>
        <w:rPr>
          <w:rFonts w:ascii="Times New Roman" w:eastAsiaTheme="minorEastAsia" w:hAnsi="Times New Roman"/>
          <w:kern w:val="2"/>
          <w:sz w:val="24"/>
          <w:szCs w:val="24"/>
          <w:lang w:val="en-HK" w:eastAsia="zh-TW"/>
        </w:rPr>
        <w:t xml:space="preserve">-     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不同意，</w:t>
      </w:r>
      <w:r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>因為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只有那些</w:t>
      </w:r>
      <w:r w:rsidR="007743A9" w:rsidRPr="004C1E46">
        <w:rPr>
          <w:rFonts w:ascii="Times New Roman" w:eastAsiaTheme="minorEastAsia" w:hAnsi="Times New Roman"/>
          <w:kern w:val="2"/>
          <w:sz w:val="24"/>
          <w:szCs w:val="24"/>
          <w:lang w:eastAsia="zh-CN"/>
        </w:rPr>
        <w:t>在考慮時</w:t>
      </w:r>
      <w:r w:rsidR="00800070" w:rsidRPr="004C1E46">
        <w:rPr>
          <w:rFonts w:ascii="Times New Roman" w:eastAsiaTheme="minorEastAsia" w:hAnsi="Times New Roman"/>
          <w:kern w:val="2"/>
          <w:sz w:val="24"/>
          <w:szCs w:val="24"/>
          <w:lang w:eastAsia="zh-CN"/>
        </w:rPr>
        <w:t>會按不同方案</w:t>
      </w:r>
      <w:r w:rsidR="007743A9" w:rsidRPr="004C1E46">
        <w:rPr>
          <w:rFonts w:ascii="Times New Roman" w:eastAsiaTheme="minorEastAsia" w:hAnsi="Times New Roman"/>
          <w:kern w:val="2"/>
          <w:sz w:val="24"/>
          <w:szCs w:val="24"/>
          <w:lang w:eastAsia="zh-CN"/>
        </w:rPr>
        <w:t>而改變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的未來成本</w:t>
      </w:r>
      <w:r w:rsidR="00800070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才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是相關成本。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ab/>
      </w:r>
    </w:p>
    <w:p w:rsidR="00F873B7" w:rsidRPr="00972883" w:rsidRDefault="00D36898" w:rsidP="00972883">
      <w:pPr>
        <w:pStyle w:val="Questions"/>
        <w:tabs>
          <w:tab w:val="left" w:pos="1418"/>
          <w:tab w:val="right" w:pos="9746"/>
        </w:tabs>
        <w:snapToGrid w:val="0"/>
        <w:spacing w:after="160" w:line="240" w:lineRule="auto"/>
        <w:ind w:left="567" w:hanging="567"/>
        <w:contextualSpacing/>
        <w:jc w:val="right"/>
        <w:rPr>
          <w:rFonts w:ascii="Times New Roman" w:eastAsiaTheme="minorEastAsia" w:hAnsi="Times New Roman"/>
          <w:kern w:val="2"/>
          <w:sz w:val="24"/>
          <w:szCs w:val="24"/>
          <w:lang w:eastAsia="zh-TW"/>
        </w:rPr>
      </w:pPr>
      <w:r w:rsidRPr="004C1E46">
        <w:rPr>
          <w:rFonts w:ascii="Times New Roman" w:eastAsiaTheme="minorEastAsia" w:hAnsi="Times New Roman"/>
          <w:sz w:val="24"/>
          <w:szCs w:val="24"/>
          <w:lang w:eastAsia="zh-CN"/>
        </w:rPr>
        <w:t>（</w:t>
      </w:r>
      <w:r w:rsidRPr="004C1E46">
        <w:rPr>
          <w:rFonts w:ascii="Times New Roman" w:eastAsiaTheme="minorEastAsia" w:hAnsi="Times New Roman"/>
          <w:sz w:val="24"/>
          <w:szCs w:val="24"/>
          <w:lang w:eastAsia="zh-CN"/>
        </w:rPr>
        <w:t>2</w:t>
      </w:r>
      <w:r w:rsidRPr="004C1E46">
        <w:rPr>
          <w:rFonts w:ascii="Times New Roman" w:eastAsiaTheme="minorEastAsia" w:hAnsi="Times New Roman"/>
          <w:sz w:val="24"/>
          <w:szCs w:val="24"/>
          <w:lang w:eastAsia="zh-CN"/>
        </w:rPr>
        <w:t>分）</w:t>
      </w:r>
    </w:p>
    <w:p w:rsidR="00F873B7" w:rsidRPr="004C1E46" w:rsidRDefault="00972883" w:rsidP="00972883">
      <w:pPr>
        <w:pStyle w:val="Questions"/>
        <w:numPr>
          <w:ilvl w:val="0"/>
          <w:numId w:val="11"/>
        </w:numPr>
        <w:tabs>
          <w:tab w:val="clear" w:pos="720"/>
          <w:tab w:val="left" w:pos="567"/>
          <w:tab w:val="left" w:pos="851"/>
          <w:tab w:val="right" w:pos="9746"/>
        </w:tabs>
        <w:snapToGrid w:val="0"/>
        <w:spacing w:after="16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zh-TW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TW"/>
        </w:rPr>
        <w:t xml:space="preserve"> </w:t>
      </w:r>
      <w:r w:rsidR="007743A9" w:rsidRPr="004C1E46">
        <w:rPr>
          <w:rFonts w:ascii="Times New Roman" w:eastAsiaTheme="minorEastAsia" w:hAnsi="Times New Roman"/>
          <w:sz w:val="24"/>
          <w:szCs w:val="24"/>
          <w:lang w:eastAsia="zh-TW"/>
        </w:rPr>
        <w:t>例如，</w:t>
      </w:r>
      <w:r>
        <w:rPr>
          <w:rFonts w:ascii="Times New Roman" w:eastAsiaTheme="minorEastAsia" w:hAnsi="Times New Roman" w:hint="eastAsia"/>
          <w:sz w:val="24"/>
          <w:szCs w:val="24"/>
          <w:lang w:eastAsia="zh-TW"/>
        </w:rPr>
        <w:t>當</w:t>
      </w:r>
      <w:r w:rsidR="007743A9" w:rsidRPr="004C1E46">
        <w:rPr>
          <w:rFonts w:ascii="Times New Roman" w:eastAsiaTheme="minorEastAsia" w:hAnsi="Times New Roman"/>
          <w:sz w:val="24"/>
          <w:szCs w:val="24"/>
          <w:lang w:eastAsia="zh-TW"/>
        </w:rPr>
        <w:t>工廠與業主簽下長期租約，將來的租金就會變成非相關成本，因爲對不同的生產選項而言，租金仍然維持不變。</w:t>
      </w:r>
      <w:r w:rsidR="00D36898" w:rsidRPr="004C1E46">
        <w:rPr>
          <w:rFonts w:ascii="Times New Roman" w:eastAsiaTheme="minorEastAsia" w:hAnsi="Times New Roman"/>
          <w:sz w:val="24"/>
          <w:szCs w:val="24"/>
          <w:lang w:eastAsia="zh-TW"/>
        </w:rPr>
        <w:tab/>
      </w:r>
      <w:bookmarkStart w:id="2" w:name="_Hlk489622767"/>
      <w:bookmarkStart w:id="3" w:name="_Hlk489622957"/>
      <w:bookmarkStart w:id="4" w:name="_Hlk489628236"/>
      <w:bookmarkEnd w:id="2"/>
      <w:r w:rsidR="007743A9" w:rsidRPr="004C1E46">
        <w:rPr>
          <w:rFonts w:ascii="Times New Roman" w:eastAsiaTheme="minorEastAsia" w:hAnsi="Times New Roman"/>
          <w:sz w:val="24"/>
          <w:szCs w:val="24"/>
          <w:lang w:eastAsia="zh-CN"/>
        </w:rPr>
        <w:t>（</w:t>
      </w:r>
      <w:r w:rsidR="007743A9" w:rsidRPr="004C1E46">
        <w:rPr>
          <w:rFonts w:ascii="Times New Roman" w:eastAsiaTheme="minorEastAsia" w:hAnsi="Times New Roman"/>
          <w:sz w:val="24"/>
          <w:szCs w:val="24"/>
          <w:lang w:eastAsia="zh-CN"/>
        </w:rPr>
        <w:t>3</w:t>
      </w:r>
      <w:r w:rsidR="007743A9" w:rsidRPr="004C1E46">
        <w:rPr>
          <w:rFonts w:ascii="Times New Roman" w:eastAsiaTheme="minorEastAsia" w:hAnsi="Times New Roman"/>
          <w:sz w:val="24"/>
          <w:szCs w:val="24"/>
          <w:lang w:eastAsia="zh-CN"/>
        </w:rPr>
        <w:t>分）</w:t>
      </w:r>
    </w:p>
    <w:bookmarkEnd w:id="3"/>
    <w:p w:rsidR="00F873B7" w:rsidRPr="004C1E46" w:rsidRDefault="00D36898" w:rsidP="00800070">
      <w:pPr>
        <w:pStyle w:val="Questions"/>
        <w:tabs>
          <w:tab w:val="left" w:pos="567"/>
          <w:tab w:val="right" w:pos="9746"/>
        </w:tabs>
        <w:snapToGrid w:val="0"/>
        <w:spacing w:after="160" w:line="240" w:lineRule="auto"/>
        <w:ind w:left="567" w:hanging="567"/>
        <w:contextualSpacing/>
        <w:jc w:val="right"/>
        <w:rPr>
          <w:rFonts w:ascii="Times New Roman" w:eastAsiaTheme="minorEastAsia" w:hAnsi="Times New Roman"/>
          <w:sz w:val="24"/>
          <w:szCs w:val="24"/>
          <w:lang w:eastAsia="zh-TW"/>
        </w:rPr>
      </w:pPr>
      <w:r w:rsidRPr="004C1E46">
        <w:rPr>
          <w:rFonts w:ascii="Times New Roman" w:eastAsiaTheme="minorEastAsia" w:hAnsi="Times New Roman"/>
          <w:sz w:val="24"/>
          <w:szCs w:val="24"/>
          <w:lang w:eastAsia="zh-TW"/>
        </w:rPr>
        <w:tab/>
      </w:r>
      <w:r w:rsidRPr="004C1E46">
        <w:rPr>
          <w:rFonts w:ascii="Times New Roman" w:eastAsiaTheme="minorEastAsia" w:hAnsi="Times New Roman"/>
          <w:sz w:val="24"/>
          <w:szCs w:val="24"/>
          <w:lang w:eastAsia="zh-TW"/>
        </w:rPr>
        <w:tab/>
      </w:r>
      <w:r w:rsidR="007743A9" w:rsidRPr="004C1E46">
        <w:rPr>
          <w:rFonts w:ascii="Times New Roman" w:eastAsiaTheme="minorEastAsia" w:hAnsi="Times New Roman"/>
          <w:sz w:val="24"/>
          <w:szCs w:val="24"/>
          <w:lang w:eastAsia="zh-CN"/>
        </w:rPr>
        <w:t>（總分：</w:t>
      </w:r>
      <w:r w:rsidR="007743A9" w:rsidRPr="004C1E46">
        <w:rPr>
          <w:rFonts w:ascii="Times New Roman" w:eastAsiaTheme="minorEastAsia" w:hAnsi="Times New Roman"/>
          <w:sz w:val="24"/>
          <w:szCs w:val="24"/>
          <w:lang w:eastAsia="zh-CN"/>
        </w:rPr>
        <w:t>6</w:t>
      </w:r>
      <w:r w:rsidR="007743A9" w:rsidRPr="004C1E46">
        <w:rPr>
          <w:rFonts w:ascii="Times New Roman" w:eastAsiaTheme="minorEastAsia" w:hAnsi="Times New Roman"/>
          <w:sz w:val="24"/>
          <w:szCs w:val="24"/>
          <w:lang w:eastAsia="zh-CN"/>
        </w:rPr>
        <w:t>分）</w:t>
      </w:r>
    </w:p>
    <w:p w:rsidR="00F873B7" w:rsidRPr="004C1E46" w:rsidRDefault="007743A9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489624725"/>
      <w:bookmarkEnd w:id="4"/>
      <w:bookmarkEnd w:id="5"/>
      <w:r w:rsidRPr="004C1E46">
        <w:rPr>
          <w:rFonts w:ascii="Times New Roman" w:hAnsi="Times New Roman" w:cs="Times New Roman"/>
          <w:b/>
          <w:sz w:val="24"/>
          <w:szCs w:val="24"/>
        </w:rPr>
        <w:t>問題二</w:t>
      </w:r>
    </w:p>
    <w:p w:rsidR="00F873B7" w:rsidRPr="004C1E46" w:rsidRDefault="007743A9">
      <w:pPr>
        <w:pStyle w:val="a9"/>
        <w:numPr>
          <w:ilvl w:val="0"/>
          <w:numId w:val="2"/>
        </w:numPr>
        <w:tabs>
          <w:tab w:val="left" w:pos="2160"/>
        </w:tabs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pt-PT" w:eastAsia="en-US"/>
        </w:rPr>
      </w:pPr>
      <w:r w:rsidRPr="004C1E46">
        <w:rPr>
          <w:rFonts w:ascii="Times New Roman" w:hAnsi="Times New Roman" w:cs="Times New Roman"/>
          <w:sz w:val="24"/>
          <w:szCs w:val="24"/>
          <w:u w:val="single"/>
          <w:lang w:val="pt-PT"/>
        </w:rPr>
        <w:t>相關成本包括：</w:t>
      </w:r>
    </w:p>
    <w:p w:rsidR="00F873B7" w:rsidRPr="004C1E46" w:rsidRDefault="007743A9">
      <w:pPr>
        <w:tabs>
          <w:tab w:val="left" w:pos="567"/>
        </w:tabs>
        <w:snapToGrid w:val="0"/>
        <w:spacing w:after="0" w:line="240" w:lineRule="auto"/>
        <w:ind w:left="2880" w:hanging="2313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• 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希莉的單車的</w:t>
      </w:r>
      <w:r w:rsidR="00800070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購貨價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（可避免成本）</w:t>
      </w:r>
    </w:p>
    <w:p w:rsidR="00F873B7" w:rsidRPr="004C1E46" w:rsidRDefault="00D36898">
      <w:pPr>
        <w:snapToGrid w:val="0"/>
        <w:spacing w:after="0" w:line="240" w:lineRule="auto"/>
        <w:ind w:left="567" w:hanging="14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  <w:t>•</w:t>
      </w:r>
      <w:r w:rsidR="007743A9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彼得的單車的維修費用（可避免成本）</w:t>
      </w:r>
    </w:p>
    <w:p w:rsidR="00F873B7" w:rsidRPr="004C1E46" w:rsidRDefault="00D36898">
      <w:pPr>
        <w:snapToGrid w:val="0"/>
        <w:spacing w:after="0" w:line="240" w:lineRule="auto"/>
        <w:ind w:left="567" w:hanging="14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  <w:t>•</w:t>
      </w:r>
      <w:r w:rsidR="00972883">
        <w:rPr>
          <w:rFonts w:ascii="Times New Roman" w:hAnsi="Times New Roman" w:cs="Times New Roman"/>
          <w:sz w:val="24"/>
          <w:szCs w:val="24"/>
          <w:lang w:val="en-US" w:eastAsia="zh-TW"/>
        </w:rPr>
        <w:t>希莉的單車的每年</w:t>
      </w:r>
      <w:r w:rsidR="007743A9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運</w:t>
      </w:r>
      <w:r w:rsidR="00972883">
        <w:rPr>
          <w:rFonts w:ascii="Times New Roman" w:hAnsi="Times New Roman" w:cs="Times New Roman" w:hint="eastAsia"/>
          <w:sz w:val="24"/>
          <w:szCs w:val="24"/>
          <w:lang w:val="en-US" w:eastAsia="zh-TW"/>
        </w:rPr>
        <w:t>作</w:t>
      </w:r>
      <w:r w:rsidR="007743A9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成本（增量成本）</w:t>
      </w:r>
    </w:p>
    <w:p w:rsidR="00F873B7" w:rsidRPr="004C1E46" w:rsidRDefault="00D36898">
      <w:pPr>
        <w:snapToGrid w:val="0"/>
        <w:spacing w:after="0" w:line="240" w:lineRule="auto"/>
        <w:ind w:left="567" w:hanging="14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  <w:t>•</w:t>
      </w:r>
      <w:r w:rsidR="007743A9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彼得的單車的每年</w:t>
      </w:r>
      <w:r w:rsidR="00972883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運</w:t>
      </w:r>
      <w:r w:rsidR="00972883">
        <w:rPr>
          <w:rFonts w:ascii="Times New Roman" w:hAnsi="Times New Roman" w:cs="Times New Roman" w:hint="eastAsia"/>
          <w:sz w:val="24"/>
          <w:szCs w:val="24"/>
          <w:lang w:val="en-US" w:eastAsia="zh-TW"/>
        </w:rPr>
        <w:t>作</w:t>
      </w:r>
      <w:r w:rsidR="007743A9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成本（增量成本）</w:t>
      </w:r>
    </w:p>
    <w:p w:rsidR="00F873B7" w:rsidRPr="004C1E46" w:rsidRDefault="00F873B7">
      <w:pPr>
        <w:snapToGrid w:val="0"/>
        <w:spacing w:after="0" w:line="240" w:lineRule="auto"/>
        <w:ind w:left="567" w:hanging="141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:rsidR="00F873B7" w:rsidRPr="004C1E46" w:rsidRDefault="007743A9">
      <w:pPr>
        <w:tabs>
          <w:tab w:val="left" w:pos="720"/>
        </w:tabs>
        <w:snapToGrid w:val="0"/>
        <w:spacing w:after="0" w:line="240" w:lineRule="auto"/>
        <w:ind w:left="1440" w:hanging="873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u w:val="single"/>
          <w:lang w:val="pt-PT"/>
        </w:rPr>
        <w:t>非相關成本：</w:t>
      </w:r>
    </w:p>
    <w:p w:rsidR="00F873B7" w:rsidRPr="004C1E46" w:rsidRDefault="00D36898">
      <w:pPr>
        <w:tabs>
          <w:tab w:val="left" w:pos="567"/>
          <w:tab w:val="right" w:pos="9746"/>
        </w:tabs>
        <w:snapToGrid w:val="0"/>
        <w:spacing w:after="0" w:line="240" w:lineRule="auto"/>
        <w:ind w:left="2880" w:hanging="245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  <w:t>•</w:t>
      </w:r>
      <w:r w:rsidR="007743A9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彼得的單車的</w:t>
      </w:r>
      <w:r w:rsidR="00800070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購貨價</w:t>
      </w:r>
      <w:r w:rsidR="00752A1A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（沉沒成本）</w:t>
      </w:r>
    </w:p>
    <w:p w:rsidR="00F873B7" w:rsidRPr="004C1E46" w:rsidRDefault="00D36898" w:rsidP="00972883">
      <w:pPr>
        <w:tabs>
          <w:tab w:val="left" w:pos="567"/>
          <w:tab w:val="right" w:pos="9746"/>
        </w:tabs>
        <w:snapToGrid w:val="0"/>
        <w:spacing w:after="0" w:line="240" w:lineRule="auto"/>
        <w:ind w:left="2880" w:hanging="245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="00752A1A" w:rsidRPr="004C1E46">
        <w:rPr>
          <w:rFonts w:ascii="Times New Roman" w:hAnsi="Times New Roman" w:cs="Times New Roman"/>
          <w:sz w:val="24"/>
          <w:szCs w:val="24"/>
          <w:lang w:val="en-US"/>
        </w:rPr>
        <w:t>（每</w:t>
      </w:r>
      <w:r w:rsidR="00800070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項</w:t>
      </w:r>
      <w:r w:rsidR="00752A1A" w:rsidRPr="004C1E4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2A1A" w:rsidRPr="004C1E46">
        <w:rPr>
          <w:rFonts w:ascii="Times New Roman" w:hAnsi="Times New Roman" w:cs="Times New Roman"/>
          <w:sz w:val="24"/>
          <w:szCs w:val="24"/>
          <w:lang w:val="en-US"/>
        </w:rPr>
        <w:t>分，總分：</w:t>
      </w:r>
      <w:r w:rsidR="00752A1A" w:rsidRPr="004C1E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52A1A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972883" w:rsidRDefault="00752A1A" w:rsidP="00972883">
      <w:pPr>
        <w:pStyle w:val="a9"/>
        <w:numPr>
          <w:ilvl w:val="0"/>
          <w:numId w:val="2"/>
        </w:numPr>
        <w:tabs>
          <w:tab w:val="left" w:pos="567"/>
          <w:tab w:val="right" w:pos="9746"/>
        </w:tabs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不論彼得如何決定，他</w:t>
      </w:r>
      <w:r w:rsidR="00972883">
        <w:rPr>
          <w:rFonts w:ascii="Times New Roman" w:hAnsi="Times New Roman" w:cs="Times New Roman" w:hint="eastAsia"/>
          <w:sz w:val="24"/>
          <w:szCs w:val="24"/>
          <w:lang w:val="en-US" w:eastAsia="zh-TW"/>
        </w:rPr>
        <w:t>都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要</w:t>
      </w:r>
      <w:r w:rsidR="00972883">
        <w:rPr>
          <w:rFonts w:ascii="Times New Roman" w:hAnsi="Times New Roman" w:cs="Times New Roman" w:hint="eastAsia"/>
          <w:sz w:val="24"/>
          <w:szCs w:val="24"/>
          <w:lang w:val="en-US" w:eastAsia="zh-TW"/>
        </w:rPr>
        <w:t>支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付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$300</w:t>
      </w:r>
      <w:r w:rsidR="00972883">
        <w:rPr>
          <w:rFonts w:ascii="Times New Roman" w:hAnsi="Times New Roman" w:cs="Times New Roman" w:hint="eastAsia"/>
          <w:sz w:val="24"/>
          <w:szCs w:val="24"/>
          <w:lang w:val="en-US" w:eastAsia="zh-TW"/>
        </w:rPr>
        <w:t>作維修費或購貨價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，因此建議彼得應該買入希莉的單車，以在未來節省每年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$40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（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$160-$120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）的</w:t>
      </w:r>
      <w:r w:rsidR="00972883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運</w:t>
      </w:r>
      <w:r w:rsidR="00972883">
        <w:rPr>
          <w:rFonts w:ascii="Times New Roman" w:hAnsi="Times New Roman" w:cs="Times New Roman" w:hint="eastAsia"/>
          <w:sz w:val="24"/>
          <w:szCs w:val="24"/>
          <w:lang w:val="en-US" w:eastAsia="zh-TW"/>
        </w:rPr>
        <w:t>作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成本。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D36898">
      <w:pPr>
        <w:tabs>
          <w:tab w:val="left" w:pos="567"/>
        </w:tabs>
        <w:snapToGri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(c)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ab/>
      </w:r>
      <w:r w:rsidR="00752A1A" w:rsidRPr="004C1E46">
        <w:rPr>
          <w:rFonts w:ascii="Times New Roman" w:hAnsi="Times New Roman" w:cs="Times New Roman"/>
          <w:sz w:val="24"/>
          <w:szCs w:val="24"/>
          <w:lang w:eastAsia="zh-TW"/>
        </w:rPr>
        <w:t>彼得應該考慮的其他因素：</w:t>
      </w:r>
    </w:p>
    <w:p w:rsidR="00F873B7" w:rsidRPr="004C1E46" w:rsidRDefault="00D36898">
      <w:pPr>
        <w:tabs>
          <w:tab w:val="left" w:pos="993"/>
        </w:tabs>
        <w:snapToGrid w:val="0"/>
        <w:spacing w:after="0" w:line="240" w:lineRule="auto"/>
        <w:ind w:left="2880" w:hanging="2313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1.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ab/>
      </w:r>
      <w:r w:rsidR="00800070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在丟棄</w:t>
      </w:r>
      <w:r w:rsidR="00970FA6" w:rsidRPr="004C1E46">
        <w:rPr>
          <w:rFonts w:ascii="Times New Roman" w:hAnsi="Times New Roman" w:cs="Times New Roman"/>
          <w:sz w:val="24"/>
          <w:szCs w:val="24"/>
          <w:lang w:val="pt-PT"/>
        </w:rPr>
        <w:t>希</w:t>
      </w:r>
      <w:r w:rsidR="00752A1A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莉的單車</w:t>
      </w:r>
      <w:r w:rsidR="00970FA6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前，</w:t>
      </w:r>
      <w:r w:rsidR="00800070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其</w:t>
      </w:r>
      <w:r w:rsidR="00970FA6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可以使用的年期。</w:t>
      </w:r>
    </w:p>
    <w:p w:rsidR="00F873B7" w:rsidRPr="004C1E46" w:rsidRDefault="00D36898">
      <w:pPr>
        <w:tabs>
          <w:tab w:val="left" w:pos="993"/>
        </w:tabs>
        <w:snapToGrid w:val="0"/>
        <w:spacing w:after="0" w:line="240" w:lineRule="auto"/>
        <w:ind w:left="2880" w:hanging="2313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2.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ab/>
      </w:r>
      <w:r w:rsidR="00970FA6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兩輛單車的預期轉售價值。</w:t>
      </w:r>
    </w:p>
    <w:p w:rsidR="00F873B7" w:rsidRPr="004C1E46" w:rsidRDefault="00D36898">
      <w:pPr>
        <w:tabs>
          <w:tab w:val="left" w:pos="993"/>
        </w:tabs>
        <w:snapToGrid w:val="0"/>
        <w:spacing w:after="0" w:line="240" w:lineRule="auto"/>
        <w:ind w:left="993" w:hanging="42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3.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ab/>
      </w:r>
      <w:r w:rsidR="00970FA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彼得</w:t>
      </w:r>
      <w:r w:rsidR="00800070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傾向踏</w:t>
      </w:r>
      <w:r w:rsidR="00970FA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自己還是希莉的單車。</w:t>
      </w:r>
    </w:p>
    <w:p w:rsidR="00F873B7" w:rsidRPr="004C1E46" w:rsidRDefault="00D36898">
      <w:pPr>
        <w:tabs>
          <w:tab w:val="right" w:pos="9746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ab/>
      </w:r>
      <w:r w:rsidR="00970FA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（每</w:t>
      </w:r>
      <w:r w:rsidR="00800070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項</w:t>
      </w:r>
      <w:r w:rsidR="00970FA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1</w:t>
      </w:r>
      <w:r w:rsidR="00970FA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分，最高：</w:t>
      </w:r>
      <w:r w:rsidR="00970FA6" w:rsidRPr="004C1E4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70FA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分）</w:t>
      </w:r>
    </w:p>
    <w:p w:rsidR="00F873B7" w:rsidRPr="004C1E46" w:rsidRDefault="00D36898">
      <w:pPr>
        <w:tabs>
          <w:tab w:val="right" w:pos="9746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="00970FA6" w:rsidRPr="004C1E46">
        <w:rPr>
          <w:rFonts w:ascii="Times New Roman" w:hAnsi="Times New Roman" w:cs="Times New Roman"/>
          <w:sz w:val="24"/>
          <w:szCs w:val="24"/>
          <w:lang w:val="en-US"/>
        </w:rPr>
        <w:t>（總分：</w:t>
      </w:r>
      <w:r w:rsidR="00970FA6" w:rsidRPr="004C1E4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70FA6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F873B7">
      <w:pPr>
        <w:tabs>
          <w:tab w:val="right" w:pos="9746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73B7" w:rsidRPr="004C1E46" w:rsidRDefault="00970FA6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46">
        <w:rPr>
          <w:rFonts w:ascii="Times New Roman" w:hAnsi="Times New Roman" w:cs="Times New Roman"/>
          <w:b/>
          <w:sz w:val="24"/>
          <w:szCs w:val="24"/>
        </w:rPr>
        <w:t>問題三</w:t>
      </w:r>
    </w:p>
    <w:p w:rsidR="00F873B7" w:rsidRPr="00972883" w:rsidRDefault="00970FA6" w:rsidP="00972883">
      <w:pPr>
        <w:pStyle w:val="a9"/>
        <w:numPr>
          <w:ilvl w:val="0"/>
          <w:numId w:val="3"/>
        </w:numPr>
        <w:tabs>
          <w:tab w:val="right" w:pos="9746"/>
        </w:tabs>
        <w:snapToGri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由於</w:t>
      </w:r>
      <w:r w:rsidRPr="004C1E46">
        <w:rPr>
          <w:rFonts w:ascii="Times New Roman" w:hAnsi="Times New Roman" w:cs="Times New Roman"/>
          <w:sz w:val="24"/>
          <w:szCs w:val="24"/>
          <w:lang w:eastAsia="zh-TW"/>
        </w:rPr>
        <w:t>固定間接製造成本</w:t>
      </w:r>
      <w:r w:rsidR="00800070" w:rsidRPr="004C1E46">
        <w:rPr>
          <w:rFonts w:ascii="Times New Roman" w:hAnsi="Times New Roman" w:cs="Times New Roman"/>
          <w:sz w:val="24"/>
          <w:szCs w:val="24"/>
          <w:lang w:eastAsia="zh-TW"/>
        </w:rPr>
        <w:t>是無法避免的，凡尼公司不應該接受提議，因爲假如公司自行生產鏡頭，</w:t>
      </w:r>
      <w:r w:rsidRPr="004C1E46">
        <w:rPr>
          <w:rFonts w:ascii="Times New Roman" w:hAnsi="Times New Roman" w:cs="Times New Roman"/>
          <w:sz w:val="24"/>
          <w:szCs w:val="24"/>
          <w:lang w:eastAsia="zh-TW"/>
        </w:rPr>
        <w:t>每單位可以</w:t>
      </w:r>
      <w:r w:rsidR="00972883">
        <w:rPr>
          <w:rFonts w:ascii="Times New Roman" w:hAnsi="Times New Roman" w:cs="Times New Roman" w:hint="eastAsia"/>
          <w:sz w:val="24"/>
          <w:szCs w:val="24"/>
          <w:lang w:eastAsia="zh-TW"/>
        </w:rPr>
        <w:t>較向外直接購買鏡頭</w:t>
      </w:r>
      <w:r w:rsidRPr="004C1E46">
        <w:rPr>
          <w:rFonts w:ascii="Times New Roman" w:hAnsi="Times New Roman" w:cs="Times New Roman"/>
          <w:sz w:val="24"/>
          <w:szCs w:val="24"/>
          <w:lang w:eastAsia="zh-TW"/>
        </w:rPr>
        <w:t>節省</w:t>
      </w:r>
      <w:r w:rsidRPr="004C1E46">
        <w:rPr>
          <w:rFonts w:ascii="Times New Roman" w:hAnsi="Times New Roman" w:cs="Times New Roman"/>
          <w:sz w:val="24"/>
          <w:szCs w:val="24"/>
          <w:lang w:eastAsia="zh-TW"/>
        </w:rPr>
        <w:t>$3</w:t>
      </w:r>
      <w:r w:rsidRPr="004C1E46">
        <w:rPr>
          <w:rFonts w:ascii="Times New Roman" w:hAnsi="Times New Roman" w:cs="Times New Roman"/>
          <w:sz w:val="24"/>
          <w:szCs w:val="24"/>
          <w:lang w:eastAsia="zh-TW"/>
        </w:rPr>
        <w:t>。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970FA6">
      <w:pPr>
        <w:pStyle w:val="a9"/>
        <w:snapToGrid w:val="0"/>
        <w:spacing w:after="0" w:line="320" w:lineRule="exact"/>
        <w:ind w:left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4C1E46">
        <w:rPr>
          <w:rFonts w:ascii="Times New Roman" w:hAnsi="Times New Roman" w:cs="Times New Roman"/>
          <w:i/>
          <w:sz w:val="24"/>
          <w:szCs w:val="24"/>
          <w:lang w:val="en-US" w:eastAsia="en-US"/>
        </w:rPr>
        <w:t>*</w:t>
      </w:r>
      <w:r w:rsidRPr="004C1E46">
        <w:rPr>
          <w:rFonts w:ascii="Times New Roman" w:hAnsi="Times New Roman" w:cs="Times New Roman"/>
          <w:i/>
          <w:sz w:val="24"/>
          <w:szCs w:val="24"/>
          <w:lang w:val="en-US"/>
        </w:rPr>
        <w:t>計算步驟：</w:t>
      </w:r>
    </w:p>
    <w:tbl>
      <w:tblPr>
        <w:tblStyle w:val="ad"/>
        <w:tblW w:w="3969" w:type="dxa"/>
        <w:tblInd w:w="1413" w:type="dxa"/>
        <w:tblLook w:val="04A0" w:firstRow="1" w:lastRow="0" w:firstColumn="1" w:lastColumn="0" w:noHBand="0" w:noVBand="1"/>
      </w:tblPr>
      <w:tblGrid>
        <w:gridCol w:w="2188"/>
        <w:gridCol w:w="930"/>
        <w:gridCol w:w="851"/>
      </w:tblGrid>
      <w:tr w:rsidR="00F873B7" w:rsidRPr="004C1E46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pStyle w:val="a9"/>
              <w:snapToGrid w:val="0"/>
              <w:spacing w:after="0" w:line="320" w:lineRule="exact"/>
              <w:ind w:left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73B7" w:rsidRPr="004C1E46" w:rsidRDefault="00970FA6">
            <w:pPr>
              <w:pStyle w:val="a9"/>
              <w:snapToGrid w:val="0"/>
              <w:spacing w:after="0" w:line="320" w:lineRule="exact"/>
              <w:ind w:left="0"/>
              <w:jc w:val="righ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製造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73B7" w:rsidRPr="004C1E46" w:rsidRDefault="00970FA6">
            <w:pPr>
              <w:pStyle w:val="a9"/>
              <w:snapToGrid w:val="0"/>
              <w:spacing w:after="0" w:line="320" w:lineRule="exact"/>
              <w:ind w:left="0"/>
              <w:jc w:val="righ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購買</w:t>
            </w:r>
          </w:p>
        </w:tc>
      </w:tr>
      <w:tr w:rsidR="00F873B7" w:rsidRPr="004C1E46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pStyle w:val="a9"/>
              <w:snapToGrid w:val="0"/>
              <w:spacing w:after="0" w:line="320" w:lineRule="exact"/>
              <w:ind w:left="0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pStyle w:val="a9"/>
              <w:snapToGrid w:val="0"/>
              <w:spacing w:after="0" w:line="320" w:lineRule="exact"/>
              <w:ind w:left="0"/>
              <w:jc w:val="righ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$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pStyle w:val="a9"/>
              <w:snapToGrid w:val="0"/>
              <w:spacing w:after="0" w:line="320" w:lineRule="exact"/>
              <w:ind w:left="0"/>
              <w:jc w:val="righ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$</w:t>
            </w:r>
          </w:p>
        </w:tc>
      </w:tr>
      <w:tr w:rsidR="00F873B7" w:rsidRPr="004C1E46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970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</w:rPr>
              <w:t>直接原料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pStyle w:val="a9"/>
              <w:snapToGrid w:val="0"/>
              <w:spacing w:after="0" w:line="320" w:lineRule="exact"/>
              <w:ind w:left="0"/>
              <w:jc w:val="righ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</w:tc>
      </w:tr>
      <w:tr w:rsidR="00F873B7" w:rsidRPr="004C1E46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970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</w:rPr>
              <w:t>直接人工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pStyle w:val="a9"/>
              <w:snapToGrid w:val="0"/>
              <w:spacing w:after="0" w:line="320" w:lineRule="exact"/>
              <w:ind w:left="0"/>
              <w:jc w:val="righ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</w:tc>
      </w:tr>
      <w:tr w:rsidR="00970FA6" w:rsidRPr="004C1E46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FA6" w:rsidRPr="004C1E46" w:rsidRDefault="00970FA6" w:rsidP="00970F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</w:rPr>
              <w:t>變動間接製造成本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FA6" w:rsidRPr="004C1E46" w:rsidRDefault="00970FA6" w:rsidP="00970F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FA6" w:rsidRPr="004C1E46" w:rsidRDefault="00970FA6" w:rsidP="00970FA6">
            <w:pPr>
              <w:pStyle w:val="a9"/>
              <w:snapToGrid w:val="0"/>
              <w:spacing w:after="0" w:line="320" w:lineRule="exact"/>
              <w:ind w:left="0"/>
              <w:jc w:val="righ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</w:p>
        </w:tc>
      </w:tr>
      <w:tr w:rsidR="00970FA6" w:rsidRPr="004C1E46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FA6" w:rsidRPr="004C1E46" w:rsidRDefault="00800070" w:rsidP="00970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</w:rPr>
              <w:t>購貨價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0FA6" w:rsidRPr="004C1E46" w:rsidRDefault="00970FA6" w:rsidP="00970F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0FA6" w:rsidRPr="004C1E46" w:rsidRDefault="00970FA6" w:rsidP="00970FA6">
            <w:pPr>
              <w:pStyle w:val="a9"/>
              <w:snapToGrid w:val="0"/>
              <w:spacing w:after="0" w:line="320" w:lineRule="exact"/>
              <w:ind w:left="0"/>
              <w:jc w:val="righ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25</w:t>
            </w:r>
          </w:p>
        </w:tc>
      </w:tr>
      <w:tr w:rsidR="00970FA6" w:rsidRPr="004C1E46"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FA6" w:rsidRPr="004C1E46" w:rsidRDefault="00970FA6" w:rsidP="00970FA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</w:rPr>
              <w:t>總成本</w:t>
            </w:r>
          </w:p>
        </w:tc>
        <w:tc>
          <w:tcPr>
            <w:tcW w:w="930" w:type="dxa"/>
            <w:tcBorders>
              <w:left w:val="nil"/>
              <w:right w:val="nil"/>
            </w:tcBorders>
            <w:shd w:val="clear" w:color="auto" w:fill="auto"/>
          </w:tcPr>
          <w:p w:rsidR="00970FA6" w:rsidRPr="004C1E46" w:rsidRDefault="00970FA6" w:rsidP="00970FA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970FA6" w:rsidRPr="004C1E46" w:rsidRDefault="00970FA6" w:rsidP="00970FA6">
            <w:pPr>
              <w:pStyle w:val="a9"/>
              <w:snapToGrid w:val="0"/>
              <w:spacing w:after="0" w:line="320" w:lineRule="exact"/>
              <w:ind w:left="0"/>
              <w:jc w:val="righ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25</w:t>
            </w:r>
          </w:p>
        </w:tc>
      </w:tr>
    </w:tbl>
    <w:p w:rsidR="00972883" w:rsidRDefault="00972883">
      <w:pPr>
        <w:pStyle w:val="problist"/>
        <w:tabs>
          <w:tab w:val="left" w:pos="567"/>
          <w:tab w:val="right" w:pos="9746"/>
        </w:tabs>
        <w:snapToGrid w:val="0"/>
        <w:ind w:left="567" w:hanging="567"/>
        <w:rPr>
          <w:rFonts w:eastAsiaTheme="minorEastAsia"/>
          <w:sz w:val="24"/>
          <w:szCs w:val="24"/>
          <w:lang w:eastAsia="zh-TW"/>
        </w:rPr>
      </w:pPr>
    </w:p>
    <w:p w:rsidR="00972883" w:rsidRDefault="00972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PT" w:eastAsia="zh-TW"/>
        </w:rPr>
      </w:pPr>
      <w:r>
        <w:rPr>
          <w:sz w:val="24"/>
          <w:szCs w:val="24"/>
          <w:lang w:eastAsia="zh-TW"/>
        </w:rPr>
        <w:br w:type="page"/>
      </w:r>
    </w:p>
    <w:p w:rsidR="00F873B7" w:rsidRPr="004C1E46" w:rsidRDefault="00D36898">
      <w:pPr>
        <w:pStyle w:val="problist"/>
        <w:tabs>
          <w:tab w:val="left" w:pos="567"/>
          <w:tab w:val="right" w:pos="9746"/>
        </w:tabs>
        <w:snapToGrid w:val="0"/>
        <w:ind w:left="567" w:hanging="567"/>
        <w:rPr>
          <w:rFonts w:eastAsiaTheme="minorEastAsia"/>
          <w:b/>
          <w:sz w:val="24"/>
          <w:szCs w:val="24"/>
          <w:lang w:eastAsia="zh-TW"/>
        </w:rPr>
      </w:pPr>
      <w:r w:rsidRPr="004C1E46">
        <w:rPr>
          <w:rFonts w:eastAsiaTheme="minorEastAsia"/>
          <w:sz w:val="24"/>
          <w:szCs w:val="24"/>
          <w:lang w:eastAsia="zh-TW"/>
        </w:rPr>
        <w:lastRenderedPageBreak/>
        <w:t>(b)</w:t>
      </w:r>
      <w:r w:rsidRPr="004C1E46">
        <w:rPr>
          <w:rFonts w:eastAsiaTheme="minorEastAsia"/>
          <w:sz w:val="24"/>
          <w:szCs w:val="24"/>
          <w:lang w:eastAsia="zh-TW"/>
        </w:rPr>
        <w:tab/>
      </w:r>
      <w:r w:rsidR="00970FA6" w:rsidRPr="004C1E46">
        <w:rPr>
          <w:rFonts w:eastAsiaTheme="minorEastAsia"/>
          <w:sz w:val="24"/>
          <w:szCs w:val="24"/>
          <w:lang w:eastAsia="zh-TW"/>
        </w:rPr>
        <w:t>由於使用其他鏡頭的生產能力的增量成本大約是每單位</w:t>
      </w:r>
      <w:r w:rsidR="00970FA6" w:rsidRPr="004C1E46">
        <w:rPr>
          <w:rFonts w:eastAsiaTheme="minorEastAsia"/>
          <w:sz w:val="24"/>
          <w:szCs w:val="24"/>
          <w:lang w:eastAsia="zh-TW"/>
        </w:rPr>
        <w:t>$4</w:t>
      </w:r>
      <w:r w:rsidR="00800070" w:rsidRPr="004C1E46">
        <w:rPr>
          <w:rFonts w:eastAsiaTheme="minorEastAsia"/>
          <w:sz w:val="24"/>
          <w:szCs w:val="24"/>
          <w:lang w:eastAsia="zh-TW"/>
        </w:rPr>
        <w:t>（</w:t>
      </w:r>
      <w:r w:rsidR="000A17DC">
        <w:rPr>
          <w:rFonts w:eastAsiaTheme="minorEastAsia" w:hint="eastAsia"/>
          <w:sz w:val="24"/>
          <w:szCs w:val="24"/>
          <w:lang w:eastAsia="zh-TW"/>
        </w:rPr>
        <w:t>即</w:t>
      </w:r>
      <w:r w:rsidR="00972883">
        <w:rPr>
          <w:rFonts w:eastAsiaTheme="minorEastAsia" w:hint="eastAsia"/>
          <w:sz w:val="24"/>
          <w:szCs w:val="24"/>
          <w:lang w:eastAsia="zh-TW"/>
        </w:rPr>
        <w:t>其</w:t>
      </w:r>
      <w:r w:rsidR="000A17DC">
        <w:rPr>
          <w:rFonts w:eastAsiaTheme="minorEastAsia"/>
          <w:sz w:val="24"/>
          <w:szCs w:val="24"/>
          <w:lang w:eastAsia="zh-TW"/>
        </w:rPr>
        <w:t>固定間接製造成本），</w:t>
      </w:r>
      <w:r w:rsidR="00970FA6" w:rsidRPr="004C1E46">
        <w:rPr>
          <w:rFonts w:eastAsiaTheme="minorEastAsia"/>
          <w:sz w:val="24"/>
          <w:szCs w:val="24"/>
          <w:lang w:eastAsia="zh-TW"/>
        </w:rPr>
        <w:t>公司可接受的最高</w:t>
      </w:r>
      <w:r w:rsidR="00972883">
        <w:rPr>
          <w:rFonts w:eastAsiaTheme="minorEastAsia" w:hint="eastAsia"/>
          <w:sz w:val="24"/>
          <w:szCs w:val="24"/>
          <w:lang w:eastAsia="zh-TW"/>
        </w:rPr>
        <w:t>外</w:t>
      </w:r>
      <w:r w:rsidR="00972883">
        <w:rPr>
          <w:rFonts w:eastAsiaTheme="minorEastAsia"/>
          <w:sz w:val="24"/>
          <w:szCs w:val="24"/>
          <w:lang w:eastAsia="zh-TW"/>
        </w:rPr>
        <w:t>購</w:t>
      </w:r>
      <w:r w:rsidR="00800070" w:rsidRPr="004C1E46">
        <w:rPr>
          <w:rFonts w:eastAsiaTheme="minorEastAsia"/>
          <w:sz w:val="24"/>
          <w:szCs w:val="24"/>
          <w:lang w:eastAsia="zh-TW"/>
        </w:rPr>
        <w:t>價</w:t>
      </w:r>
      <w:r w:rsidR="00970FA6" w:rsidRPr="004C1E46">
        <w:rPr>
          <w:rFonts w:eastAsiaTheme="minorEastAsia"/>
          <w:sz w:val="24"/>
          <w:szCs w:val="24"/>
          <w:lang w:eastAsia="zh-TW"/>
        </w:rPr>
        <w:t>是每單位</w:t>
      </w:r>
      <w:r w:rsidR="00970FA6" w:rsidRPr="004C1E46">
        <w:rPr>
          <w:rFonts w:eastAsiaTheme="minorEastAsia"/>
          <w:sz w:val="24"/>
          <w:szCs w:val="24"/>
          <w:lang w:eastAsia="zh-TW"/>
        </w:rPr>
        <w:t>$26</w:t>
      </w:r>
      <w:r w:rsidR="00970FA6" w:rsidRPr="004C1E46">
        <w:rPr>
          <w:rFonts w:eastAsiaTheme="minorEastAsia"/>
          <w:sz w:val="24"/>
          <w:szCs w:val="24"/>
          <w:lang w:eastAsia="zh-TW"/>
        </w:rPr>
        <w:t>。</w:t>
      </w:r>
      <w:r w:rsidRPr="004C1E46">
        <w:rPr>
          <w:rFonts w:eastAsiaTheme="minorEastAsia"/>
          <w:sz w:val="24"/>
          <w:szCs w:val="24"/>
          <w:lang w:eastAsia="zh-TW"/>
        </w:rPr>
        <w:t xml:space="preserve"> </w:t>
      </w:r>
      <w:r w:rsidRPr="004C1E46">
        <w:rPr>
          <w:rFonts w:eastAsiaTheme="minorEastAsia"/>
          <w:b/>
          <w:sz w:val="24"/>
          <w:szCs w:val="24"/>
          <w:lang w:eastAsia="zh-TW"/>
        </w:rPr>
        <w:tab/>
      </w:r>
      <w:r w:rsidR="00970FA6" w:rsidRPr="004C1E46">
        <w:rPr>
          <w:rFonts w:eastAsiaTheme="minorEastAsia"/>
          <w:b/>
          <w:sz w:val="24"/>
          <w:szCs w:val="24"/>
          <w:lang w:eastAsia="zh-CN"/>
        </w:rPr>
        <w:t>（</w:t>
      </w:r>
      <w:r w:rsidR="00970FA6" w:rsidRPr="004C1E46">
        <w:rPr>
          <w:rFonts w:eastAsiaTheme="minorEastAsia"/>
          <w:b/>
          <w:sz w:val="24"/>
          <w:szCs w:val="24"/>
          <w:lang w:eastAsia="zh-CN"/>
        </w:rPr>
        <w:t>3</w:t>
      </w:r>
      <w:r w:rsidR="00970FA6" w:rsidRPr="004C1E46">
        <w:rPr>
          <w:rFonts w:eastAsiaTheme="minorEastAsia"/>
          <w:b/>
          <w:sz w:val="24"/>
          <w:szCs w:val="24"/>
          <w:lang w:eastAsia="zh-CN"/>
        </w:rPr>
        <w:t>分）</w:t>
      </w:r>
    </w:p>
    <w:p w:rsidR="00F873B7" w:rsidRPr="004C1E46" w:rsidRDefault="00D36898">
      <w:pPr>
        <w:tabs>
          <w:tab w:val="right" w:pos="9746"/>
        </w:tabs>
        <w:snapToGri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bookmarkStart w:id="6" w:name="_Hlk489624682"/>
      <w:bookmarkEnd w:id="6"/>
      <w:r w:rsidR="00970FA6" w:rsidRPr="004C1E46">
        <w:rPr>
          <w:rFonts w:ascii="Times New Roman" w:hAnsi="Times New Roman" w:cs="Times New Roman"/>
          <w:sz w:val="24"/>
          <w:szCs w:val="24"/>
          <w:lang w:val="en-US"/>
        </w:rPr>
        <w:t>（總分：</w:t>
      </w:r>
      <w:r w:rsidR="00970FA6" w:rsidRPr="004C1E4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70FA6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970FA6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489877062"/>
      <w:bookmarkEnd w:id="7"/>
      <w:r w:rsidRPr="004C1E46">
        <w:rPr>
          <w:rFonts w:ascii="Times New Roman" w:hAnsi="Times New Roman" w:cs="Times New Roman"/>
          <w:b/>
          <w:sz w:val="24"/>
          <w:szCs w:val="24"/>
        </w:rPr>
        <w:t>問題四</w:t>
      </w: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265"/>
        <w:gridCol w:w="709"/>
        <w:gridCol w:w="709"/>
        <w:gridCol w:w="710"/>
        <w:gridCol w:w="849"/>
      </w:tblGrid>
      <w:tr w:rsidR="00972883" w:rsidRPr="004C1E46" w:rsidTr="00972883">
        <w:tc>
          <w:tcPr>
            <w:tcW w:w="539" w:type="dxa"/>
            <w:shd w:val="clear" w:color="auto" w:fill="auto"/>
          </w:tcPr>
          <w:p w:rsidR="00972883" w:rsidRPr="004C1E46" w:rsidRDefault="0097288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(a)</w:t>
            </w:r>
          </w:p>
        </w:tc>
        <w:tc>
          <w:tcPr>
            <w:tcW w:w="6265" w:type="dxa"/>
            <w:shd w:val="clear" w:color="auto" w:fill="auto"/>
          </w:tcPr>
          <w:p w:rsidR="00972883" w:rsidRPr="004C1E46" w:rsidRDefault="0097288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:rsidR="00972883" w:rsidRPr="004C1E46" w:rsidRDefault="00972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>部</w:t>
            </w: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件</w:t>
            </w:r>
          </w:p>
        </w:tc>
        <w:tc>
          <w:tcPr>
            <w:tcW w:w="849" w:type="dxa"/>
            <w:shd w:val="clear" w:color="auto" w:fill="auto"/>
          </w:tcPr>
          <w:p w:rsidR="00972883" w:rsidRPr="004C1E46" w:rsidRDefault="0097288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>B</w:t>
            </w:r>
          </w:p>
        </w:tc>
        <w:tc>
          <w:tcPr>
            <w:tcW w:w="71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>C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970FA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總額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($000)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($000)</w:t>
            </w:r>
          </w:p>
        </w:tc>
        <w:tc>
          <w:tcPr>
            <w:tcW w:w="71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($000)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($000)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970F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直接原料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(15,000 x $60 / 30,000 x $75 / 60,000 x $30)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900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2,250</w:t>
            </w:r>
          </w:p>
        </w:tc>
        <w:tc>
          <w:tcPr>
            <w:tcW w:w="71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1,800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4,950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970F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直接人工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(15,000 x $120 / 30,000 x $135 / 60,000 x $60)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1,800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4,050</w:t>
            </w:r>
          </w:p>
        </w:tc>
        <w:tc>
          <w:tcPr>
            <w:tcW w:w="71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3,600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9,450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970FA6" w:rsidRPr="004C1E46" w:rsidRDefault="00970F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變動間接製造成本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:rsidR="00F873B7" w:rsidRPr="004C1E46" w:rsidRDefault="00D368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(15,000 x $30 / 30,000 x $45 / 60,000 x $15)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1,350</w:t>
            </w:r>
          </w:p>
        </w:tc>
        <w:tc>
          <w:tcPr>
            <w:tcW w:w="71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900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2,700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970F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特定固定間接製造成本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75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90</w:t>
            </w:r>
          </w:p>
        </w:tc>
        <w:tc>
          <w:tcPr>
            <w:tcW w:w="849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180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09" w:type="dxa"/>
            <w:tcBorders>
              <w:top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3,165</w:t>
            </w:r>
          </w:p>
        </w:tc>
        <w:tc>
          <w:tcPr>
            <w:tcW w:w="709" w:type="dxa"/>
            <w:tcBorders>
              <w:top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7,725</w:t>
            </w:r>
          </w:p>
        </w:tc>
        <w:tc>
          <w:tcPr>
            <w:tcW w:w="710" w:type="dxa"/>
            <w:tcBorders>
              <w:top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6,390</w:t>
            </w:r>
          </w:p>
        </w:tc>
        <w:tc>
          <w:tcPr>
            <w:tcW w:w="849" w:type="dxa"/>
            <w:tcBorders>
              <w:top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17,280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970F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一般固定間接製造成本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1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849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450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970FA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總製造成本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1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849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17,730</w:t>
            </w:r>
          </w:p>
        </w:tc>
      </w:tr>
    </w:tbl>
    <w:p w:rsidR="00F873B7" w:rsidRPr="004C1E46" w:rsidRDefault="00D36898" w:rsidP="00972883">
      <w:pPr>
        <w:widowControl w:val="0"/>
        <w:tabs>
          <w:tab w:val="right" w:pos="9746"/>
        </w:tabs>
        <w:snapToGri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0FA6"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="00970FA6" w:rsidRPr="004C1E4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70FA6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265"/>
        <w:gridCol w:w="709"/>
        <w:gridCol w:w="709"/>
        <w:gridCol w:w="710"/>
        <w:gridCol w:w="849"/>
      </w:tblGrid>
      <w:tr w:rsidR="00972883" w:rsidRPr="004C1E46" w:rsidTr="00972883">
        <w:tc>
          <w:tcPr>
            <w:tcW w:w="539" w:type="dxa"/>
            <w:shd w:val="clear" w:color="auto" w:fill="auto"/>
          </w:tcPr>
          <w:p w:rsidR="00972883" w:rsidRPr="004C1E46" w:rsidRDefault="0097288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(b)</w:t>
            </w:r>
          </w:p>
        </w:tc>
        <w:tc>
          <w:tcPr>
            <w:tcW w:w="6265" w:type="dxa"/>
            <w:shd w:val="clear" w:color="auto" w:fill="auto"/>
          </w:tcPr>
          <w:p w:rsidR="00972883" w:rsidRPr="004C1E46" w:rsidRDefault="0097288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:rsidR="00972883" w:rsidRPr="004C1E46" w:rsidRDefault="009728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>部</w:t>
            </w: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件</w:t>
            </w:r>
          </w:p>
        </w:tc>
        <w:tc>
          <w:tcPr>
            <w:tcW w:w="849" w:type="dxa"/>
            <w:shd w:val="clear" w:color="auto" w:fill="auto"/>
          </w:tcPr>
          <w:p w:rsidR="00972883" w:rsidRPr="004C1E46" w:rsidRDefault="0097288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>B</w:t>
            </w:r>
          </w:p>
        </w:tc>
        <w:tc>
          <w:tcPr>
            <w:tcW w:w="71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  <w:t>C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970FA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t>總額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($000)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($000)</w:t>
            </w:r>
          </w:p>
        </w:tc>
        <w:tc>
          <w:tcPr>
            <w:tcW w:w="71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($000)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($000)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D3166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給供應商的金額</w:t>
            </w:r>
          </w:p>
          <w:p w:rsidR="00F873B7" w:rsidRPr="004C1E46" w:rsidRDefault="00D368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bookmarkStart w:id="8" w:name="_Hlk498338525"/>
            <w:bookmarkEnd w:id="8"/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(15,000 x $90 / 30,000 x $315 / 60,000 x $150)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1,350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9,450</w:t>
            </w:r>
          </w:p>
        </w:tc>
        <w:tc>
          <w:tcPr>
            <w:tcW w:w="71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9,000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19,800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D3166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額外購貨運費</w:t>
            </w:r>
          </w:p>
          <w:p w:rsidR="00F873B7" w:rsidRPr="004C1E46" w:rsidRDefault="00D368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(15,000 x $1 / 30,000 x $1 / 60,000 x $1)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60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105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800070" w:rsidP="008000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額外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間接</w:t>
            </w:r>
            <w:r w:rsidR="00D3166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人工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1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38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D3166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一般固定成本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($450,000 - $280,000)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1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849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170</w:t>
            </w:r>
          </w:p>
        </w:tc>
      </w:tr>
      <w:tr w:rsidR="00F873B7" w:rsidRPr="004C1E46" w:rsidTr="00972883">
        <w:tc>
          <w:tcPr>
            <w:tcW w:w="53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265" w:type="dxa"/>
            <w:shd w:val="clear" w:color="auto" w:fill="auto"/>
          </w:tcPr>
          <w:p w:rsidR="00F873B7" w:rsidRPr="004C1E46" w:rsidRDefault="00D3166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總外判成本</w:t>
            </w:r>
          </w:p>
        </w:tc>
        <w:tc>
          <w:tcPr>
            <w:tcW w:w="70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09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71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849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20,113</w:t>
            </w:r>
          </w:p>
        </w:tc>
      </w:tr>
    </w:tbl>
    <w:p w:rsidR="00F873B7" w:rsidRPr="004C1E46" w:rsidRDefault="00D36898" w:rsidP="00972883">
      <w:pPr>
        <w:widowControl w:val="0"/>
        <w:tabs>
          <w:tab w:val="right" w:pos="9746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31666"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="00D31666" w:rsidRPr="004C1E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31666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D36898" w:rsidP="00972883">
      <w:pPr>
        <w:widowControl w:val="0"/>
        <w:tabs>
          <w:tab w:val="right" w:pos="9746"/>
        </w:tabs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(c)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ab/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假如</w:t>
      </w:r>
      <w:r w:rsidR="00D31666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外判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所有部件</w:t>
      </w:r>
      <w:r w:rsidR="00D31666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，就會產生總共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$2,383,000 ($20,113,000 - $17,730,000)</w:t>
      </w:r>
      <w:r w:rsidR="00D31666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的額外成本，因此公司不應該這樣做。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bookmarkStart w:id="9" w:name="_Hlk498338538"/>
      <w:bookmarkEnd w:id="9"/>
      <w:r w:rsidR="00D31666"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="00D31666" w:rsidRPr="004C1E4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31666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D36898">
      <w:pPr>
        <w:widowControl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(d)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ab/>
      </w:r>
      <w:r w:rsidR="00972883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 xml:space="preserve">-   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A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的生產成本是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$3,165,000 {15,000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 xml:space="preserve"> x $(60 + 120 + 30) + $15,000}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，比外判的成本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$1,365,000 {15,000 x $(90 +1)}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為高，因此公司應外判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A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 xml:space="preserve"> </w:t>
      </w:r>
    </w:p>
    <w:p w:rsidR="00F873B7" w:rsidRPr="004C1E46" w:rsidRDefault="00972883" w:rsidP="00745CF5">
      <w:pPr>
        <w:widowControl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 xml:space="preserve">-   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B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的生產成本是</w:t>
      </w:r>
      <w:r w:rsidR="00D36898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$7,725,000 {30,000 x $(75 + 135 + 45) + $75,000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，比外判的成本</w:t>
      </w:r>
      <w:r w:rsidR="00D36898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$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9,480,000 {30,000 x $(315 +1)}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為低，因此公司應生產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B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F873B7" w:rsidRPr="004C1E46" w:rsidRDefault="00972883">
      <w:pPr>
        <w:widowControl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 xml:space="preserve">-   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C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的生產成本是</w:t>
      </w:r>
      <w:r w:rsidR="00D36898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$6,390,000 {60,000 x $(30 + 60 + 15) + $90,000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，比外判的成本</w:t>
      </w:r>
      <w:r w:rsidR="00D36898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$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9,060,000 {60,000 x $(150 +1)}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為低，因此公司應生產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B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745CF5" w:rsidRPr="004C1E46" w:rsidRDefault="00972883" w:rsidP="00745CF5">
      <w:pPr>
        <w:widowControl w:val="0"/>
        <w:snapToGrid w:val="0"/>
        <w:spacing w:after="0" w:line="240" w:lineRule="auto"/>
        <w:ind w:left="567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 xml:space="preserve">-   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假如公司希望賺取最多利潤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，就應該外判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A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，生產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B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及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C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，總成本為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$15,968,000</w:t>
      </w:r>
      <w:r w:rsidR="00745CF5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，計算如下：</w:t>
      </w:r>
    </w:p>
    <w:tbl>
      <w:tblPr>
        <w:tblW w:w="9355" w:type="dxa"/>
        <w:tblInd w:w="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6"/>
        <w:gridCol w:w="849"/>
      </w:tblGrid>
      <w:tr w:rsidR="00F873B7" w:rsidRPr="004C1E46">
        <w:tc>
          <w:tcPr>
            <w:tcW w:w="8505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$’000</w:t>
            </w:r>
          </w:p>
        </w:tc>
      </w:tr>
      <w:tr w:rsidR="00F873B7" w:rsidRPr="004C1E46">
        <w:tc>
          <w:tcPr>
            <w:tcW w:w="8505" w:type="dxa"/>
            <w:shd w:val="clear" w:color="auto" w:fill="auto"/>
          </w:tcPr>
          <w:p w:rsidR="00F873B7" w:rsidRPr="004C1E46" w:rsidRDefault="00800070">
            <w:pPr>
              <w:widowControl w:val="0"/>
              <w:snapToGrid w:val="0"/>
              <w:spacing w:after="0" w:line="240" w:lineRule="auto"/>
              <w:ind w:left="201" w:hanging="92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部件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A</w:t>
            </w:r>
            <w:r w:rsidR="00745CF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的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購貨價</w:t>
            </w:r>
            <w:r w:rsidR="00745CF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：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(15,000 x $90)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1,350</w:t>
            </w:r>
          </w:p>
        </w:tc>
      </w:tr>
      <w:tr w:rsidR="00F873B7" w:rsidRPr="004C1E46">
        <w:tc>
          <w:tcPr>
            <w:tcW w:w="8505" w:type="dxa"/>
            <w:shd w:val="clear" w:color="auto" w:fill="auto"/>
          </w:tcPr>
          <w:p w:rsidR="00F873B7" w:rsidRPr="004C1E46" w:rsidRDefault="00800070">
            <w:pPr>
              <w:widowControl w:val="0"/>
              <w:snapToGrid w:val="0"/>
              <w:spacing w:after="0" w:line="240" w:lineRule="auto"/>
              <w:ind w:left="201" w:hanging="92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部件</w:t>
            </w:r>
            <w:r w:rsidR="00745CF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B</w:t>
            </w:r>
            <w:r w:rsidR="00745CF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及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C</w:t>
            </w:r>
            <w:r w:rsidR="00745CF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的生產成本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  <w:p w:rsidR="00F873B7" w:rsidRPr="004C1E46" w:rsidRDefault="00D36898">
            <w:pPr>
              <w:widowControl w:val="0"/>
              <w:snapToGrid w:val="0"/>
              <w:spacing w:after="0" w:line="240" w:lineRule="auto"/>
              <w:ind w:left="201" w:hanging="92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bookmarkStart w:id="10" w:name="_Hlk498339992"/>
            <w:bookmarkEnd w:id="10"/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{30,000 x $(75 + 135 + 45) + 60,000 x $(30 + 60 + 15) + $75,000 +$90,000}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14,115</w:t>
            </w:r>
          </w:p>
        </w:tc>
      </w:tr>
      <w:tr w:rsidR="00F873B7" w:rsidRPr="004C1E46">
        <w:tc>
          <w:tcPr>
            <w:tcW w:w="8505" w:type="dxa"/>
            <w:shd w:val="clear" w:color="auto" w:fill="auto"/>
          </w:tcPr>
          <w:p w:rsidR="00F873B7" w:rsidRPr="004C1E46" w:rsidRDefault="00745CF5">
            <w:pPr>
              <w:widowControl w:val="0"/>
              <w:snapToGrid w:val="0"/>
              <w:spacing w:after="0" w:line="240" w:lineRule="auto"/>
              <w:ind w:firstLine="109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一般固定成本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450</w:t>
            </w:r>
          </w:p>
        </w:tc>
      </w:tr>
      <w:tr w:rsidR="00F873B7" w:rsidRPr="004C1E46">
        <w:tc>
          <w:tcPr>
            <w:tcW w:w="8505" w:type="dxa"/>
            <w:shd w:val="clear" w:color="auto" w:fill="auto"/>
          </w:tcPr>
          <w:p w:rsidR="00F873B7" w:rsidRPr="004C1E46" w:rsidRDefault="00745CF5" w:rsidP="00745CF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 xml:space="preserve">  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額外購貨運費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(15,000 x $1)</w:t>
            </w:r>
          </w:p>
        </w:tc>
        <w:tc>
          <w:tcPr>
            <w:tcW w:w="849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15</w:t>
            </w:r>
          </w:p>
        </w:tc>
      </w:tr>
      <w:tr w:rsidR="00F873B7" w:rsidRPr="004C1E46">
        <w:tc>
          <w:tcPr>
            <w:tcW w:w="8505" w:type="dxa"/>
            <w:shd w:val="clear" w:color="auto" w:fill="auto"/>
          </w:tcPr>
          <w:p w:rsidR="00F873B7" w:rsidRPr="004C1E46" w:rsidRDefault="00800070">
            <w:pPr>
              <w:widowControl w:val="0"/>
              <w:snapToGrid w:val="0"/>
              <w:spacing w:after="0" w:line="240" w:lineRule="auto"/>
              <w:ind w:firstLine="109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額外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間</w:t>
            </w:r>
            <w:r w:rsidR="00745CF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接人工</w:t>
            </w:r>
          </w:p>
        </w:tc>
        <w:tc>
          <w:tcPr>
            <w:tcW w:w="849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38</w:t>
            </w:r>
          </w:p>
        </w:tc>
      </w:tr>
      <w:tr w:rsidR="00F873B7" w:rsidRPr="004C1E46">
        <w:tc>
          <w:tcPr>
            <w:tcW w:w="8505" w:type="dxa"/>
            <w:shd w:val="clear" w:color="auto" w:fill="auto"/>
          </w:tcPr>
          <w:p w:rsidR="00F873B7" w:rsidRPr="004C1E46" w:rsidRDefault="00745CF5">
            <w:pPr>
              <w:widowControl w:val="0"/>
              <w:snapToGrid w:val="0"/>
              <w:spacing w:after="0" w:line="240" w:lineRule="auto"/>
              <w:ind w:firstLine="109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總成本</w:t>
            </w:r>
          </w:p>
        </w:tc>
        <w:tc>
          <w:tcPr>
            <w:tcW w:w="849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15,968</w:t>
            </w:r>
          </w:p>
        </w:tc>
      </w:tr>
    </w:tbl>
    <w:p w:rsidR="00F873B7" w:rsidRPr="004C1E46" w:rsidRDefault="00D36898">
      <w:pPr>
        <w:widowControl w:val="0"/>
        <w:tabs>
          <w:tab w:val="right" w:pos="9752"/>
        </w:tabs>
        <w:snapToGri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5CF5"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="00745CF5" w:rsidRPr="004C1E4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45CF5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F873B7">
      <w:pPr>
        <w:widowControl w:val="0"/>
        <w:snapToGri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</w:p>
    <w:p w:rsidR="00F873B7" w:rsidRPr="004C1E46" w:rsidRDefault="00D36898">
      <w:pPr>
        <w:widowControl w:val="0"/>
        <w:snapToGrid w:val="0"/>
        <w:spacing w:after="0" w:line="240" w:lineRule="auto"/>
        <w:ind w:left="567" w:hanging="567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(e)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ab/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會影響製造或購買決策的</w:t>
      </w:r>
      <w:r w:rsidR="00972883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質化</w:t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因素：</w:t>
      </w:r>
    </w:p>
    <w:p w:rsidR="00F873B7" w:rsidRPr="004C1E46" w:rsidRDefault="00F873B7">
      <w:pPr>
        <w:widowControl w:val="0"/>
        <w:snapToGri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</w:p>
    <w:p w:rsidR="00F873B7" w:rsidRPr="004C1E46" w:rsidRDefault="002B689E">
      <w:pPr>
        <w:pStyle w:val="a9"/>
        <w:widowControl w:val="0"/>
        <w:numPr>
          <w:ilvl w:val="0"/>
          <w:numId w:val="7"/>
        </w:numPr>
        <w:tabs>
          <w:tab w:val="left" w:pos="851"/>
        </w:tabs>
        <w:snapToGrid w:val="0"/>
        <w:spacing w:after="0" w:line="240" w:lineRule="auto"/>
        <w:ind w:left="851" w:right="-33" w:hanging="284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kern w:val="2"/>
          <w:sz w:val="24"/>
          <w:szCs w:val="24"/>
          <w:u w:val="single"/>
          <w:lang w:val="en-US" w:eastAsia="zh-TW"/>
        </w:rPr>
        <w:t>供應商的可靠度：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外</w:t>
      </w:r>
      <w:r w:rsidR="00972883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判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商是否可靠</w:t>
      </w:r>
      <w:r w:rsidR="00972883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，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並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能夠準時送遞貨物。</w:t>
      </w:r>
    </w:p>
    <w:p w:rsidR="00F873B7" w:rsidRPr="004C1E46" w:rsidRDefault="00972883">
      <w:pPr>
        <w:pStyle w:val="a9"/>
        <w:widowControl w:val="0"/>
        <w:numPr>
          <w:ilvl w:val="0"/>
          <w:numId w:val="7"/>
        </w:numPr>
        <w:tabs>
          <w:tab w:val="left" w:pos="851"/>
          <w:tab w:val="left" w:pos="4080"/>
        </w:tabs>
        <w:snapToGrid w:val="0"/>
        <w:spacing w:after="0" w:line="240" w:lineRule="auto"/>
        <w:ind w:left="851" w:right="-33" w:hanging="284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u w:val="single"/>
          <w:lang w:val="en-US" w:eastAsia="zh-TW"/>
        </w:rPr>
        <w:t>物</w:t>
      </w:r>
      <w:r>
        <w:rPr>
          <w:rFonts w:ascii="Times New Roman" w:hAnsi="Times New Roman" w:cs="Times New Roman"/>
          <w:kern w:val="2"/>
          <w:sz w:val="24"/>
          <w:szCs w:val="24"/>
          <w:u w:val="single"/>
          <w:lang w:val="en-US" w:eastAsia="zh-TW"/>
        </w:rPr>
        <w:t>資</w:t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u w:val="single"/>
          <w:lang w:val="en-US" w:eastAsia="zh-TW"/>
        </w:rPr>
        <w:t>是否充足：</w:t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公司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有沒有一些</w:t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限制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以致</w:t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無法取得足夠的</w:t>
      </w:r>
      <w:r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物資自行</w:t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製造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</w:p>
    <w:p w:rsidR="00F873B7" w:rsidRPr="004C1E46" w:rsidRDefault="00800070">
      <w:pPr>
        <w:widowControl w:val="0"/>
        <w:numPr>
          <w:ilvl w:val="0"/>
          <w:numId w:val="7"/>
        </w:numPr>
        <w:tabs>
          <w:tab w:val="left" w:pos="851"/>
          <w:tab w:val="left" w:pos="4080"/>
        </w:tabs>
        <w:snapToGrid w:val="0"/>
        <w:spacing w:after="0" w:line="240" w:lineRule="auto"/>
        <w:ind w:left="851" w:right="-33" w:hanging="284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kern w:val="2"/>
          <w:sz w:val="24"/>
          <w:szCs w:val="24"/>
          <w:u w:val="single"/>
          <w:lang w:val="en-US" w:eastAsia="zh-TW"/>
        </w:rPr>
        <w:t>購</w:t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u w:val="single"/>
          <w:lang w:val="en-US" w:eastAsia="zh-TW"/>
        </w:rPr>
        <w:t>入貨品的品質控制：</w:t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公司是否難以控制</w:t>
      </w:r>
      <w:r w:rsidR="00136C41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購</w:t>
      </w:r>
      <w:r w:rsidR="002B689E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入貨品的品質。</w:t>
      </w:r>
    </w:p>
    <w:p w:rsidR="00F873B7" w:rsidRPr="004C1E46" w:rsidRDefault="002B689E">
      <w:pPr>
        <w:widowControl w:val="0"/>
        <w:numPr>
          <w:ilvl w:val="0"/>
          <w:numId w:val="7"/>
        </w:numPr>
        <w:tabs>
          <w:tab w:val="left" w:pos="851"/>
          <w:tab w:val="left" w:pos="4080"/>
        </w:tabs>
        <w:snapToGrid w:val="0"/>
        <w:spacing w:after="0" w:line="240" w:lineRule="auto"/>
        <w:ind w:left="851" w:right="-33" w:hanging="284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kern w:val="2"/>
          <w:sz w:val="24"/>
          <w:szCs w:val="24"/>
          <w:u w:val="single"/>
          <w:lang w:val="en-US" w:eastAsia="zh-TW"/>
        </w:rPr>
        <w:t>技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u w:val="single"/>
          <w:lang w:val="en-US" w:eastAsia="zh-TW"/>
        </w:rPr>
        <w:t>術</w:t>
      </w:r>
      <w:r w:rsidRPr="004C1E46">
        <w:rPr>
          <w:rFonts w:ascii="Times New Roman" w:hAnsi="Times New Roman" w:cs="Times New Roman"/>
          <w:kern w:val="2"/>
          <w:sz w:val="24"/>
          <w:szCs w:val="24"/>
          <w:u w:val="single"/>
          <w:lang w:val="en-US" w:eastAsia="zh-TW"/>
        </w:rPr>
        <w:t>及人手限制：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公司是否有製造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所需的特別技術及人手。</w:t>
      </w:r>
    </w:p>
    <w:p w:rsidR="00F873B7" w:rsidRPr="004C1E46" w:rsidRDefault="002B689E">
      <w:pPr>
        <w:widowControl w:val="0"/>
        <w:numPr>
          <w:ilvl w:val="0"/>
          <w:numId w:val="7"/>
        </w:numPr>
        <w:tabs>
          <w:tab w:val="left" w:pos="851"/>
          <w:tab w:val="left" w:pos="4080"/>
        </w:tabs>
        <w:snapToGrid w:val="0"/>
        <w:spacing w:after="0" w:line="240" w:lineRule="auto"/>
        <w:ind w:left="851" w:right="-29" w:hanging="284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kern w:val="2"/>
          <w:sz w:val="24"/>
          <w:szCs w:val="24"/>
          <w:u w:val="single"/>
          <w:lang w:val="en-US" w:eastAsia="zh-TW"/>
        </w:rPr>
        <w:t>未來生產成本趨勢：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從供應商</w:t>
      </w:r>
      <w:r w:rsidR="00136C41">
        <w:rPr>
          <w:rFonts w:ascii="Times New Roman" w:hAnsi="Times New Roman" w:cs="Times New Roman" w:hint="eastAsia"/>
          <w:kern w:val="2"/>
          <w:sz w:val="24"/>
          <w:szCs w:val="24"/>
          <w:lang w:val="en-US" w:eastAsia="zh-TW"/>
        </w:rPr>
        <w:t>購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入</w:t>
      </w:r>
      <w:r w:rsidR="00800070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部件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的話，其未來生產成本相對於公司自行生產的成本會否上升。</w:t>
      </w:r>
    </w:p>
    <w:p w:rsidR="00F873B7" w:rsidRPr="004C1E46" w:rsidRDefault="00D36898">
      <w:pPr>
        <w:tabs>
          <w:tab w:val="right" w:pos="975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="002B689E"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="002B689E" w:rsidRPr="004C1E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B689E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D36898">
      <w:pPr>
        <w:tabs>
          <w:tab w:val="right" w:pos="975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46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11" w:name="_Hlk491355233"/>
      <w:bookmarkEnd w:id="11"/>
      <w:r w:rsidR="002B689E" w:rsidRPr="004C1E46">
        <w:rPr>
          <w:rFonts w:ascii="Times New Roman" w:hAnsi="Times New Roman" w:cs="Times New Roman"/>
          <w:sz w:val="24"/>
          <w:szCs w:val="24"/>
          <w:lang w:val="en-US"/>
        </w:rPr>
        <w:t>（總分：</w:t>
      </w:r>
      <w:r w:rsidR="002B689E" w:rsidRPr="004C1E46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B689E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F873B7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3B7" w:rsidRPr="004C1E46" w:rsidRDefault="002B689E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46">
        <w:rPr>
          <w:rFonts w:ascii="Times New Roman" w:hAnsi="Times New Roman" w:cs="Times New Roman"/>
          <w:b/>
          <w:sz w:val="24"/>
          <w:szCs w:val="24"/>
        </w:rPr>
        <w:t>問題五</w:t>
      </w:r>
    </w:p>
    <w:tbl>
      <w:tblPr>
        <w:tblW w:w="9610" w:type="dxa"/>
        <w:tblInd w:w="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797"/>
        <w:gridCol w:w="5245"/>
        <w:gridCol w:w="708"/>
        <w:gridCol w:w="710"/>
        <w:gridCol w:w="709"/>
        <w:gridCol w:w="992"/>
      </w:tblGrid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D36898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ab/>
            </w: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(a)</w:t>
            </w:r>
          </w:p>
        </w:tc>
        <w:tc>
          <w:tcPr>
            <w:tcW w:w="6042" w:type="dxa"/>
            <w:gridSpan w:val="2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D36898">
            <w:pPr>
              <w:pStyle w:val="ColumnHead"/>
              <w:jc w:val="right"/>
              <w:rPr>
                <w:rFonts w:ascii="Times New Roman" w:eastAsiaTheme="minorEastAsia" w:hAnsi="Times New Roman"/>
                <w:i w:val="0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i w:val="0"/>
                <w:kern w:val="2"/>
                <w:sz w:val="24"/>
                <w:szCs w:val="24"/>
              </w:rPr>
              <w:t>A ($)</w:t>
            </w:r>
          </w:p>
        </w:tc>
        <w:tc>
          <w:tcPr>
            <w:tcW w:w="71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D36898">
            <w:pPr>
              <w:pStyle w:val="ColumnHead"/>
              <w:jc w:val="right"/>
              <w:rPr>
                <w:rFonts w:ascii="Times New Roman" w:eastAsiaTheme="minorEastAsia" w:hAnsi="Times New Roman"/>
                <w:i w:val="0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i w:val="0"/>
                <w:kern w:val="2"/>
                <w:sz w:val="24"/>
                <w:szCs w:val="24"/>
              </w:rPr>
              <w:t>B ($)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D36898">
            <w:pPr>
              <w:pStyle w:val="ColumnHead"/>
              <w:jc w:val="right"/>
              <w:rPr>
                <w:rFonts w:ascii="Times New Roman" w:eastAsiaTheme="minorEastAsia" w:hAnsi="Times New Roman"/>
                <w:i w:val="0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i w:val="0"/>
                <w:kern w:val="2"/>
                <w:sz w:val="24"/>
                <w:szCs w:val="24"/>
              </w:rPr>
              <w:t>C ($)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D36898">
            <w:pPr>
              <w:pStyle w:val="ColumnHead"/>
              <w:ind w:right="-11"/>
              <w:jc w:val="right"/>
              <w:rPr>
                <w:rFonts w:ascii="Times New Roman" w:eastAsiaTheme="minorEastAsia" w:hAnsi="Times New Roman"/>
                <w:i w:val="0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i w:val="0"/>
                <w:kern w:val="2"/>
                <w:sz w:val="24"/>
                <w:szCs w:val="24"/>
              </w:rPr>
              <w:t>D ($)</w:t>
            </w: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bottom"/>
          </w:tcPr>
          <w:p w:rsidR="00F873B7" w:rsidRPr="004C1E46" w:rsidRDefault="002B689E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售價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-11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4.5</w:t>
            </w: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bottom"/>
          </w:tcPr>
          <w:p w:rsidR="00F873B7" w:rsidRPr="004C1E46" w:rsidRDefault="002B689E" w:rsidP="002B689E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直接原料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single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(4.5)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single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(3.5)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single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(2.5)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-11"/>
              <w:rPr>
                <w:rFonts w:ascii="Times New Roman" w:eastAsiaTheme="minorEastAsia" w:hAnsi="Times New Roman"/>
                <w:kern w:val="2"/>
                <w:sz w:val="24"/>
                <w:szCs w:val="24"/>
                <w:u w:val="single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(0.8)</w:t>
            </w: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bottom"/>
          </w:tcPr>
          <w:p w:rsidR="00F873B7" w:rsidRPr="004C1E46" w:rsidRDefault="002B689E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直接人工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(6)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(8)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-11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(1.6)</w:t>
            </w: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bottom"/>
          </w:tcPr>
          <w:p w:rsidR="00F873B7" w:rsidRPr="004C1E46" w:rsidRDefault="002B689E">
            <w:pPr>
              <w:pStyle w:val="TextLeader"/>
              <w:tabs>
                <w:tab w:val="right" w:leader="dot" w:pos="3308"/>
              </w:tabs>
              <w:ind w:left="432" w:hanging="432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變動間接製造成本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36898"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(VOH) (W1)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  <w:t>  </w:t>
            </w: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(1.2)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(1.6)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(0.8)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-11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(0.32)</w:t>
            </w: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bottom"/>
          </w:tcPr>
          <w:p w:rsidR="00F873B7" w:rsidRPr="004C1E46" w:rsidRDefault="002B689E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毛利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3.3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4.9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2.7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-11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1.78</w:t>
            </w: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-11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bottom"/>
          </w:tcPr>
          <w:p w:rsidR="00F873B7" w:rsidRPr="004C1E46" w:rsidRDefault="002B689E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每小時直接人工毛利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24.5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-11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44.5</w:t>
            </w: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bottom"/>
          </w:tcPr>
          <w:p w:rsidR="00F873B7" w:rsidRPr="004C1E46" w:rsidRDefault="00800070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b/>
                <w:i/>
                <w:kern w:val="2"/>
                <w:sz w:val="24"/>
                <w:szCs w:val="24"/>
                <w:lang w:eastAsia="zh-TW"/>
              </w:rPr>
              <w:t>次序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b/>
                <w:i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b/>
                <w:i/>
                <w:kern w:val="2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b/>
                <w:i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b/>
                <w:i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b/>
                <w:i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b/>
                <w:i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-11"/>
              <w:rPr>
                <w:rFonts w:ascii="Times New Roman" w:eastAsiaTheme="minorEastAsia" w:hAnsi="Times New Roman"/>
                <w:b/>
                <w:i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b/>
                <w:i/>
                <w:kern w:val="2"/>
                <w:sz w:val="24"/>
                <w:szCs w:val="24"/>
              </w:rPr>
              <w:t>1</w:t>
            </w: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2B689E" w:rsidP="002B689E">
            <w:pPr>
              <w:pStyle w:val="TextRight"/>
              <w:ind w:right="-11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  <w:r w:rsidRPr="004C1E46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（</w:t>
            </w:r>
            <w:r w:rsidRPr="004C1E46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6</w:t>
            </w:r>
            <w:r w:rsidRPr="004C1E46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分）</w:t>
            </w:r>
            <w:r w:rsidR="00D36898"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 xml:space="preserve">     </w:t>
            </w: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873B7" w:rsidRPr="004C1E46" w:rsidRDefault="00D36898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(W1)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F873B7" w:rsidRPr="004C1E46" w:rsidRDefault="00A50889">
            <w:pPr>
              <w:pStyle w:val="TextLeader"/>
              <w:tabs>
                <w:tab w:val="left" w:pos="0"/>
                <w:tab w:val="right" w:leader="dot" w:pos="3308"/>
              </w:tabs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產品</w:t>
            </w:r>
            <w:r w:rsidR="00D36898"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A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所需的直接人工</w:t>
            </w:r>
            <w:r w:rsidR="00D36898"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 xml:space="preserve">: $6 / $40 = 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每單位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0.15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-11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F873B7" w:rsidRPr="004C1E46" w:rsidRDefault="00A50889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產品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B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所需的直接人工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 xml:space="preserve">: $8 / $40 = 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每單位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0.2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-11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F873B7" w:rsidRPr="004C1E46" w:rsidRDefault="00A50889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產品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C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所需的直接人工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 xml:space="preserve">: $4 / $40 = 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每單位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0.1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-11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F873B7" w:rsidRPr="004C1E46" w:rsidRDefault="00A50889">
            <w:pPr>
              <w:pStyle w:val="TextLeader"/>
              <w:tabs>
                <w:tab w:val="right" w:leader="dot" w:pos="3308"/>
              </w:tabs>
              <w:ind w:right="-3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產品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D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所需的直接人工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 xml:space="preserve">: $6 / $40 = 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每單位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0.04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-11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-11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F873B7" w:rsidRPr="004C1E46" w:rsidRDefault="00A50889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產品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A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的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VOH</w:t>
            </w:r>
            <w:r w:rsidR="00D36898"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= $8 x 0.15 = $1.2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-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F873B7" w:rsidRPr="004C1E46" w:rsidRDefault="00A50889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產品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B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的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VOH</w:t>
            </w:r>
            <w:r w:rsidR="00D36898"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= $8 x 0.2 = $1.6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-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F873B7" w:rsidRPr="004C1E46" w:rsidRDefault="00A50889" w:rsidP="00A50889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產品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C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的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VOH</w:t>
            </w:r>
            <w:r w:rsidR="00D36898"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= $8 x 0.1 = $0.8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-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873B7" w:rsidRPr="004C1E46" w:rsidTr="006102BC">
        <w:tc>
          <w:tcPr>
            <w:tcW w:w="449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F873B7" w:rsidRPr="004C1E46" w:rsidRDefault="00A50889">
            <w:pPr>
              <w:pStyle w:val="TextLeader"/>
              <w:tabs>
                <w:tab w:val="right" w:leader="dot" w:pos="330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產品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D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的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VOH</w:t>
            </w:r>
            <w:r w:rsidR="00D36898"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 xml:space="preserve"> = $8 x 0.04 = $0.32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873B7" w:rsidRPr="004C1E46" w:rsidRDefault="00F873B7">
            <w:pPr>
              <w:pStyle w:val="TextLead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-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873B7" w:rsidRPr="004C1E46" w:rsidRDefault="00F873B7">
      <w:pPr>
        <w:pStyle w:val="6pointlinespace"/>
        <w:rPr>
          <w:rFonts w:ascii="Times New Roman" w:eastAsiaTheme="minorEastAsia" w:hAnsi="Times New Roman"/>
          <w:kern w:val="2"/>
          <w:sz w:val="24"/>
        </w:rPr>
      </w:pPr>
    </w:p>
    <w:p w:rsidR="00F873B7" w:rsidRPr="004C1E46" w:rsidRDefault="00F873B7">
      <w:pPr>
        <w:pStyle w:val="6pointlinespace"/>
        <w:rPr>
          <w:rFonts w:ascii="Times New Roman" w:eastAsiaTheme="minorEastAsia" w:hAnsi="Times New Roman"/>
          <w:kern w:val="2"/>
          <w:sz w:val="24"/>
        </w:rPr>
      </w:pPr>
    </w:p>
    <w:p w:rsidR="00F873B7" w:rsidRPr="004C1E46" w:rsidRDefault="00F873B7">
      <w:pPr>
        <w:pStyle w:val="6pointlinespace"/>
        <w:rPr>
          <w:rFonts w:ascii="Times New Roman" w:eastAsiaTheme="minorEastAsia" w:hAnsi="Times New Roman"/>
          <w:kern w:val="2"/>
          <w:sz w:val="24"/>
        </w:rPr>
      </w:pPr>
    </w:p>
    <w:tbl>
      <w:tblPr>
        <w:tblW w:w="6633" w:type="dxa"/>
        <w:tblInd w:w="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993"/>
        <w:gridCol w:w="1133"/>
        <w:gridCol w:w="993"/>
        <w:gridCol w:w="887"/>
        <w:gridCol w:w="34"/>
        <w:gridCol w:w="355"/>
        <w:gridCol w:w="1700"/>
      </w:tblGrid>
      <w:tr w:rsidR="00F873B7" w:rsidRPr="004C1E46">
        <w:tc>
          <w:tcPr>
            <w:tcW w:w="537" w:type="dxa"/>
            <w:shd w:val="clear" w:color="auto" w:fill="auto"/>
          </w:tcPr>
          <w:p w:rsidR="00F873B7" w:rsidRPr="004C1E46" w:rsidRDefault="00D36898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(b)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A50889">
            <w:pPr>
              <w:pStyle w:val="TextLeader"/>
              <w:tabs>
                <w:tab w:val="right" w:leader="dot" w:pos="2948"/>
              </w:tabs>
              <w:ind w:hanging="222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A50889" w:rsidP="00A50889">
            <w:pPr>
              <w:pStyle w:val="TextLef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所需小時</w:t>
            </w:r>
            <w:r w:rsidR="00D36898"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/</w:t>
            </w: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單位</w:t>
            </w:r>
          </w:p>
        </w:tc>
        <w:tc>
          <w:tcPr>
            <w:tcW w:w="1276" w:type="dxa"/>
            <w:gridSpan w:val="3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A50889">
            <w:pPr>
              <w:pStyle w:val="TextRight"/>
              <w:ind w:right="248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單位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873B7" w:rsidRPr="004C1E46" w:rsidRDefault="00A50889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小時</w:t>
            </w:r>
          </w:p>
        </w:tc>
      </w:tr>
      <w:tr w:rsidR="00F873B7" w:rsidRPr="004C1E46">
        <w:tc>
          <w:tcPr>
            <w:tcW w:w="537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873B7" w:rsidRPr="004C1E46" w:rsidRDefault="00D36898">
            <w:pPr>
              <w:pStyle w:val="TextLeader"/>
              <w:tabs>
                <w:tab w:val="right" w:leader="dot" w:pos="2948"/>
              </w:tabs>
              <w:ind w:hanging="222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D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0.04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73B7" w:rsidRPr="004C1E46" w:rsidRDefault="00A50889">
            <w:pPr>
              <w:pStyle w:val="TextLef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小時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248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125,000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5,000</w:t>
            </w:r>
          </w:p>
        </w:tc>
      </w:tr>
      <w:tr w:rsidR="00F873B7" w:rsidRPr="004C1E46">
        <w:tc>
          <w:tcPr>
            <w:tcW w:w="537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873B7" w:rsidRPr="004C1E46" w:rsidRDefault="00D36898">
            <w:pPr>
              <w:pStyle w:val="TextLeader"/>
              <w:tabs>
                <w:tab w:val="right" w:leader="dot" w:pos="2948"/>
              </w:tabs>
              <w:ind w:hanging="222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C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0.1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73B7" w:rsidRPr="004C1E46" w:rsidRDefault="00A50889">
            <w:pPr>
              <w:pStyle w:val="TextLef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小時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248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24,000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2,400</w:t>
            </w:r>
          </w:p>
        </w:tc>
      </w:tr>
      <w:tr w:rsidR="00F873B7" w:rsidRPr="004C1E46">
        <w:tc>
          <w:tcPr>
            <w:tcW w:w="537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873B7" w:rsidRPr="004C1E46" w:rsidRDefault="00D36898">
            <w:pPr>
              <w:pStyle w:val="TextLeader"/>
              <w:tabs>
                <w:tab w:val="right" w:leader="dot" w:pos="2948"/>
              </w:tabs>
              <w:ind w:hanging="222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B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0.2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73B7" w:rsidRPr="004C1E46" w:rsidRDefault="00A50889">
            <w:pPr>
              <w:pStyle w:val="TextLef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小時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248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10,000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2,000</w:t>
            </w:r>
          </w:p>
        </w:tc>
      </w:tr>
      <w:tr w:rsidR="00F873B7" w:rsidRPr="004C1E46">
        <w:tc>
          <w:tcPr>
            <w:tcW w:w="537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873B7" w:rsidRPr="004C1E46" w:rsidRDefault="00D36898">
            <w:pPr>
              <w:pStyle w:val="TextLeader"/>
              <w:tabs>
                <w:tab w:val="right" w:leader="dot" w:pos="2948"/>
              </w:tabs>
              <w:ind w:hanging="222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>A</w:t>
            </w: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0.15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73B7" w:rsidRPr="004C1E46" w:rsidRDefault="00A50889">
            <w:pPr>
              <w:pStyle w:val="TextLef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小時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ind w:right="248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</w:rPr>
              <w:t>8,000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single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u w:val="single"/>
              </w:rPr>
              <w:t> 1,200</w:t>
            </w:r>
          </w:p>
        </w:tc>
      </w:tr>
      <w:tr w:rsidR="00F873B7" w:rsidRPr="004C1E46">
        <w:tc>
          <w:tcPr>
            <w:tcW w:w="537" w:type="dxa"/>
            <w:shd w:val="clear" w:color="auto" w:fill="auto"/>
          </w:tcPr>
          <w:p w:rsidR="00F873B7" w:rsidRPr="004C1E46" w:rsidRDefault="00F873B7">
            <w:pPr>
              <w:pStyle w:val="NumberedPar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F873B7" w:rsidRPr="004C1E46" w:rsidRDefault="00A50889">
            <w:pPr>
              <w:pStyle w:val="TextLeader"/>
              <w:tabs>
                <w:tab w:val="right" w:leader="dot" w:pos="2948"/>
              </w:tabs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4C1E46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CN"/>
              </w:rPr>
              <w:t>所需總時數</w:t>
            </w:r>
          </w:p>
        </w:tc>
        <w:tc>
          <w:tcPr>
            <w:tcW w:w="887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34" w:type="dxa"/>
            <w:shd w:val="clear" w:color="auto" w:fill="auto"/>
            <w:vAlign w:val="bottom"/>
          </w:tcPr>
          <w:p w:rsidR="00F873B7" w:rsidRPr="004C1E46" w:rsidRDefault="00F873B7">
            <w:pPr>
              <w:pStyle w:val="TextLeft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  <w:vAlign w:val="bottom"/>
          </w:tcPr>
          <w:p w:rsidR="00F873B7" w:rsidRPr="004C1E46" w:rsidRDefault="00F873B7">
            <w:pPr>
              <w:pStyle w:val="TextRight"/>
              <w:ind w:right="248"/>
              <w:rPr>
                <w:rFonts w:ascii="Times New Roman" w:eastAsiaTheme="minorEastAsia" w:hAnsi="Times New Roman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873B7" w:rsidRPr="004C1E46" w:rsidRDefault="00D36898">
            <w:pPr>
              <w:pStyle w:val="TextRight"/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</w:pPr>
            <w:r w:rsidRPr="004C1E46">
              <w:rPr>
                <w:rFonts w:ascii="Times New Roman" w:eastAsiaTheme="minorEastAsia" w:hAnsi="Times New Roman"/>
                <w:kern w:val="2"/>
                <w:sz w:val="24"/>
                <w:szCs w:val="24"/>
                <w:u w:val="double"/>
              </w:rPr>
              <w:t>10,600</w:t>
            </w:r>
          </w:p>
        </w:tc>
      </w:tr>
    </w:tbl>
    <w:p w:rsidR="00F873B7" w:rsidRPr="004C1E46" w:rsidRDefault="00D36898">
      <w:pPr>
        <w:pStyle w:val="NumberedPart"/>
        <w:tabs>
          <w:tab w:val="decimal" w:pos="426"/>
        </w:tabs>
        <w:ind w:left="567" w:hanging="141"/>
        <w:rPr>
          <w:rFonts w:ascii="Times New Roman" w:eastAsiaTheme="minorEastAsia" w:hAnsi="Times New Roman"/>
          <w:kern w:val="2"/>
          <w:sz w:val="24"/>
          <w:szCs w:val="24"/>
        </w:rPr>
      </w:pPr>
      <w:r w:rsidRPr="004C1E46">
        <w:rPr>
          <w:rFonts w:ascii="Times New Roman" w:eastAsiaTheme="minorEastAsia" w:hAnsi="Times New Roman"/>
          <w:kern w:val="2"/>
          <w:sz w:val="24"/>
          <w:szCs w:val="24"/>
        </w:rPr>
        <w:tab/>
      </w:r>
    </w:p>
    <w:p w:rsidR="00F873B7" w:rsidRPr="004C1E46" w:rsidRDefault="00972883" w:rsidP="00972883">
      <w:pPr>
        <w:pStyle w:val="NumberedPart"/>
        <w:numPr>
          <w:ilvl w:val="0"/>
          <w:numId w:val="11"/>
        </w:numPr>
        <w:tabs>
          <w:tab w:val="clear" w:pos="936"/>
          <w:tab w:val="left" w:pos="1418"/>
          <w:tab w:val="right" w:pos="9752"/>
        </w:tabs>
        <w:ind w:left="851" w:hanging="281"/>
        <w:jc w:val="both"/>
        <w:rPr>
          <w:rFonts w:ascii="Times New Roman" w:eastAsiaTheme="minorEastAsia" w:hAnsi="Times New Roman"/>
          <w:kern w:val="2"/>
          <w:sz w:val="24"/>
          <w:szCs w:val="24"/>
          <w:lang w:eastAsia="zh-TW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 xml:space="preserve">  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由於生產全部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4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樣產品的所需總時數是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10,600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小時，而公司的生產能力是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10,000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小時，</w:t>
      </w:r>
      <w:r w:rsidR="00800070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由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此可見公司並無足夠生產能力去滿足預期銷</w:t>
      </w:r>
      <w:r w:rsidR="00800070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貨</w:t>
      </w:r>
      <w:r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>需求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。</w:t>
      </w:r>
    </w:p>
    <w:p w:rsidR="00F873B7" w:rsidRPr="004C1E46" w:rsidRDefault="00972883" w:rsidP="00972883">
      <w:pPr>
        <w:pStyle w:val="NumberedPart"/>
        <w:numPr>
          <w:ilvl w:val="0"/>
          <w:numId w:val="11"/>
        </w:numPr>
        <w:tabs>
          <w:tab w:val="clear" w:pos="936"/>
          <w:tab w:val="right" w:pos="9752"/>
        </w:tabs>
        <w:ind w:left="851" w:hanging="281"/>
        <w:jc w:val="both"/>
        <w:rPr>
          <w:rFonts w:ascii="Times New Roman" w:eastAsiaTheme="minorEastAsia" w:hAnsi="Times New Roman"/>
          <w:kern w:val="2"/>
          <w:sz w:val="24"/>
          <w:szCs w:val="24"/>
          <w:lang w:eastAsia="zh-TW"/>
        </w:rPr>
      </w:pPr>
      <w:r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 xml:space="preserve">  </w:t>
      </w:r>
      <w:r w:rsidR="004C1E46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爲了賺取最多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利潤，公司應該生產：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125,000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件（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5,000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小時）產品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D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、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24,000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件（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2,400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小時）產品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C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、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10,000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件（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2,000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小時）產品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B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以及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4,000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件（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10,000 – 5,000 – 2,400 – 2,000 = 600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小時）產品</w:t>
      </w:r>
      <w:r w:rsidR="00D36898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A</w:t>
      </w:r>
      <w:r w:rsidR="00A50889" w:rsidRPr="004C1E46">
        <w:rPr>
          <w:rFonts w:ascii="Times New Roman" w:eastAsiaTheme="minorEastAsia" w:hAnsi="Times New Roman"/>
          <w:kern w:val="2"/>
          <w:sz w:val="24"/>
          <w:szCs w:val="24"/>
          <w:lang w:eastAsia="zh-CN"/>
        </w:rPr>
        <w:t>。</w:t>
      </w:r>
      <w:r w:rsidR="00D36898" w:rsidRPr="004C1E46">
        <w:rPr>
          <w:rFonts w:ascii="Times New Roman" w:eastAsiaTheme="minorEastAsia" w:hAnsi="Times New Roman"/>
          <w:sz w:val="24"/>
          <w:szCs w:val="24"/>
          <w:lang w:eastAsia="zh-TW"/>
        </w:rPr>
        <w:tab/>
      </w:r>
      <w:r w:rsidR="00A50889" w:rsidRPr="004C1E46">
        <w:rPr>
          <w:rFonts w:ascii="Times New Roman" w:eastAsiaTheme="minorEastAsia" w:hAnsi="Times New Roman"/>
          <w:sz w:val="24"/>
          <w:szCs w:val="24"/>
          <w:lang w:eastAsia="zh-CN"/>
        </w:rPr>
        <w:t>（</w:t>
      </w:r>
      <w:r w:rsidR="00A50889" w:rsidRPr="004C1E46">
        <w:rPr>
          <w:rFonts w:ascii="Times New Roman" w:eastAsiaTheme="minorEastAsia" w:hAnsi="Times New Roman"/>
          <w:sz w:val="24"/>
          <w:szCs w:val="24"/>
          <w:lang w:eastAsia="zh-CN"/>
        </w:rPr>
        <w:t>4</w:t>
      </w:r>
      <w:r w:rsidR="00A50889" w:rsidRPr="004C1E46">
        <w:rPr>
          <w:rFonts w:ascii="Times New Roman" w:eastAsiaTheme="minorEastAsia" w:hAnsi="Times New Roman"/>
          <w:sz w:val="24"/>
          <w:szCs w:val="24"/>
          <w:lang w:eastAsia="zh-CN"/>
        </w:rPr>
        <w:t>分）</w:t>
      </w:r>
    </w:p>
    <w:p w:rsidR="00F873B7" w:rsidRPr="004C1E46" w:rsidRDefault="00D36898">
      <w:pPr>
        <w:pStyle w:val="NumberedPart"/>
        <w:tabs>
          <w:tab w:val="clear" w:pos="120"/>
          <w:tab w:val="decimal" w:pos="142"/>
          <w:tab w:val="right" w:pos="9752"/>
        </w:tabs>
        <w:ind w:firstLine="0"/>
        <w:rPr>
          <w:rFonts w:ascii="Times New Roman" w:eastAsiaTheme="minorEastAsia" w:hAnsi="Times New Roman"/>
          <w:kern w:val="2"/>
          <w:lang w:eastAsia="zh-TW"/>
        </w:rPr>
      </w:pPr>
      <w:r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lastRenderedPageBreak/>
        <w:t xml:space="preserve">    </w:t>
      </w:r>
    </w:p>
    <w:p w:rsidR="00F873B7" w:rsidRPr="004C1E46" w:rsidRDefault="00D36898" w:rsidP="00972883">
      <w:pPr>
        <w:pStyle w:val="NumberedPart"/>
        <w:tabs>
          <w:tab w:val="clear" w:pos="360"/>
          <w:tab w:val="clear" w:pos="696"/>
          <w:tab w:val="clear" w:pos="936"/>
          <w:tab w:val="left" w:pos="851"/>
          <w:tab w:val="left" w:pos="1276"/>
          <w:tab w:val="left" w:pos="1701"/>
          <w:tab w:val="left" w:pos="1843"/>
          <w:tab w:val="left" w:pos="2127"/>
          <w:tab w:val="left" w:pos="2977"/>
          <w:tab w:val="right" w:pos="9752"/>
        </w:tabs>
        <w:ind w:left="567" w:hanging="567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/>
        </w:rPr>
      </w:pPr>
      <w:r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(c)</w:t>
      </w:r>
      <w:r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ab/>
      </w:r>
      <w:r w:rsidR="00D55535"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>因為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生產產品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A</w:t>
      </w:r>
      <w:r w:rsidR="00D55535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需要額外生產能力，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公司</w:t>
      </w:r>
      <w:r w:rsidR="00D55535"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>就此</w:t>
      </w:r>
      <w:r w:rsidR="00D55535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願意爲了額外人工時間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而支付</w:t>
      </w:r>
      <w:r w:rsidR="00D55535"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>的金額應為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每小時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$66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（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$40</w:t>
      </w:r>
      <w:r w:rsidR="00D55535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一般</w:t>
      </w:r>
      <w:r w:rsidR="000A17DC"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>薪酬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加上</w:t>
      </w:r>
      <w:r w:rsidR="004C1E46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產品</w:t>
      </w:r>
      <w:r w:rsidR="004C1E46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A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每</w:t>
      </w:r>
      <w:r w:rsidR="00D55535"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>人工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小時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$</w:t>
      </w:r>
      <w:r w:rsidR="00D55535"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>22</w:t>
      </w:r>
      <w:r w:rsidR="00D55535">
        <w:rPr>
          <w:rFonts w:ascii="Times New Roman" w:eastAsiaTheme="minorEastAsia" w:hAnsi="Times New Roman" w:hint="eastAsia"/>
          <w:kern w:val="2"/>
          <w:sz w:val="24"/>
          <w:szCs w:val="24"/>
          <w:lang w:eastAsia="zh-TW"/>
        </w:rPr>
        <w:t>的</w:t>
      </w:r>
      <w:r w:rsidR="006C4837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毛利）。</w:t>
      </w:r>
      <w:r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ab/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CN"/>
        </w:rPr>
        <w:t>（</w:t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CN"/>
        </w:rPr>
        <w:t>2</w:t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CN"/>
        </w:rPr>
        <w:t>分）</w:t>
      </w:r>
    </w:p>
    <w:p w:rsidR="00F873B7" w:rsidRPr="004C1E46" w:rsidRDefault="00F873B7">
      <w:pPr>
        <w:pStyle w:val="NumberedPart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/>
        </w:rPr>
      </w:pPr>
    </w:p>
    <w:p w:rsidR="00F873B7" w:rsidRPr="004C1E46" w:rsidRDefault="00D36898" w:rsidP="00972883">
      <w:pPr>
        <w:pStyle w:val="NumberedPart"/>
        <w:tabs>
          <w:tab w:val="clear" w:pos="360"/>
          <w:tab w:val="clear" w:pos="696"/>
          <w:tab w:val="clear" w:pos="936"/>
          <w:tab w:val="decimal" w:pos="284"/>
          <w:tab w:val="left" w:pos="567"/>
          <w:tab w:val="left" w:pos="1701"/>
          <w:tab w:val="left" w:pos="1985"/>
          <w:tab w:val="left" w:pos="3544"/>
          <w:tab w:val="right" w:pos="9752"/>
        </w:tabs>
        <w:ind w:left="567" w:hanging="567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/>
        </w:rPr>
      </w:pPr>
      <w:r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(d)</w:t>
      </w:r>
      <w:r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ab/>
      </w:r>
      <w:r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ab/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公司可以考慮要求</w:t>
      </w:r>
      <w:r w:rsidR="004C1E46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勞工</w:t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超時工作、增加輪班</w:t>
      </w:r>
      <w:r w:rsidR="004C1E46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時段</w:t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、擴</w:t>
      </w:r>
      <w:r w:rsidR="004C1E46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大人力資源</w:t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、將</w:t>
      </w:r>
      <w:r w:rsidR="00800070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部分</w:t>
      </w:r>
      <w:r w:rsidR="004C1E46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工作外判給供應商、在生產過程消除浪費了的人工時數</w:t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>等。</w:t>
      </w:r>
      <w:r w:rsidRPr="004C1E46">
        <w:rPr>
          <w:rFonts w:ascii="Times New Roman" w:eastAsiaTheme="minorEastAsia" w:hAnsi="Times New Roman"/>
          <w:kern w:val="2"/>
          <w:sz w:val="24"/>
          <w:szCs w:val="24"/>
          <w:lang w:eastAsia="zh-TW"/>
        </w:rPr>
        <w:tab/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CN"/>
        </w:rPr>
        <w:t>（</w:t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CN"/>
        </w:rPr>
        <w:t>3</w:t>
      </w:r>
      <w:r w:rsidR="00FD1721" w:rsidRPr="004C1E46">
        <w:rPr>
          <w:rFonts w:ascii="Times New Roman" w:eastAsiaTheme="minorEastAsia" w:hAnsi="Times New Roman"/>
          <w:kern w:val="2"/>
          <w:sz w:val="24"/>
          <w:szCs w:val="24"/>
          <w:lang w:eastAsia="zh-CN"/>
        </w:rPr>
        <w:t>分）</w:t>
      </w:r>
    </w:p>
    <w:p w:rsidR="00F873B7" w:rsidRPr="004C1E46" w:rsidRDefault="00D36898" w:rsidP="00972883">
      <w:pPr>
        <w:pStyle w:val="NumberedPart"/>
        <w:tabs>
          <w:tab w:val="decimal" w:pos="426"/>
          <w:tab w:val="left" w:pos="567"/>
          <w:tab w:val="right" w:pos="9752"/>
        </w:tabs>
        <w:ind w:left="567" w:hanging="567"/>
        <w:jc w:val="right"/>
        <w:rPr>
          <w:rFonts w:ascii="Times New Roman" w:eastAsiaTheme="minorEastAsia" w:hAnsi="Times New Roman"/>
          <w:kern w:val="2"/>
          <w:sz w:val="24"/>
          <w:szCs w:val="24"/>
          <w:lang w:eastAsia="zh-CN"/>
        </w:rPr>
      </w:pPr>
      <w:r w:rsidRPr="004C1E46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4C1E46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4C1E46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4C1E46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r w:rsidRPr="004C1E46">
        <w:rPr>
          <w:rFonts w:ascii="Times New Roman" w:eastAsiaTheme="minorEastAsia" w:hAnsi="Times New Roman"/>
          <w:sz w:val="24"/>
          <w:szCs w:val="24"/>
          <w:lang w:eastAsia="zh-CN"/>
        </w:rPr>
        <w:tab/>
      </w:r>
      <w:bookmarkStart w:id="12" w:name="_Hlk491359584"/>
      <w:bookmarkEnd w:id="12"/>
      <w:r w:rsidR="00FD1721" w:rsidRPr="004C1E46">
        <w:rPr>
          <w:rFonts w:ascii="Times New Roman" w:eastAsiaTheme="minorEastAsia" w:hAnsi="Times New Roman"/>
          <w:sz w:val="24"/>
          <w:szCs w:val="24"/>
          <w:lang w:eastAsia="zh-CN"/>
        </w:rPr>
        <w:t>（總分：</w:t>
      </w:r>
      <w:r w:rsidR="00FD1721" w:rsidRPr="004C1E46">
        <w:rPr>
          <w:rFonts w:ascii="Times New Roman" w:eastAsiaTheme="minorEastAsia" w:hAnsi="Times New Roman"/>
          <w:sz w:val="24"/>
          <w:szCs w:val="24"/>
          <w:lang w:eastAsia="zh-CN"/>
        </w:rPr>
        <w:t>15</w:t>
      </w:r>
      <w:r w:rsidR="00FD1721" w:rsidRPr="004C1E46">
        <w:rPr>
          <w:rFonts w:ascii="Times New Roman" w:eastAsiaTheme="minorEastAsia" w:hAnsi="Times New Roman"/>
          <w:sz w:val="24"/>
          <w:szCs w:val="24"/>
          <w:lang w:eastAsia="zh-CN"/>
        </w:rPr>
        <w:t>分）</w:t>
      </w:r>
    </w:p>
    <w:p w:rsidR="00F873B7" w:rsidRPr="004C1E46" w:rsidRDefault="00F873B7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3B7" w:rsidRPr="004C1E46" w:rsidRDefault="00FD1721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46">
        <w:rPr>
          <w:rFonts w:ascii="Times New Roman" w:hAnsi="Times New Roman" w:cs="Times New Roman"/>
          <w:b/>
          <w:sz w:val="24"/>
          <w:szCs w:val="24"/>
        </w:rPr>
        <w:t>問題六</w:t>
      </w:r>
    </w:p>
    <w:p w:rsidR="00F873B7" w:rsidRPr="004C1E46" w:rsidRDefault="004C1E46">
      <w:pPr>
        <w:pStyle w:val="a9"/>
        <w:numPr>
          <w:ilvl w:val="0"/>
          <w:numId w:val="4"/>
        </w:numPr>
        <w:tabs>
          <w:tab w:val="right" w:pos="9752"/>
        </w:tabs>
        <w:spacing w:after="0" w:line="320" w:lineRule="exact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4C1E46">
        <w:rPr>
          <w:rFonts w:ascii="Times New Roman" w:hAnsi="Times New Roman" w:cs="Times New Roman"/>
          <w:sz w:val="24"/>
          <w:szCs w:val="24"/>
          <w:lang w:val="en-US"/>
        </w:rPr>
        <w:t>這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筆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訂單需要每</w:t>
      </w:r>
      <w:r w:rsidR="00FD1721" w:rsidRPr="004C1E46">
        <w:rPr>
          <w:rFonts w:ascii="Times New Roman" w:hAnsi="Times New Roman" w:cs="Times New Roman"/>
          <w:sz w:val="24"/>
          <w:szCs w:val="24"/>
          <w:lang w:val="en-US"/>
        </w:rPr>
        <w:t>月</w:t>
      </w:r>
      <w:r w:rsidR="00972883">
        <w:rPr>
          <w:rFonts w:ascii="Times New Roman" w:hAnsi="Times New Roman" w:cs="Times New Roman" w:hint="eastAsia"/>
          <w:sz w:val="24"/>
          <w:szCs w:val="24"/>
          <w:lang w:val="en-US" w:eastAsia="zh-TW"/>
        </w:rPr>
        <w:t>耗用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720 {6 x (6000 / 50)}</w:t>
      </w:r>
      <w:r w:rsidR="00FD1721" w:rsidRPr="004C1E46">
        <w:rPr>
          <w:rFonts w:ascii="Times New Roman" w:hAnsi="Times New Roman" w:cs="Times New Roman"/>
          <w:sz w:val="24"/>
          <w:szCs w:val="24"/>
          <w:lang w:val="en-US"/>
        </w:rPr>
        <w:t>個機器小時，持續</w:t>
      </w:r>
      <w:r w:rsidR="00FD1721" w:rsidRPr="004C1E4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1721" w:rsidRPr="004C1E46">
        <w:rPr>
          <w:rFonts w:ascii="Times New Roman" w:hAnsi="Times New Roman" w:cs="Times New Roman"/>
          <w:sz w:val="24"/>
          <w:szCs w:val="24"/>
          <w:lang w:val="en-US"/>
        </w:rPr>
        <w:t>個月。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由於公司每</w:t>
      </w:r>
      <w:r w:rsidR="00FD1721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月有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1,000 {5,000 × (100% </w:t>
      </w:r>
      <w:r w:rsidR="00D36898" w:rsidRPr="004C1E46">
        <w:rPr>
          <w:rFonts w:ascii="Times New Roman" w:eastAsia="MS Mincho" w:hAnsi="Times New Roman" w:cs="Times New Roman"/>
          <w:sz w:val="24"/>
          <w:szCs w:val="24"/>
          <w:lang w:val="en-US" w:eastAsia="zh-TW"/>
        </w:rPr>
        <w:t>−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80%)}</w:t>
      </w:r>
      <w:r w:rsidR="00FD1721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個機器小時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的額外生產能力，因此閃爍公司</w:t>
      </w:r>
      <w:r w:rsidR="00136C41">
        <w:rPr>
          <w:rFonts w:ascii="Times New Roman" w:hAnsi="Times New Roman" w:cs="Times New Roman" w:hint="eastAsia"/>
          <w:sz w:val="24"/>
          <w:szCs w:val="24"/>
          <w:lang w:val="en-US" w:eastAsia="zh-TW"/>
        </w:rPr>
        <w:t>毋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需</w:t>
      </w:r>
      <w:r w:rsidR="00FD1721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擴張現有生產能力的情況下，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便可</w:t>
      </w:r>
      <w:r w:rsidR="00FD1721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接受這份訂單。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="00FD1721"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="00FD1721" w:rsidRPr="004C1E4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D1721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F873B7">
      <w:pPr>
        <w:pStyle w:val="a9"/>
        <w:spacing w:after="0" w:line="320" w:lineRule="exac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F873B7" w:rsidRPr="004C1E46" w:rsidRDefault="00FD1721">
      <w:pPr>
        <w:pStyle w:val="a9"/>
        <w:numPr>
          <w:ilvl w:val="0"/>
          <w:numId w:val="4"/>
        </w:numPr>
        <w:spacing w:after="0" w:line="320" w:lineRule="exact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由於公司有足夠生產能力處理這</w:t>
      </w:r>
      <w:r w:rsidR="004C1E4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筆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訂單，因此公司只須收取每盒</w:t>
      </w:r>
      <w:r w:rsidR="004C1E4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的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增量可變成本。</w:t>
      </w:r>
    </w:p>
    <w:tbl>
      <w:tblPr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5749"/>
        <w:gridCol w:w="840"/>
        <w:gridCol w:w="2648"/>
      </w:tblGrid>
      <w:tr w:rsidR="00F873B7" w:rsidRPr="004C1E46">
        <w:trPr>
          <w:cantSplit/>
        </w:trPr>
        <w:tc>
          <w:tcPr>
            <w:tcW w:w="567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5953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499" w:type="dxa"/>
            <w:shd w:val="clear" w:color="auto" w:fill="auto"/>
          </w:tcPr>
          <w:p w:rsidR="00F873B7" w:rsidRPr="004C1E46" w:rsidRDefault="00D36898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 xml:space="preserve">     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$</w:t>
            </w:r>
          </w:p>
        </w:tc>
        <w:tc>
          <w:tcPr>
            <w:tcW w:w="2761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873B7" w:rsidRPr="004C1E46">
        <w:trPr>
          <w:cantSplit/>
        </w:trPr>
        <w:tc>
          <w:tcPr>
            <w:tcW w:w="567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F873B7" w:rsidRPr="004C1E46" w:rsidRDefault="00FD1721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直接原料</w:t>
            </w:r>
          </w:p>
        </w:tc>
        <w:tc>
          <w:tcPr>
            <w:tcW w:w="499" w:type="dxa"/>
            <w:shd w:val="clear" w:color="auto" w:fill="auto"/>
          </w:tcPr>
          <w:p w:rsidR="00F873B7" w:rsidRPr="004C1E46" w:rsidRDefault="00D36898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873B7" w:rsidRPr="004C1E46">
        <w:trPr>
          <w:cantSplit/>
        </w:trPr>
        <w:tc>
          <w:tcPr>
            <w:tcW w:w="567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F873B7" w:rsidRPr="004C1E46" w:rsidRDefault="00FD1721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直接人工</w:t>
            </w:r>
          </w:p>
        </w:tc>
        <w:tc>
          <w:tcPr>
            <w:tcW w:w="499" w:type="dxa"/>
            <w:shd w:val="clear" w:color="auto" w:fill="auto"/>
          </w:tcPr>
          <w:p w:rsidR="00F873B7" w:rsidRPr="004C1E46" w:rsidRDefault="00D36898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761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873B7" w:rsidRPr="004C1E46">
        <w:trPr>
          <w:cantSplit/>
        </w:trPr>
        <w:tc>
          <w:tcPr>
            <w:tcW w:w="567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F873B7" w:rsidRPr="004C1E46" w:rsidRDefault="00FD1721" w:rsidP="00FD172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變動間接製造成本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499" w:type="dxa"/>
            <w:shd w:val="clear" w:color="auto" w:fill="auto"/>
          </w:tcPr>
          <w:p w:rsidR="00F873B7" w:rsidRPr="004C1E46" w:rsidRDefault="00D36898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873B7" w:rsidRPr="004C1E46">
        <w:trPr>
          <w:cantSplit/>
        </w:trPr>
        <w:tc>
          <w:tcPr>
            <w:tcW w:w="567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F873B7" w:rsidRPr="004C1E46" w:rsidRDefault="00FD1721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重新包裝的額外成本</w:t>
            </w:r>
          </w:p>
        </w:tc>
        <w:tc>
          <w:tcPr>
            <w:tcW w:w="499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 1</w:t>
            </w:r>
          </w:p>
        </w:tc>
        <w:tc>
          <w:tcPr>
            <w:tcW w:w="2761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/>
              </w:rPr>
            </w:pPr>
          </w:p>
        </w:tc>
      </w:tr>
      <w:tr w:rsidR="00F873B7" w:rsidRPr="004C1E46">
        <w:trPr>
          <w:cantSplit/>
          <w:trHeight w:val="330"/>
        </w:trPr>
        <w:tc>
          <w:tcPr>
            <w:tcW w:w="567" w:type="dxa"/>
            <w:shd w:val="clear" w:color="auto" w:fill="auto"/>
          </w:tcPr>
          <w:p w:rsidR="00F873B7" w:rsidRPr="004C1E46" w:rsidRDefault="00F873B7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953" w:type="dxa"/>
            <w:shd w:val="clear" w:color="auto" w:fill="auto"/>
          </w:tcPr>
          <w:p w:rsidR="00F873B7" w:rsidRPr="004C1E46" w:rsidRDefault="00FD1721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本訂單應收取的最低價格</w:t>
            </w:r>
          </w:p>
        </w:tc>
        <w:tc>
          <w:tcPr>
            <w:tcW w:w="499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F873B7" w:rsidRPr="004C1E46" w:rsidRDefault="00D36898">
            <w:pPr>
              <w:spacing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2761" w:type="dxa"/>
            <w:shd w:val="clear" w:color="auto" w:fill="auto"/>
          </w:tcPr>
          <w:p w:rsidR="00F873B7" w:rsidRPr="004C1E46" w:rsidRDefault="00F873B7">
            <w:pPr>
              <w:spacing w:afterAutospacing="1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u w:val="double"/>
                <w:lang w:val="en-US" w:eastAsia="en-US"/>
              </w:rPr>
            </w:pPr>
            <w:bookmarkStart w:id="13" w:name="_Hlk491355175"/>
            <w:bookmarkEnd w:id="13"/>
          </w:p>
        </w:tc>
      </w:tr>
    </w:tbl>
    <w:p w:rsidR="00F873B7" w:rsidRPr="004C1E46" w:rsidRDefault="00F873B7">
      <w:pPr>
        <w:spacing w:after="0" w:line="320" w:lineRule="exac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873B7" w:rsidRPr="004C1E46" w:rsidRDefault="00FD1721">
      <w:pPr>
        <w:tabs>
          <w:tab w:val="right" w:pos="9752"/>
        </w:tabs>
        <w:spacing w:after="0" w:line="320" w:lineRule="exac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因此，每盒最低價格應是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$17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。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F873B7">
      <w:pPr>
        <w:spacing w:after="0" w:line="320" w:lineRule="exac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F873B7" w:rsidRPr="004C1E46" w:rsidRDefault="00FD1721">
      <w:pPr>
        <w:pStyle w:val="a9"/>
        <w:numPr>
          <w:ilvl w:val="0"/>
          <w:numId w:val="4"/>
        </w:numPr>
        <w:tabs>
          <w:tab w:val="left" w:pos="567"/>
        </w:tabs>
        <w:spacing w:after="0" w:line="320" w:lineRule="exact"/>
        <w:ind w:left="567" w:hanging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eastAsia="zh-TW"/>
        </w:rPr>
        <w:t>做出最後決策前，</w:t>
      </w:r>
      <w:r w:rsidR="004C1E46" w:rsidRPr="004C1E46">
        <w:rPr>
          <w:rFonts w:ascii="Times New Roman" w:hAnsi="Times New Roman" w:cs="Times New Roman"/>
          <w:sz w:val="24"/>
          <w:szCs w:val="24"/>
          <w:lang w:eastAsia="zh-TW"/>
        </w:rPr>
        <w:t>公司</w:t>
      </w:r>
      <w:r w:rsidRPr="004C1E46">
        <w:rPr>
          <w:rFonts w:ascii="Times New Roman" w:hAnsi="Times New Roman" w:cs="Times New Roman"/>
          <w:sz w:val="24"/>
          <w:szCs w:val="24"/>
          <w:lang w:eastAsia="zh-TW"/>
        </w:rPr>
        <w:t>應考慮的因素：</w:t>
      </w:r>
    </w:p>
    <w:p w:rsidR="00F873B7" w:rsidRPr="004C1E46" w:rsidRDefault="00FD1721" w:rsidP="006102BC">
      <w:pPr>
        <w:pStyle w:val="a9"/>
        <w:numPr>
          <w:ilvl w:val="0"/>
          <w:numId w:val="5"/>
        </w:numPr>
        <w:tabs>
          <w:tab w:val="left" w:pos="567"/>
        </w:tabs>
        <w:spacing w:after="0" w:line="320" w:lineRule="exact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由於估算成本只是</w:t>
      </w:r>
      <w:r w:rsidR="00972883">
        <w:rPr>
          <w:rFonts w:ascii="Times New Roman" w:hAnsi="Times New Roman" w:cs="Times New Roman" w:hint="eastAsia"/>
          <w:sz w:val="24"/>
          <w:szCs w:val="24"/>
          <w:lang w:val="en-US" w:eastAsia="zh-TW"/>
        </w:rPr>
        <w:t>以</w:t>
      </w:r>
      <w:r w:rsidR="006102BC" w:rsidRPr="006102BC">
        <w:rPr>
          <w:rFonts w:ascii="Times New Roman" w:hAnsi="Times New Roman" w:cs="Times New Roman" w:hint="eastAsia"/>
          <w:sz w:val="24"/>
          <w:szCs w:val="24"/>
          <w:lang w:val="en-US" w:eastAsia="zh-TW"/>
        </w:rPr>
        <w:t>往</w:t>
      </w:r>
      <w:r w:rsidR="00972883">
        <w:rPr>
          <w:rFonts w:ascii="Times New Roman" w:hAnsi="Times New Roman" w:cs="Times New Roman" w:hint="eastAsia"/>
          <w:sz w:val="24"/>
          <w:szCs w:val="24"/>
          <w:lang w:val="en-US" w:eastAsia="zh-TW"/>
        </w:rPr>
        <w:t>的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平均成本，因此公司</w:t>
      </w:r>
      <w:r w:rsidR="004C1E4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需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決定到底估算成本是否</w:t>
      </w:r>
      <w:r w:rsidR="004C1E4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準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確。</w:t>
      </w:r>
    </w:p>
    <w:p w:rsidR="00F873B7" w:rsidRPr="004C1E46" w:rsidRDefault="00D74E06">
      <w:pPr>
        <w:pStyle w:val="a9"/>
        <w:numPr>
          <w:ilvl w:val="0"/>
          <w:numId w:val="5"/>
        </w:numPr>
        <w:spacing w:after="0" w:line="320" w:lineRule="exact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公司亦應該考慮常客對於零售店提供較低價格的反應。</w:t>
      </w:r>
    </w:p>
    <w:p w:rsidR="00F873B7" w:rsidRPr="006102BC" w:rsidRDefault="00D36898">
      <w:pPr>
        <w:tabs>
          <w:tab w:val="right" w:pos="975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E46">
        <w:rPr>
          <w:rFonts w:ascii="Times New Roman" w:hAnsi="Times New Roman" w:cs="Times New Roman"/>
          <w:b/>
          <w:sz w:val="24"/>
          <w:szCs w:val="24"/>
          <w:lang w:val="en-US" w:eastAsia="zh-TW"/>
        </w:rPr>
        <w:tab/>
      </w:r>
      <w:r w:rsidR="00D74E06" w:rsidRPr="006102BC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="00D74E06" w:rsidRPr="006102B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74E06" w:rsidRPr="006102BC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D36898">
      <w:pPr>
        <w:tabs>
          <w:tab w:val="right" w:pos="975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_Hlk491361599"/>
      <w:bookmarkEnd w:id="14"/>
      <w:r w:rsidRPr="004C1E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4E06" w:rsidRPr="004C1E46">
        <w:rPr>
          <w:rFonts w:ascii="Times New Roman" w:hAnsi="Times New Roman" w:cs="Times New Roman"/>
          <w:sz w:val="24"/>
          <w:szCs w:val="24"/>
          <w:lang w:val="en-US"/>
        </w:rPr>
        <w:t>（總分：</w:t>
      </w:r>
      <w:r w:rsidR="00D74E06" w:rsidRPr="004C1E4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74E06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D36898">
      <w:pPr>
        <w:rPr>
          <w:rFonts w:ascii="Times New Roman" w:hAnsi="Times New Roman" w:cs="Times New Roman"/>
          <w:b/>
          <w:sz w:val="24"/>
          <w:szCs w:val="24"/>
        </w:rPr>
      </w:pPr>
      <w:r w:rsidRPr="004C1E46">
        <w:rPr>
          <w:rFonts w:ascii="Times New Roman" w:hAnsi="Times New Roman" w:cs="Times New Roman"/>
        </w:rPr>
        <w:br w:type="page"/>
      </w:r>
    </w:p>
    <w:p w:rsidR="00F873B7" w:rsidRPr="004C1E46" w:rsidRDefault="00D74E06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46">
        <w:rPr>
          <w:rFonts w:ascii="Times New Roman" w:hAnsi="Times New Roman" w:cs="Times New Roman"/>
          <w:b/>
          <w:sz w:val="24"/>
          <w:szCs w:val="24"/>
        </w:rPr>
        <w:lastRenderedPageBreak/>
        <w:t>問題七</w:t>
      </w:r>
    </w:p>
    <w:p w:rsidR="00F873B7" w:rsidRPr="004C1E46" w:rsidRDefault="00F873B7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3B7" w:rsidRPr="004C1E46" w:rsidRDefault="00D36898">
      <w:pPr>
        <w:tabs>
          <w:tab w:val="left" w:pos="567"/>
        </w:tabs>
        <w:spacing w:after="0" w:line="320" w:lineRule="exact"/>
        <w:ind w:left="1440" w:hanging="1440"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(a)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ab/>
      </w:r>
      <w:r w:rsidR="00FD5203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放棄生產型號</w:t>
      </w:r>
      <w:r w:rsidR="00FD5203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003</w:t>
      </w:r>
      <w:r w:rsidR="00FD5203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對營運收入的影響：</w:t>
      </w:r>
    </w:p>
    <w:tbl>
      <w:tblPr>
        <w:tblW w:w="8010" w:type="dxa"/>
        <w:tblInd w:w="108" w:type="dxa"/>
        <w:tblLook w:val="0000" w:firstRow="0" w:lastRow="0" w:firstColumn="0" w:lastColumn="0" w:noHBand="0" w:noVBand="0"/>
      </w:tblPr>
      <w:tblGrid>
        <w:gridCol w:w="458"/>
        <w:gridCol w:w="6663"/>
        <w:gridCol w:w="889"/>
      </w:tblGrid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zh-TW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zh-TW"/>
              </w:rPr>
            </w:pPr>
          </w:p>
        </w:tc>
        <w:tc>
          <w:tcPr>
            <w:tcW w:w="889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$’000</w:t>
            </w: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FD5203">
            <w:pPr>
              <w:tabs>
                <w:tab w:val="left" w:pos="720"/>
              </w:tabs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毛利減少：</w:t>
            </w:r>
          </w:p>
        </w:tc>
        <w:tc>
          <w:tcPr>
            <w:tcW w:w="889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 xml:space="preserve">        </w:t>
            </w:r>
            <w:r w:rsidR="00FD5203"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型號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003</w:t>
            </w:r>
          </w:p>
        </w:tc>
        <w:tc>
          <w:tcPr>
            <w:tcW w:w="889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(70)</w:t>
            </w: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 xml:space="preserve">        </w:t>
            </w:r>
            <w:r w:rsidR="00FD5203"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型號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002</w:t>
            </w:r>
          </w:p>
        </w:tc>
        <w:tc>
          <w:tcPr>
            <w:tcW w:w="889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(12.5)</w:t>
            </w: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FD5203">
            <w:pPr>
              <w:tabs>
                <w:tab w:val="left" w:pos="720"/>
              </w:tabs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節省成本：</w:t>
            </w:r>
          </w:p>
        </w:tc>
        <w:tc>
          <w:tcPr>
            <w:tcW w:w="889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D55535" w:rsidRDefault="00D36898" w:rsidP="00FD5203">
            <w:pPr>
              <w:tabs>
                <w:tab w:val="left" w:pos="720"/>
              </w:tabs>
              <w:spacing w:after="0" w:line="320" w:lineRule="exact"/>
              <w:ind w:left="1440" w:hanging="1188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 xml:space="preserve">  </w:t>
            </w:r>
            <w:r w:rsidR="00D5553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雜</w:t>
            </w:r>
            <w:r w:rsidR="00D55535">
              <w:rPr>
                <w:rFonts w:ascii="Times New Roman" w:hAnsi="Times New Roman" w:cs="Times New Roman"/>
                <w:sz w:val="24"/>
                <w:szCs w:val="24"/>
              </w:rPr>
              <w:t>費</w:t>
            </w:r>
          </w:p>
        </w:tc>
        <w:tc>
          <w:tcPr>
            <w:tcW w:w="889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50</w:t>
            </w: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18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 xml:space="preserve">  </w:t>
            </w:r>
            <w:r w:rsidR="00FD5203"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工資薪酬</w:t>
            </w:r>
          </w:p>
        </w:tc>
        <w:tc>
          <w:tcPr>
            <w:tcW w:w="889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28</w:t>
            </w: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18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 xml:space="preserve">  </w:t>
            </w:r>
            <w:r w:rsidR="00FD5203"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廣告費用</w:t>
            </w:r>
          </w:p>
        </w:tc>
        <w:tc>
          <w:tcPr>
            <w:tcW w:w="889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11</w:t>
            </w: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FD5203">
            <w:pPr>
              <w:tabs>
                <w:tab w:val="left" w:pos="720"/>
              </w:tabs>
              <w:spacing w:after="0" w:line="320" w:lineRule="exact"/>
              <w:ind w:lef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營運</w:t>
            </w:r>
            <w:r w:rsidR="00D55535">
              <w:rPr>
                <w:rFonts w:ascii="Times New Roman" w:hAnsi="Times New Roman" w:cs="Times New Roman" w:hint="eastAsia"/>
                <w:sz w:val="24"/>
                <w:szCs w:val="24"/>
                <w:lang w:val="pt-PT" w:eastAsia="zh-TW"/>
              </w:rPr>
              <w:t>收益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上升</w:t>
            </w:r>
          </w:p>
        </w:tc>
        <w:tc>
          <w:tcPr>
            <w:tcW w:w="889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bookmarkStart w:id="15" w:name="_Hlk489965558"/>
            <w:bookmarkEnd w:id="15"/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6.5</w:t>
            </w:r>
          </w:p>
        </w:tc>
      </w:tr>
    </w:tbl>
    <w:p w:rsidR="00F873B7" w:rsidRPr="004C1E46" w:rsidRDefault="00FD5203">
      <w:pPr>
        <w:tabs>
          <w:tab w:val="right" w:pos="9752"/>
        </w:tabs>
        <w:spacing w:after="0" w:line="320" w:lineRule="exac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因此，應該放棄生產型號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003</w:t>
      </w:r>
      <w:r w:rsidR="004C1E46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，好讓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公司的收入上升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$6,500</w:t>
      </w:r>
      <w:r w:rsidRPr="004C1E46">
        <w:rPr>
          <w:rFonts w:ascii="Times New Roman" w:hAnsi="Times New Roman" w:cs="Times New Roman"/>
          <w:sz w:val="24"/>
          <w:szCs w:val="24"/>
          <w:lang w:val="pt-PT"/>
        </w:rPr>
        <w:t>。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F873B7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F873B7" w:rsidRPr="004C1E46" w:rsidRDefault="00D36898">
      <w:pPr>
        <w:snapToGrid w:val="0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 xml:space="preserve">(b) 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ab/>
      </w:r>
      <w:r w:rsidR="00FD5203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增加廣告費用對營運收入的影響：</w:t>
      </w:r>
    </w:p>
    <w:tbl>
      <w:tblPr>
        <w:tblW w:w="8010" w:type="dxa"/>
        <w:tblInd w:w="108" w:type="dxa"/>
        <w:tblLook w:val="0000" w:firstRow="0" w:lastRow="0" w:firstColumn="0" w:lastColumn="0" w:noHBand="0" w:noVBand="0"/>
      </w:tblPr>
      <w:tblGrid>
        <w:gridCol w:w="458"/>
        <w:gridCol w:w="6663"/>
        <w:gridCol w:w="889"/>
      </w:tblGrid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zh-TW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zh-TW"/>
              </w:rPr>
            </w:pPr>
          </w:p>
        </w:tc>
        <w:tc>
          <w:tcPr>
            <w:tcW w:w="889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$’000</w:t>
            </w: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FD5203" w:rsidP="00FD5203">
            <w:pPr>
              <w:tabs>
                <w:tab w:val="left" w:pos="720"/>
              </w:tabs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毛利上升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 xml:space="preserve"> 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（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$70,000 x 50%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）</w:t>
            </w:r>
          </w:p>
        </w:tc>
        <w:tc>
          <w:tcPr>
            <w:tcW w:w="889" w:type="dxa"/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35</w:t>
            </w: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FD5203">
            <w:pPr>
              <w:tabs>
                <w:tab w:val="left" w:pos="720"/>
              </w:tabs>
              <w:spacing w:after="0" w:line="320" w:lineRule="exact"/>
              <w:ind w:left="1440" w:hanging="154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廣告費用上升</w:t>
            </w:r>
          </w:p>
        </w:tc>
        <w:tc>
          <w:tcPr>
            <w:tcW w:w="889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ind w:left="1440" w:hanging="144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(32)</w:t>
            </w:r>
          </w:p>
        </w:tc>
      </w:tr>
      <w:tr w:rsidR="00F873B7" w:rsidRPr="004C1E46">
        <w:trPr>
          <w:cantSplit/>
        </w:trPr>
        <w:tc>
          <w:tcPr>
            <w:tcW w:w="458" w:type="dxa"/>
            <w:shd w:val="clear" w:color="auto" w:fill="auto"/>
          </w:tcPr>
          <w:p w:rsidR="00F873B7" w:rsidRPr="004C1E46" w:rsidRDefault="00F873B7">
            <w:pPr>
              <w:tabs>
                <w:tab w:val="left" w:pos="720"/>
              </w:tabs>
              <w:spacing w:after="0" w:line="320" w:lineRule="exact"/>
              <w:ind w:left="1440" w:hanging="14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</w:p>
        </w:tc>
        <w:tc>
          <w:tcPr>
            <w:tcW w:w="6663" w:type="dxa"/>
            <w:shd w:val="clear" w:color="auto" w:fill="auto"/>
          </w:tcPr>
          <w:p w:rsidR="00F873B7" w:rsidRPr="004C1E46" w:rsidRDefault="00FD5203">
            <w:pPr>
              <w:tabs>
                <w:tab w:val="left" w:pos="720"/>
              </w:tabs>
              <w:spacing w:after="0" w:line="320" w:lineRule="exact"/>
              <w:ind w:left="-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營運收入上升</w:t>
            </w:r>
          </w:p>
        </w:tc>
        <w:tc>
          <w:tcPr>
            <w:tcW w:w="889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F873B7" w:rsidRPr="004C1E46" w:rsidRDefault="00D36898">
            <w:pPr>
              <w:tabs>
                <w:tab w:val="left" w:pos="720"/>
              </w:tabs>
              <w:spacing w:after="0" w:line="320" w:lineRule="exact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pt-PT" w:eastAsia="en-US"/>
              </w:rPr>
              <w:t>3</w:t>
            </w:r>
          </w:p>
        </w:tc>
      </w:tr>
    </w:tbl>
    <w:p w:rsidR="00F873B7" w:rsidRPr="004C1E46" w:rsidRDefault="00FD5203">
      <w:pPr>
        <w:snapToGri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從</w:t>
      </w:r>
      <w:r w:rsidR="00D36898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(a)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可見，假如公司放棄生產型號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003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，營運利潤會上升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$6,500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。從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(b)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可見，假如公司增加宣傳型號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003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的廣告費用，營運利潤會上升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$3,000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。因此公司仍然應該放棄生產型號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003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。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</w:t>
      </w:r>
    </w:p>
    <w:p w:rsidR="00F873B7" w:rsidRPr="004C1E46" w:rsidRDefault="00FD5203">
      <w:pPr>
        <w:tabs>
          <w:tab w:val="right" w:pos="9752"/>
        </w:tabs>
        <w:snapToGri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($6,500 &gt; $3,000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，差額為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$2,500) 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D36898">
      <w:pPr>
        <w:tabs>
          <w:tab w:val="right" w:pos="975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489964329"/>
      <w:bookmarkEnd w:id="16"/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="00FD5203" w:rsidRPr="004C1E46">
        <w:rPr>
          <w:rFonts w:ascii="Times New Roman" w:hAnsi="Times New Roman" w:cs="Times New Roman"/>
          <w:sz w:val="24"/>
          <w:szCs w:val="24"/>
          <w:lang w:val="en-US"/>
        </w:rPr>
        <w:t>（總分：</w:t>
      </w:r>
      <w:r w:rsidR="00FD5203" w:rsidRPr="004C1E46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D5203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F873B7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3B7" w:rsidRPr="004C1E46" w:rsidRDefault="00FD5203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46">
        <w:rPr>
          <w:rFonts w:ascii="Times New Roman" w:hAnsi="Times New Roman" w:cs="Times New Roman"/>
          <w:b/>
          <w:sz w:val="24"/>
          <w:szCs w:val="24"/>
        </w:rPr>
        <w:t>問題八</w:t>
      </w:r>
    </w:p>
    <w:p w:rsidR="00F873B7" w:rsidRPr="004C1E46" w:rsidRDefault="00F873B7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8500" w:type="dxa"/>
        <w:tblLook w:val="04A0" w:firstRow="1" w:lastRow="0" w:firstColumn="1" w:lastColumn="0" w:noHBand="0" w:noVBand="1"/>
      </w:tblPr>
      <w:tblGrid>
        <w:gridCol w:w="425"/>
        <w:gridCol w:w="6775"/>
        <w:gridCol w:w="1300"/>
      </w:tblGrid>
      <w:tr w:rsidR="00F873B7" w:rsidRPr="004C1E4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ind w:right="-184" w:hanging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4C1E4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假如公司購買新機器，並棄掉</w:t>
            </w:r>
            <w:r w:rsidR="00FD5203"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舊機器：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873B7" w:rsidRPr="004C1E4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  </w:t>
            </w: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873B7" w:rsidRPr="004C1E4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D5203" w:rsidP="00FD52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5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年後的</w:t>
            </w:r>
            <w:r w:rsidR="00136C41">
              <w:rPr>
                <w:rFonts w:ascii="Times New Roman" w:hAnsi="Times New Roman" w:cs="Times New Roman" w:hint="eastAsia"/>
                <w:sz w:val="24"/>
                <w:szCs w:val="24"/>
                <w:lang w:val="en-US" w:eastAsia="zh-TW"/>
              </w:rPr>
              <w:t>棄置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價值差異：</w:t>
            </w:r>
            <w:r w:rsidR="00D36898"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($60,000 - $3,000)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57,000</w:t>
            </w:r>
          </w:p>
        </w:tc>
      </w:tr>
      <w:tr w:rsidR="00F873B7" w:rsidRPr="004C1E4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D52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每年營運成本差異：</w:t>
            </w:r>
            <w:r w:rsidR="00D36898"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 xml:space="preserve">{5 </w:t>
            </w:r>
            <w:r w:rsidR="00136C41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x</w:t>
            </w:r>
            <w:r w:rsidR="00D36898"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 xml:space="preserve"> $(50,000 – 35,000)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</w:tr>
      <w:tr w:rsidR="00F873B7" w:rsidRPr="004C1E4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5553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 w:eastAsia="zh-TW"/>
              </w:rPr>
              <w:t>翻工</w:t>
            </w:r>
            <w:r w:rsidR="00FD5203"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成本減少：</w:t>
            </w:r>
            <w:r w:rsidR="00D36898"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(160,000 x 0.02 x $0.5 x 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F873B7" w:rsidRPr="004C1E4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D52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舊機器現</w:t>
            </w:r>
            <w:r w:rsidR="004C1E46"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時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的</w:t>
            </w:r>
            <w:r w:rsidR="00136C41">
              <w:rPr>
                <w:rFonts w:ascii="Times New Roman" w:hAnsi="Times New Roman" w:cs="Times New Roman" w:hint="eastAsia"/>
                <w:sz w:val="24"/>
                <w:szCs w:val="24"/>
                <w:lang w:val="en-US" w:eastAsia="zh-TW"/>
              </w:rPr>
              <w:t>棄置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價值：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F873B7" w:rsidRPr="004C1E4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D52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新機器的</w:t>
            </w:r>
            <w:r w:rsidR="00800070" w:rsidRPr="004C1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購貨價</w:t>
            </w:r>
            <w:r w:rsidRPr="004C1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：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(170,000)</w:t>
            </w:r>
          </w:p>
        </w:tc>
      </w:tr>
      <w:tr w:rsidR="00F873B7" w:rsidRPr="004C1E4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4C1E46" w:rsidP="00FD520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淨</w:t>
            </w:r>
            <w:r w:rsidR="00FD5203" w:rsidRPr="004C1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收益</w:t>
            </w:r>
          </w:p>
        </w:tc>
        <w:tc>
          <w:tcPr>
            <w:tcW w:w="1300" w:type="dxa"/>
            <w:tcBorders>
              <w:left w:val="nil"/>
              <w:bottom w:val="double" w:sz="4" w:space="0" w:color="00000A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</w:tbl>
    <w:p w:rsidR="00F873B7" w:rsidRPr="004C1E46" w:rsidRDefault="00F873B7">
      <w:pPr>
        <w:spacing w:after="0" w:line="320" w:lineRule="exact"/>
        <w:ind w:left="1440" w:hanging="731"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 w:eastAsia="en-US"/>
        </w:rPr>
      </w:pPr>
    </w:p>
    <w:p w:rsidR="00F873B7" w:rsidRPr="004C1E46" w:rsidRDefault="00FD5203">
      <w:pPr>
        <w:tabs>
          <w:tab w:val="right" w:pos="9752"/>
        </w:tabs>
        <w:snapToGrid w:val="0"/>
        <w:spacing w:after="0" w:line="320" w:lineRule="exac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樂趣公司應該以新機器替換舊機器，因爲這樣可以得到</w:t>
      </w:r>
      <w:r w:rsidR="00D36898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$10,000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的</w:t>
      </w:r>
      <w:r w:rsidR="004C1E4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淨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收益。</w:t>
      </w:r>
      <w:r w:rsidR="00D36898" w:rsidRPr="004C1E46">
        <w:rPr>
          <w:rFonts w:ascii="Times New Roman" w:hAnsi="Times New Roman" w:cs="Times New Roman"/>
          <w:sz w:val="24"/>
          <w:szCs w:val="24"/>
          <w:lang w:val="pt-PT" w:eastAsia="zh-TW"/>
        </w:rPr>
        <w:tab/>
      </w:r>
      <w:r w:rsidR="00D36898" w:rsidRPr="004C1E46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4C1E46">
        <w:rPr>
          <w:rFonts w:ascii="Times New Roman" w:hAnsi="Times New Roman" w:cs="Times New Roman"/>
          <w:sz w:val="24"/>
          <w:szCs w:val="24"/>
          <w:lang w:val="pt-PT"/>
        </w:rPr>
        <w:t>（</w:t>
      </w:r>
      <w:r w:rsidRPr="004C1E46">
        <w:rPr>
          <w:rFonts w:ascii="Times New Roman" w:hAnsi="Times New Roman" w:cs="Times New Roman"/>
          <w:sz w:val="24"/>
          <w:szCs w:val="24"/>
          <w:lang w:val="pt-PT"/>
        </w:rPr>
        <w:t>7</w:t>
      </w:r>
      <w:r w:rsidRPr="004C1E46">
        <w:rPr>
          <w:rFonts w:ascii="Times New Roman" w:hAnsi="Times New Roman" w:cs="Times New Roman"/>
          <w:sz w:val="24"/>
          <w:szCs w:val="24"/>
          <w:lang w:val="pt-PT"/>
        </w:rPr>
        <w:t>分）</w:t>
      </w:r>
    </w:p>
    <w:p w:rsidR="00F873B7" w:rsidRPr="004C1E46" w:rsidRDefault="00F873B7">
      <w:pPr>
        <w:tabs>
          <w:tab w:val="right" w:pos="9752"/>
        </w:tabs>
        <w:snapToGrid w:val="0"/>
        <w:spacing w:after="0" w:line="320" w:lineRule="exac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/>
        </w:rPr>
      </w:pPr>
    </w:p>
    <w:p w:rsidR="00F873B7" w:rsidRPr="004C1E46" w:rsidRDefault="00FD5203">
      <w:pPr>
        <w:pStyle w:val="a9"/>
        <w:numPr>
          <w:ilvl w:val="0"/>
          <w:numId w:val="6"/>
        </w:numPr>
        <w:tabs>
          <w:tab w:val="left" w:pos="567"/>
          <w:tab w:val="right" w:pos="9752"/>
        </w:tabs>
        <w:snapToGrid w:val="0"/>
        <w:spacing w:after="12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舊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機器的</w:t>
      </w:r>
      <w:r w:rsidR="00800070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購貨價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是沉沒成本。</w:t>
      </w:r>
      <w:r w:rsidR="00D36898" w:rsidRPr="004C1E46">
        <w:rPr>
          <w:rFonts w:ascii="Times New Roman" w:hAnsi="Times New Roman" w:cs="Times New Roman"/>
          <w:sz w:val="24"/>
          <w:szCs w:val="24"/>
          <w:lang w:val="pt-PT" w:eastAsia="zh-TW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pt-PT"/>
        </w:rPr>
        <w:t>（</w:t>
      </w:r>
      <w:r w:rsidRPr="004C1E46">
        <w:rPr>
          <w:rFonts w:ascii="Times New Roman" w:hAnsi="Times New Roman" w:cs="Times New Roman"/>
          <w:sz w:val="24"/>
          <w:szCs w:val="24"/>
          <w:lang w:val="pt-PT"/>
        </w:rPr>
        <w:t>1</w:t>
      </w:r>
      <w:r w:rsidRPr="004C1E46">
        <w:rPr>
          <w:rFonts w:ascii="Times New Roman" w:hAnsi="Times New Roman" w:cs="Times New Roman"/>
          <w:sz w:val="24"/>
          <w:szCs w:val="24"/>
          <w:lang w:val="pt-PT"/>
        </w:rPr>
        <w:t>分）</w:t>
      </w:r>
    </w:p>
    <w:p w:rsidR="00F873B7" w:rsidRPr="004C1E46" w:rsidRDefault="00F873B7">
      <w:pPr>
        <w:pStyle w:val="a9"/>
        <w:tabs>
          <w:tab w:val="right" w:pos="9752"/>
        </w:tabs>
        <w:snapToGrid w:val="0"/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 w:eastAsia="zh-TW"/>
        </w:rPr>
      </w:pPr>
    </w:p>
    <w:p w:rsidR="00F873B7" w:rsidRPr="004C1E46" w:rsidRDefault="00AD4F61">
      <w:pPr>
        <w:pStyle w:val="a9"/>
        <w:numPr>
          <w:ilvl w:val="0"/>
          <w:numId w:val="6"/>
        </w:numPr>
        <w:tabs>
          <w:tab w:val="left" w:pos="567"/>
          <w:tab w:val="left" w:pos="1440"/>
          <w:tab w:val="right" w:pos="9752"/>
        </w:tabs>
        <w:snapToGrid w:val="0"/>
        <w:spacing w:after="12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公司</w:t>
      </w:r>
      <w:r w:rsidR="00FD5203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應考慮的其它因素：</w:t>
      </w:r>
    </w:p>
    <w:p w:rsidR="00F873B7" w:rsidRPr="004C1E46" w:rsidRDefault="00AD4F61">
      <w:pPr>
        <w:pStyle w:val="a9"/>
        <w:numPr>
          <w:ilvl w:val="0"/>
          <w:numId w:val="8"/>
        </w:numPr>
        <w:tabs>
          <w:tab w:val="left" w:pos="993"/>
          <w:tab w:val="right" w:pos="9752"/>
        </w:tabs>
        <w:snapToGrid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pt-PT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使用新機器後，會否因爲</w:t>
      </w:r>
      <w:r w:rsidR="004C1E46" w:rsidRPr="004C1E46">
        <w:rPr>
          <w:rFonts w:ascii="Times New Roman" w:hAnsi="Times New Roman" w:cs="Times New Roman"/>
          <w:sz w:val="24"/>
          <w:szCs w:val="24"/>
          <w:lang w:val="pt-PT" w:eastAsia="zh-TW"/>
        </w:rPr>
        <w:t>不良</w:t>
      </w: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率降低而導致銷售額上升？</w:t>
      </w:r>
    </w:p>
    <w:p w:rsidR="00F873B7" w:rsidRPr="004C1E46" w:rsidRDefault="00AD4F61">
      <w:pPr>
        <w:pStyle w:val="a9"/>
        <w:numPr>
          <w:ilvl w:val="0"/>
          <w:numId w:val="8"/>
        </w:numPr>
        <w:tabs>
          <w:tab w:val="left" w:pos="993"/>
          <w:tab w:val="right" w:pos="9752"/>
        </w:tabs>
        <w:snapToGrid w:val="0"/>
        <w:spacing w:after="0" w:line="240" w:lineRule="auto"/>
        <w:ind w:left="1134" w:hanging="567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  <w:lang w:val="pt-PT" w:eastAsia="en-US"/>
        </w:rPr>
      </w:pPr>
      <w:r w:rsidRPr="004C1E46">
        <w:rPr>
          <w:rFonts w:ascii="Times New Roman" w:hAnsi="Times New Roman" w:cs="Times New Roman"/>
          <w:sz w:val="24"/>
          <w:szCs w:val="24"/>
          <w:lang w:val="pt-PT" w:eastAsia="zh-TW"/>
        </w:rPr>
        <w:t>公司是否有足夠現金購買新機器？</w:t>
      </w:r>
      <w:r w:rsidR="00D36898" w:rsidRPr="004C1E46">
        <w:rPr>
          <w:rFonts w:ascii="Times New Roman" w:hAnsi="Times New Roman" w:cs="Times New Roman"/>
          <w:sz w:val="24"/>
          <w:szCs w:val="24"/>
          <w:lang w:val="pt-PT" w:eastAsia="zh-TW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pt-PT"/>
        </w:rPr>
        <w:t>（</w:t>
      </w:r>
      <w:r w:rsidRPr="004C1E46">
        <w:rPr>
          <w:rFonts w:ascii="Times New Roman" w:hAnsi="Times New Roman" w:cs="Times New Roman"/>
          <w:sz w:val="24"/>
          <w:szCs w:val="24"/>
          <w:lang w:val="pt-PT"/>
        </w:rPr>
        <w:t>2</w:t>
      </w:r>
      <w:r w:rsidRPr="004C1E46">
        <w:rPr>
          <w:rFonts w:ascii="Times New Roman" w:hAnsi="Times New Roman" w:cs="Times New Roman"/>
          <w:sz w:val="24"/>
          <w:szCs w:val="24"/>
          <w:lang w:val="pt-PT"/>
        </w:rPr>
        <w:t>分）</w:t>
      </w:r>
    </w:p>
    <w:p w:rsidR="00F873B7" w:rsidRPr="004C1E46" w:rsidRDefault="00D36898">
      <w:pPr>
        <w:pStyle w:val="a9"/>
        <w:tabs>
          <w:tab w:val="left" w:pos="993"/>
          <w:tab w:val="right" w:pos="9752"/>
        </w:tabs>
        <w:snapToGrid w:val="0"/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pacing w:val="-5"/>
          <w:sz w:val="24"/>
          <w:szCs w:val="24"/>
          <w:lang w:val="pt-PT" w:eastAsia="en-US"/>
        </w:rPr>
      </w:pPr>
      <w:r w:rsidRPr="004C1E46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17" w:name="_Hlk491359627"/>
      <w:bookmarkEnd w:id="17"/>
      <w:r w:rsidR="00AD4F61" w:rsidRPr="004C1E46">
        <w:rPr>
          <w:rFonts w:ascii="Times New Roman" w:hAnsi="Times New Roman" w:cs="Times New Roman"/>
          <w:sz w:val="24"/>
          <w:szCs w:val="24"/>
          <w:lang w:val="en-US"/>
        </w:rPr>
        <w:t>（總分：</w:t>
      </w:r>
      <w:r w:rsidR="00AD4F61" w:rsidRPr="004C1E4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D4F61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D55535" w:rsidRDefault="00D5553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73B7" w:rsidRPr="004C1E46" w:rsidRDefault="00AD4F61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C1E46">
        <w:rPr>
          <w:rFonts w:ascii="Times New Roman" w:hAnsi="Times New Roman" w:cs="Times New Roman"/>
          <w:b/>
        </w:rPr>
        <w:lastRenderedPageBreak/>
        <w:t>問題九</w:t>
      </w:r>
    </w:p>
    <w:p w:rsidR="00F873B7" w:rsidRPr="004C1E46" w:rsidRDefault="00F873B7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8080" w:type="dxa"/>
        <w:tblLook w:val="04A0" w:firstRow="1" w:lastRow="0" w:firstColumn="1" w:lastColumn="0" w:noHBand="0" w:noVBand="1"/>
      </w:tblPr>
      <w:tblGrid>
        <w:gridCol w:w="7108"/>
        <w:gridCol w:w="972"/>
      </w:tblGrid>
      <w:tr w:rsidR="00F873B7" w:rsidRPr="004C1E46"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 xml:space="preserve">      $</w:t>
            </w:r>
          </w:p>
        </w:tc>
      </w:tr>
      <w:tr w:rsidR="00F873B7" w:rsidRPr="004C1E46"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4C1E46">
            <w:pPr>
              <w:snapToGrid w:val="0"/>
              <w:spacing w:after="0" w:line="240" w:lineRule="auto"/>
              <w:ind w:hanging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加工</w:t>
            </w:r>
            <w:r w:rsidR="00AD4F61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後的銷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貨</w:t>
            </w:r>
            <w:r w:rsidR="00AD4F61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價值：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($23 x 450)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10,350</w:t>
            </w:r>
          </w:p>
        </w:tc>
      </w:tr>
      <w:tr w:rsidR="00F873B7" w:rsidRPr="004C1E46"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AD4F61">
            <w:pPr>
              <w:snapToGrid w:val="0"/>
              <w:spacing w:after="0" w:line="240" w:lineRule="auto"/>
              <w:ind w:hanging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現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時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的銷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貨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價值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en-US"/>
              </w:rPr>
              <w:t>($15 x 500)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(7,500)</w:t>
            </w:r>
          </w:p>
        </w:tc>
      </w:tr>
      <w:tr w:rsidR="00F873B7" w:rsidRPr="004C1E46"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AD4F61">
            <w:pPr>
              <w:snapToGrid w:val="0"/>
              <w:spacing w:after="0" w:line="240" w:lineRule="auto"/>
              <w:ind w:hanging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增量收益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2,850</w:t>
            </w:r>
          </w:p>
        </w:tc>
      </w:tr>
      <w:tr w:rsidR="00F873B7" w:rsidRPr="004C1E46"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4C1E46">
            <w:pPr>
              <w:snapToGrid w:val="0"/>
              <w:spacing w:after="0" w:line="240" w:lineRule="auto"/>
              <w:ind w:hanging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 w:eastAsia="zh-TW"/>
              </w:rPr>
              <w:t>加工</w:t>
            </w:r>
            <w:r w:rsidR="00AD4F61" w:rsidRPr="004C1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成本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(2,600)</w:t>
            </w:r>
          </w:p>
        </w:tc>
      </w:tr>
      <w:tr w:rsidR="00F873B7" w:rsidRPr="004C1E46"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4C1E46">
            <w:pPr>
              <w:snapToGrid w:val="0"/>
              <w:spacing w:after="0" w:line="240" w:lineRule="auto"/>
              <w:ind w:hanging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淨收益</w:t>
            </w:r>
          </w:p>
        </w:tc>
        <w:tc>
          <w:tcPr>
            <w:tcW w:w="972" w:type="dxa"/>
            <w:tcBorders>
              <w:left w:val="nil"/>
              <w:bottom w:val="double" w:sz="4" w:space="0" w:color="00000A"/>
              <w:right w:val="nil"/>
            </w:tcBorders>
            <w:shd w:val="clear" w:color="auto" w:fill="auto"/>
          </w:tcPr>
          <w:p w:rsidR="00F873B7" w:rsidRPr="004C1E46" w:rsidRDefault="00D36898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E4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873B7" w:rsidRPr="004C1E46"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2" w:type="dxa"/>
            <w:tcBorders>
              <w:top w:val="doub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F873B7" w:rsidRPr="004C1E46" w:rsidRDefault="00F873B7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3B7" w:rsidRPr="004C1E46" w:rsidRDefault="00AD4F61">
      <w:pPr>
        <w:tabs>
          <w:tab w:val="right" w:pos="9752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由於每噸棉花的</w:t>
      </w:r>
      <w:r w:rsidR="004C1E4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淨收益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是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$250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，公司應該</w:t>
      </w:r>
      <w:r w:rsidR="004C1E4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加工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處理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C03</w:t>
      </w:r>
      <w:r w:rsidR="004C1E4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，使其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變成</w:t>
      </w:r>
      <w:r w:rsidR="00D36898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D04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。就此決策，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$80,000</w:t>
      </w:r>
      <w:r w:rsidR="004C1E4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獲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分配</w:t>
      </w:r>
      <w:r w:rsidR="004C1E46" w:rsidRPr="004C1E46">
        <w:rPr>
          <w:rFonts w:ascii="Times New Roman" w:hAnsi="Times New Roman" w:cs="Times New Roman"/>
          <w:sz w:val="24"/>
          <w:szCs w:val="24"/>
          <w:lang w:val="en-US" w:eastAsia="zh-TW"/>
        </w:rPr>
        <w:t>的</w:t>
      </w:r>
      <w:r w:rsidRPr="004C1E46">
        <w:rPr>
          <w:rFonts w:ascii="Times New Roman" w:hAnsi="Times New Roman" w:cs="Times New Roman"/>
          <w:sz w:val="24"/>
          <w:szCs w:val="24"/>
          <w:lang w:val="en-US" w:eastAsia="zh-TW"/>
        </w:rPr>
        <w:t>成本並不相關。</w:t>
      </w:r>
      <w:r w:rsidR="00D36898" w:rsidRPr="004C1E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（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D36898">
      <w:pPr>
        <w:tabs>
          <w:tab w:val="right" w:pos="975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1E46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18" w:name="_Hlk491361474"/>
      <w:bookmarkEnd w:id="18"/>
      <w:r w:rsidR="00AD4F61" w:rsidRPr="004C1E46">
        <w:rPr>
          <w:rFonts w:ascii="Times New Roman" w:hAnsi="Times New Roman" w:cs="Times New Roman"/>
          <w:sz w:val="24"/>
          <w:szCs w:val="24"/>
          <w:lang w:val="en-US"/>
        </w:rPr>
        <w:t>（總分：</w:t>
      </w:r>
      <w:r w:rsidR="00AD4F61" w:rsidRPr="004C1E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D4F61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AD4F61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46">
        <w:rPr>
          <w:rFonts w:ascii="Times New Roman" w:hAnsi="Times New Roman" w:cs="Times New Roman"/>
          <w:b/>
          <w:sz w:val="24"/>
          <w:szCs w:val="24"/>
        </w:rPr>
        <w:t>問題十</w:t>
      </w:r>
    </w:p>
    <w:p w:rsidR="00F873B7" w:rsidRPr="004C1E46" w:rsidRDefault="00F873B7">
      <w:pPr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6845"/>
        <w:gridCol w:w="1070"/>
        <w:gridCol w:w="1480"/>
      </w:tblGrid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(a)</w:t>
            </w:r>
          </w:p>
        </w:tc>
        <w:tc>
          <w:tcPr>
            <w:tcW w:w="6844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07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$</w:t>
            </w:r>
          </w:p>
        </w:tc>
        <w:tc>
          <w:tcPr>
            <w:tcW w:w="148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844" w:type="dxa"/>
            <w:shd w:val="clear" w:color="auto" w:fill="auto"/>
          </w:tcPr>
          <w:p w:rsidR="00F873B7" w:rsidRPr="004C1E46" w:rsidRDefault="00AD4F6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原料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X 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（非相關成本）</w:t>
            </w:r>
          </w:p>
        </w:tc>
        <w:tc>
          <w:tcPr>
            <w:tcW w:w="107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844" w:type="dxa"/>
            <w:shd w:val="clear" w:color="auto" w:fill="auto"/>
          </w:tcPr>
          <w:p w:rsidR="00F873B7" w:rsidRPr="004C1E46" w:rsidRDefault="00AD4F6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原料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Y</w:t>
            </w:r>
          </w:p>
        </w:tc>
        <w:tc>
          <w:tcPr>
            <w:tcW w:w="107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90,000</w:t>
            </w:r>
          </w:p>
        </w:tc>
        <w:tc>
          <w:tcPr>
            <w:tcW w:w="148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844" w:type="dxa"/>
            <w:shd w:val="clear" w:color="auto" w:fill="auto"/>
          </w:tcPr>
          <w:p w:rsidR="00F873B7" w:rsidRPr="004C1E46" w:rsidRDefault="00AD4F6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直接人工</w:t>
            </w:r>
          </w:p>
        </w:tc>
        <w:tc>
          <w:tcPr>
            <w:tcW w:w="1070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80,000</w:t>
            </w:r>
          </w:p>
        </w:tc>
        <w:tc>
          <w:tcPr>
            <w:tcW w:w="148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844" w:type="dxa"/>
            <w:shd w:val="clear" w:color="auto" w:fill="auto"/>
          </w:tcPr>
          <w:p w:rsidR="00F873B7" w:rsidRPr="004C1E46" w:rsidRDefault="00AD4F6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機器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淨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成本：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($100,000 - $40,000)</w:t>
            </w:r>
          </w:p>
        </w:tc>
        <w:tc>
          <w:tcPr>
            <w:tcW w:w="1070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60,000</w:t>
            </w:r>
          </w:p>
        </w:tc>
        <w:tc>
          <w:tcPr>
            <w:tcW w:w="148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844" w:type="dxa"/>
            <w:shd w:val="clear" w:color="auto" w:fill="auto"/>
          </w:tcPr>
          <w:p w:rsidR="00F873B7" w:rsidRPr="004C1E46" w:rsidRDefault="00AD4F6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總相關成本</w:t>
            </w:r>
          </w:p>
        </w:tc>
        <w:tc>
          <w:tcPr>
            <w:tcW w:w="1070" w:type="dxa"/>
            <w:tcBorders>
              <w:top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230,000</w:t>
            </w:r>
          </w:p>
        </w:tc>
        <w:tc>
          <w:tcPr>
            <w:tcW w:w="148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844" w:type="dxa"/>
            <w:shd w:val="clear" w:color="auto" w:fill="auto"/>
          </w:tcPr>
          <w:p w:rsidR="00F873B7" w:rsidRPr="004C1E46" w:rsidRDefault="00AD4F6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合約價格</w:t>
            </w:r>
          </w:p>
        </w:tc>
        <w:tc>
          <w:tcPr>
            <w:tcW w:w="1070" w:type="dxa"/>
            <w:tcBorders>
              <w:bottom w:val="sing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350,000</w:t>
            </w:r>
          </w:p>
        </w:tc>
        <w:tc>
          <w:tcPr>
            <w:tcW w:w="148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6844" w:type="dxa"/>
            <w:shd w:val="clear" w:color="auto" w:fill="auto"/>
          </w:tcPr>
          <w:p w:rsidR="00F873B7" w:rsidRPr="004C1E46" w:rsidRDefault="00AD4F61" w:rsidP="00AD4F6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貢獻毛益</w:t>
            </w:r>
          </w:p>
        </w:tc>
        <w:tc>
          <w:tcPr>
            <w:tcW w:w="1070" w:type="dxa"/>
            <w:tcBorders>
              <w:top w:val="single" w:sz="4" w:space="0" w:color="00000A"/>
              <w:bottom w:val="double" w:sz="4" w:space="0" w:color="00000A"/>
            </w:tcBorders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120,000</w:t>
            </w:r>
          </w:p>
        </w:tc>
        <w:tc>
          <w:tcPr>
            <w:tcW w:w="1480" w:type="dxa"/>
            <w:shd w:val="clear" w:color="auto" w:fill="auto"/>
          </w:tcPr>
          <w:p w:rsidR="00F873B7" w:rsidRPr="004C1E46" w:rsidRDefault="00AD4F61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bookmarkStart w:id="19" w:name="_Hlk498349321"/>
            <w:bookmarkEnd w:id="19"/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（</w:t>
            </w: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8</w:t>
            </w: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分）</w:t>
            </w:r>
          </w:p>
        </w:tc>
      </w:tr>
    </w:tbl>
    <w:p w:rsidR="00F873B7" w:rsidRPr="004C1E46" w:rsidRDefault="00F873B7">
      <w:pPr>
        <w:widowControl w:val="0"/>
        <w:snapToGri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</w:p>
    <w:p w:rsidR="00F873B7" w:rsidRPr="004C1E46" w:rsidRDefault="004C1E46">
      <w:pPr>
        <w:pStyle w:val="a9"/>
        <w:widowControl w:val="0"/>
        <w:numPr>
          <w:ilvl w:val="0"/>
          <w:numId w:val="3"/>
        </w:numPr>
        <w:tabs>
          <w:tab w:val="right" w:pos="9752"/>
        </w:tabs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若</w:t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投標價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為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$350,000</w:t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，公司可以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多</w:t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賺取</w:t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$120,000</w:t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的利潤，因此銷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貨</w:t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經理應該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為</w:t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這個計劃</w:t>
      </w: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投標</w:t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>。</w:t>
      </w:r>
      <w:r w:rsidR="00D36898"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ab/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/>
        </w:rPr>
        <w:t>（</w:t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/>
        </w:rPr>
        <w:t>2</w:t>
      </w:r>
      <w:r w:rsidR="00760593" w:rsidRPr="004C1E46">
        <w:rPr>
          <w:rFonts w:ascii="Times New Roman" w:hAnsi="Times New Roman" w:cs="Times New Roman"/>
          <w:kern w:val="2"/>
          <w:sz w:val="24"/>
          <w:szCs w:val="24"/>
          <w:lang w:val="en-US"/>
        </w:rPr>
        <w:t>分）</w:t>
      </w:r>
    </w:p>
    <w:p w:rsidR="00F873B7" w:rsidRPr="004C1E46" w:rsidRDefault="00F873B7">
      <w:pPr>
        <w:pStyle w:val="a9"/>
        <w:widowControl w:val="0"/>
        <w:snapToGrid w:val="0"/>
        <w:spacing w:after="0" w:line="240" w:lineRule="auto"/>
        <w:ind w:left="567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</w:p>
    <w:tbl>
      <w:tblPr>
        <w:tblW w:w="97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555"/>
        <w:gridCol w:w="5297"/>
        <w:gridCol w:w="2894"/>
        <w:gridCol w:w="620"/>
      </w:tblGrid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(c)</w:t>
            </w:r>
          </w:p>
        </w:tc>
        <w:tc>
          <w:tcPr>
            <w:tcW w:w="9365" w:type="dxa"/>
            <w:gridSpan w:val="4"/>
            <w:shd w:val="clear" w:color="auto" w:fill="auto"/>
          </w:tcPr>
          <w:p w:rsidR="00F873B7" w:rsidRPr="004C1E46" w:rsidRDefault="0076059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銷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貨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經理不應該聽從生產經理的建議，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把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投標價設在</w:t>
            </w:r>
            <w:r w:rsidR="00350A9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$350,000</w:t>
            </w:r>
            <w:r w:rsidR="00350A9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，因爲：</w:t>
            </w:r>
          </w:p>
          <w:p w:rsidR="00F873B7" w:rsidRPr="004C1E46" w:rsidRDefault="00350A95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ind w:left="577" w:hanging="567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在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(a)</w:t>
            </w:r>
            <w:r w:rsidR="00800070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部分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計算的成本並不代表接下合約後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帶來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的增量現金流。</w:t>
            </w:r>
          </w:p>
          <w:p w:rsidR="00F873B7" w:rsidRPr="004C1E46" w:rsidRDefault="00350A95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ind w:left="577" w:hanging="567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假設公司有足夠生產能力，監</w:t>
            </w:r>
            <w:r w:rsidR="00D5553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工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成本及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間接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費用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與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計算計劃的貢獻毛益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並不相關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。</w:t>
            </w:r>
          </w:p>
          <w:p w:rsidR="00F873B7" w:rsidRPr="004C1E46" w:rsidRDefault="00350A95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ind w:left="577" w:hanging="567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任何</w:t>
            </w:r>
            <w:r w:rsidR="00D36898"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$230,000</w:t>
            </w: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以上的銷</w:t>
            </w:r>
            <w:r w:rsidR="004C1E46"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貨</w:t>
            </w: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收益都</w:t>
            </w:r>
            <w:r w:rsidR="004C1E46"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會</w:t>
            </w: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提供額外的貢獻毛益，並提升利潤。</w:t>
            </w:r>
          </w:p>
          <w:p w:rsidR="00F873B7" w:rsidRPr="004C1E46" w:rsidRDefault="00350A95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ind w:left="577" w:hanging="567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假如競爭者準備以</w:t>
            </w:r>
            <w:r w:rsidR="00D36898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$250,000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接受訂單，那麽只要投標價格稍微低於</w:t>
            </w:r>
            <w:r w:rsidR="00D36898"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$250,000</w:t>
            </w: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即可。</w:t>
            </w:r>
          </w:p>
          <w:p w:rsidR="00F873B7" w:rsidRPr="004C1E46" w:rsidRDefault="00350A95" w:rsidP="00350A95">
            <w:pPr>
              <w:pStyle w:val="a9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ind w:left="577" w:hanging="567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假如投標價定在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$250,000</w:t>
            </w:r>
            <w:r w:rsidR="00D55535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，那麽計劃的利潤</w:t>
            </w:r>
            <w:r w:rsidR="00D55535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仍有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$20,000 ($250,000 - $230,000)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。</w:t>
            </w: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5851" w:type="dxa"/>
            <w:gridSpan w:val="2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14" w:type="dxa"/>
            <w:gridSpan w:val="2"/>
            <w:shd w:val="clear" w:color="auto" w:fill="auto"/>
          </w:tcPr>
          <w:p w:rsidR="00F873B7" w:rsidRPr="004C1E46" w:rsidRDefault="00350A9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（每</w:t>
            </w:r>
            <w:r w:rsidR="004C1E46"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項</w:t>
            </w: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2</w:t>
            </w: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分，最</w:t>
            </w:r>
            <w:r w:rsidR="004C1E46"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 w:eastAsia="zh-TW"/>
              </w:rPr>
              <w:t>高</w:t>
            </w: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6</w:t>
            </w:r>
            <w:r w:rsidRPr="004C1E4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分）</w:t>
            </w:r>
          </w:p>
          <w:p w:rsidR="00F873B7" w:rsidRPr="004C1E46" w:rsidRDefault="00F873B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bookmarkStart w:id="20" w:name="_Hlk491361340"/>
            <w:bookmarkEnd w:id="20"/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(d)</w:t>
            </w:r>
          </w:p>
        </w:tc>
        <w:tc>
          <w:tcPr>
            <w:tcW w:w="8745" w:type="dxa"/>
            <w:gridSpan w:val="3"/>
            <w:shd w:val="clear" w:color="auto" w:fill="auto"/>
          </w:tcPr>
          <w:p w:rsidR="00F873B7" w:rsidRPr="004C1E46" w:rsidRDefault="00350A95" w:rsidP="006102B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在接受這個計劃前，應考慮</w:t>
            </w:r>
            <w:r w:rsidR="006102BC" w:rsidRPr="006102BC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US" w:eastAsia="zh-TW"/>
              </w:rPr>
              <w:t>以下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的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質化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因素：</w:t>
            </w:r>
          </w:p>
        </w:tc>
        <w:tc>
          <w:tcPr>
            <w:tcW w:w="62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555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(i)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F873B7" w:rsidRPr="004C1E46" w:rsidRDefault="004C1E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餘下</w:t>
            </w:r>
            <w:r w:rsidR="00350A9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的生產能力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是否足以</w:t>
            </w:r>
            <w:r w:rsidR="00350A9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應付計劃？</w:t>
            </w:r>
          </w:p>
        </w:tc>
        <w:tc>
          <w:tcPr>
            <w:tcW w:w="62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555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(ii)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F873B7" w:rsidRPr="004C1E46" w:rsidRDefault="00350A9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海外客戶的聲譽是否可靠？</w:t>
            </w:r>
          </w:p>
        </w:tc>
        <w:tc>
          <w:tcPr>
            <w:tcW w:w="62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555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(iii)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F873B7" w:rsidRPr="004C1E46" w:rsidRDefault="004C1E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人力資源</w:t>
            </w:r>
            <w:r w:rsidR="00350A95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是否有所需技能應付計劃？</w:t>
            </w:r>
          </w:p>
        </w:tc>
        <w:tc>
          <w:tcPr>
            <w:tcW w:w="62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F873B7" w:rsidRPr="004C1E46">
        <w:tc>
          <w:tcPr>
            <w:tcW w:w="386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555" w:type="dxa"/>
            <w:shd w:val="clear" w:color="auto" w:fill="auto"/>
          </w:tcPr>
          <w:p w:rsidR="00F873B7" w:rsidRPr="004C1E46" w:rsidRDefault="00D368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(iv) </w:t>
            </w:r>
          </w:p>
        </w:tc>
        <w:tc>
          <w:tcPr>
            <w:tcW w:w="8190" w:type="dxa"/>
            <w:gridSpan w:val="2"/>
            <w:shd w:val="clear" w:color="auto" w:fill="auto"/>
          </w:tcPr>
          <w:p w:rsidR="00F873B7" w:rsidRPr="004C1E46" w:rsidRDefault="00350A95" w:rsidP="004C1E4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這份合約令這名海外客戶成爲常客</w:t>
            </w:r>
            <w:r w:rsidR="004C1E46"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的機會高嗎</w:t>
            </w:r>
            <w:r w:rsidRPr="004C1E46"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  <w:t>？</w:t>
            </w:r>
          </w:p>
        </w:tc>
        <w:tc>
          <w:tcPr>
            <w:tcW w:w="620" w:type="dxa"/>
            <w:shd w:val="clear" w:color="auto" w:fill="auto"/>
          </w:tcPr>
          <w:p w:rsidR="00F873B7" w:rsidRPr="004C1E46" w:rsidRDefault="00F873B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:rsidR="00F873B7" w:rsidRPr="004C1E46" w:rsidRDefault="00D36898">
      <w:pPr>
        <w:tabs>
          <w:tab w:val="right" w:pos="975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E46"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  <w:tab/>
      </w:r>
      <w:r w:rsidR="00350A95" w:rsidRPr="004C1E46">
        <w:rPr>
          <w:rFonts w:ascii="Times New Roman" w:hAnsi="Times New Roman" w:cs="Times New Roman"/>
          <w:kern w:val="2"/>
          <w:sz w:val="24"/>
          <w:szCs w:val="24"/>
          <w:lang w:val="en-US"/>
        </w:rPr>
        <w:t>（</w:t>
      </w:r>
      <w:r w:rsidR="00350A95" w:rsidRPr="004C1E46">
        <w:rPr>
          <w:rFonts w:ascii="Times New Roman" w:hAnsi="Times New Roman" w:cs="Times New Roman"/>
          <w:kern w:val="2"/>
          <w:sz w:val="24"/>
          <w:szCs w:val="24"/>
          <w:lang w:val="en-US"/>
        </w:rPr>
        <w:t>4</w:t>
      </w:r>
      <w:r w:rsidR="00350A95" w:rsidRPr="004C1E46">
        <w:rPr>
          <w:rFonts w:ascii="Times New Roman" w:hAnsi="Times New Roman" w:cs="Times New Roman"/>
          <w:kern w:val="2"/>
          <w:sz w:val="24"/>
          <w:szCs w:val="24"/>
          <w:lang w:val="en-US"/>
        </w:rPr>
        <w:t>分）</w:t>
      </w:r>
    </w:p>
    <w:p w:rsidR="00F873B7" w:rsidRPr="004C1E46" w:rsidRDefault="00D36898">
      <w:pPr>
        <w:tabs>
          <w:tab w:val="right" w:pos="9752"/>
        </w:tabs>
        <w:snapToGri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E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0A95" w:rsidRPr="004C1E46">
        <w:rPr>
          <w:rFonts w:ascii="Times New Roman" w:hAnsi="Times New Roman" w:cs="Times New Roman"/>
          <w:sz w:val="24"/>
          <w:szCs w:val="24"/>
          <w:lang w:val="en-US"/>
        </w:rPr>
        <w:t>（總分：</w:t>
      </w:r>
      <w:r w:rsidR="00350A95" w:rsidRPr="004C1E46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350A95" w:rsidRPr="004C1E46">
        <w:rPr>
          <w:rFonts w:ascii="Times New Roman" w:hAnsi="Times New Roman" w:cs="Times New Roman"/>
          <w:sz w:val="24"/>
          <w:szCs w:val="24"/>
          <w:lang w:val="en-US"/>
        </w:rPr>
        <w:t>分）</w:t>
      </w:r>
    </w:p>
    <w:p w:rsidR="00F873B7" w:rsidRPr="004C1E46" w:rsidRDefault="00F873B7">
      <w:pPr>
        <w:tabs>
          <w:tab w:val="right" w:pos="9752"/>
        </w:tabs>
        <w:snapToGrid w:val="0"/>
        <w:spacing w:afterAutospacing="1" w:line="240" w:lineRule="exact"/>
        <w:rPr>
          <w:rFonts w:ascii="Times New Roman" w:hAnsi="Times New Roman" w:cs="Times New Roman"/>
          <w:kern w:val="2"/>
          <w:sz w:val="24"/>
          <w:szCs w:val="24"/>
          <w:lang w:val="en-US" w:eastAsia="zh-TW"/>
        </w:rPr>
      </w:pPr>
    </w:p>
    <w:p w:rsidR="00F873B7" w:rsidRPr="004C1E46" w:rsidRDefault="00F873B7">
      <w:pPr>
        <w:pStyle w:val="NumberedPart"/>
        <w:tabs>
          <w:tab w:val="decimal" w:pos="426"/>
          <w:tab w:val="left" w:pos="567"/>
        </w:tabs>
        <w:ind w:left="0" w:firstLine="0"/>
        <w:rPr>
          <w:rFonts w:ascii="Times New Roman" w:eastAsiaTheme="minorEastAsia" w:hAnsi="Times New Roman"/>
        </w:rPr>
      </w:pPr>
    </w:p>
    <w:sectPr w:rsidR="00F873B7" w:rsidRPr="004C1E46">
      <w:pgSz w:w="11906" w:h="16838"/>
      <w:pgMar w:top="1134" w:right="1077" w:bottom="1134" w:left="107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23" w:rsidRDefault="000D2323" w:rsidP="000D2323">
      <w:pPr>
        <w:spacing w:after="0" w:line="240" w:lineRule="auto"/>
      </w:pPr>
      <w:r>
        <w:separator/>
      </w:r>
    </w:p>
  </w:endnote>
  <w:endnote w:type="continuationSeparator" w:id="0">
    <w:p w:rsidR="000D2323" w:rsidRDefault="000D2323" w:rsidP="000D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23" w:rsidRDefault="000D2323" w:rsidP="000D2323">
      <w:pPr>
        <w:spacing w:after="0" w:line="240" w:lineRule="auto"/>
      </w:pPr>
      <w:r>
        <w:separator/>
      </w:r>
    </w:p>
  </w:footnote>
  <w:footnote w:type="continuationSeparator" w:id="0">
    <w:p w:rsidR="000D2323" w:rsidRDefault="000D2323" w:rsidP="000D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482"/>
    <w:multiLevelType w:val="multilevel"/>
    <w:tmpl w:val="CDB42CEC"/>
    <w:lvl w:ilvl="0">
      <w:start w:val="1"/>
      <w:numFmt w:val="decimal"/>
      <w:lvlText w:val="(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91D8A"/>
    <w:multiLevelType w:val="multilevel"/>
    <w:tmpl w:val="CF2EA9F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BB5"/>
    <w:multiLevelType w:val="multilevel"/>
    <w:tmpl w:val="06624CF6"/>
    <w:lvl w:ilvl="0">
      <w:start w:val="2"/>
      <w:numFmt w:val="lowerLetter"/>
      <w:lvlText w:val="(%1)"/>
      <w:lvlJc w:val="left"/>
      <w:pPr>
        <w:tabs>
          <w:tab w:val="num" w:pos="3338"/>
        </w:tabs>
        <w:ind w:left="3338" w:hanging="360"/>
      </w:pPr>
    </w:lvl>
    <w:lvl w:ilvl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abstractNum w:abstractNumId="3" w15:restartNumberingAfterBreak="0">
    <w:nsid w:val="21CE1817"/>
    <w:multiLevelType w:val="multilevel"/>
    <w:tmpl w:val="E416ADE2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5A6CFF"/>
    <w:multiLevelType w:val="multilevel"/>
    <w:tmpl w:val="7EC85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005283A"/>
    <w:multiLevelType w:val="multilevel"/>
    <w:tmpl w:val="DF38E5A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A417D"/>
    <w:multiLevelType w:val="multilevel"/>
    <w:tmpl w:val="25C09856"/>
    <w:lvl w:ilvl="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65326"/>
    <w:multiLevelType w:val="hybridMultilevel"/>
    <w:tmpl w:val="7936808C"/>
    <w:lvl w:ilvl="0" w:tplc="CAD4DB80">
      <w:start w:val="2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8" w15:restartNumberingAfterBreak="0">
    <w:nsid w:val="607C4979"/>
    <w:multiLevelType w:val="multilevel"/>
    <w:tmpl w:val="E0B4EE1E"/>
    <w:lvl w:ilvl="0">
      <w:start w:val="1"/>
      <w:numFmt w:val="lowerLetter"/>
      <w:lvlText w:val="(%1)"/>
      <w:lvlJc w:val="left"/>
      <w:pPr>
        <w:ind w:left="1080" w:hanging="720"/>
      </w:pPr>
      <w:rPr>
        <w:rFonts w:ascii="Times New Roman" w:eastAsia="新細明體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6041B"/>
    <w:multiLevelType w:val="multilevel"/>
    <w:tmpl w:val="61F2012A"/>
    <w:lvl w:ilvl="0">
      <w:start w:val="1"/>
      <w:numFmt w:val="lowerLetter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505B"/>
    <w:multiLevelType w:val="multilevel"/>
    <w:tmpl w:val="D7684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B7"/>
    <w:rsid w:val="000A17DC"/>
    <w:rsid w:val="000D2323"/>
    <w:rsid w:val="00136C41"/>
    <w:rsid w:val="00162DD9"/>
    <w:rsid w:val="002B689E"/>
    <w:rsid w:val="00350A95"/>
    <w:rsid w:val="004C1E46"/>
    <w:rsid w:val="005B233C"/>
    <w:rsid w:val="006102BC"/>
    <w:rsid w:val="006C4837"/>
    <w:rsid w:val="00745CF5"/>
    <w:rsid w:val="00752A1A"/>
    <w:rsid w:val="00760593"/>
    <w:rsid w:val="007743A9"/>
    <w:rsid w:val="007F5A47"/>
    <w:rsid w:val="00800070"/>
    <w:rsid w:val="00970FA6"/>
    <w:rsid w:val="00972883"/>
    <w:rsid w:val="00A50889"/>
    <w:rsid w:val="00AD4F61"/>
    <w:rsid w:val="00D31666"/>
    <w:rsid w:val="00D36898"/>
    <w:rsid w:val="00D55535"/>
    <w:rsid w:val="00D74E06"/>
    <w:rsid w:val="00F873B7"/>
    <w:rsid w:val="00FD1721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07E463"/>
  <w15:docId w15:val="{B2186B30-7B3D-4B43-96C8-B0AFE055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23117E"/>
  </w:style>
  <w:style w:type="character" w:customStyle="1" w:styleId="a4">
    <w:name w:val="頁尾 字元"/>
    <w:basedOn w:val="a0"/>
    <w:uiPriority w:val="99"/>
    <w:qFormat/>
    <w:rsid w:val="0023117E"/>
  </w:style>
  <w:style w:type="character" w:customStyle="1" w:styleId="ProblemNumberChar">
    <w:name w:val="Problem Number Char"/>
    <w:link w:val="ProblemNumber"/>
    <w:qFormat/>
    <w:rsid w:val="00B610BE"/>
    <w:rPr>
      <w:rFonts w:ascii="Tahoma" w:eastAsia="Times New Roman" w:hAnsi="Tahoma" w:cs="Times New Roman"/>
      <w:color w:val="000000"/>
      <w:sz w:val="28"/>
      <w:szCs w:val="20"/>
      <w:lang w:val="en-US" w:eastAsia="en-US"/>
    </w:rPr>
  </w:style>
  <w:style w:type="character" w:customStyle="1" w:styleId="a5">
    <w:name w:val="註解方塊文字 字元"/>
    <w:basedOn w:val="a0"/>
    <w:uiPriority w:val="99"/>
    <w:semiHidden/>
    <w:qFormat/>
    <w:rsid w:val="005455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新細明體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F03D5F"/>
    <w:pPr>
      <w:ind w:left="720"/>
      <w:contextualSpacing/>
    </w:pPr>
  </w:style>
  <w:style w:type="paragraph" w:customStyle="1" w:styleId="Questions">
    <w:name w:val="Questions"/>
    <w:qFormat/>
    <w:rsid w:val="00F03D5F"/>
    <w:pPr>
      <w:tabs>
        <w:tab w:val="left" w:pos="720"/>
      </w:tabs>
      <w:spacing w:after="24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problist">
    <w:name w:val="problist"/>
    <w:basedOn w:val="a"/>
    <w:qFormat/>
    <w:rsid w:val="000F4A9E"/>
    <w:pPr>
      <w:tabs>
        <w:tab w:val="left" w:pos="720"/>
      </w:tabs>
      <w:spacing w:after="0" w:line="320" w:lineRule="exact"/>
      <w:ind w:left="1440" w:hanging="144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pt-PT" w:eastAsia="en-US"/>
    </w:rPr>
  </w:style>
  <w:style w:type="paragraph" w:styleId="aa">
    <w:name w:val="header"/>
    <w:basedOn w:val="a"/>
    <w:uiPriority w:val="99"/>
    <w:unhideWhenUsed/>
    <w:rsid w:val="0023117E"/>
    <w:pPr>
      <w:tabs>
        <w:tab w:val="center" w:pos="4153"/>
        <w:tab w:val="right" w:pos="8306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23117E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ProblemNumber">
    <w:name w:val="Problem Number"/>
    <w:link w:val="ProblemNumberChar"/>
    <w:qFormat/>
    <w:rsid w:val="00B610BE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  <w:lang w:val="en-US" w:eastAsia="en-US"/>
    </w:rPr>
  </w:style>
  <w:style w:type="paragraph" w:customStyle="1" w:styleId="TextLeft">
    <w:name w:val="Text Left"/>
    <w:basedOn w:val="a"/>
    <w:qFormat/>
    <w:rsid w:val="00B610BE"/>
    <w:pPr>
      <w:spacing w:after="0" w:line="320" w:lineRule="exact"/>
    </w:pPr>
    <w:rPr>
      <w:rFonts w:ascii="Tahoma" w:eastAsia="Times New Roman" w:hAnsi="Tahoma" w:cs="Times New Roman"/>
      <w:sz w:val="28"/>
      <w:szCs w:val="20"/>
      <w:lang w:val="en-US" w:eastAsia="en-US"/>
    </w:rPr>
  </w:style>
  <w:style w:type="paragraph" w:customStyle="1" w:styleId="TextRight">
    <w:name w:val="Text Right"/>
    <w:qFormat/>
    <w:rsid w:val="00B610BE"/>
    <w:pPr>
      <w:spacing w:line="320" w:lineRule="exact"/>
      <w:ind w:right="72"/>
      <w:jc w:val="right"/>
    </w:pPr>
    <w:rPr>
      <w:rFonts w:ascii="Tahoma" w:eastAsia="Times New Roman" w:hAnsi="Tahoma" w:cs="Times New Roman"/>
      <w:sz w:val="28"/>
      <w:szCs w:val="20"/>
      <w:lang w:val="en-US" w:eastAsia="en-US"/>
    </w:rPr>
  </w:style>
  <w:style w:type="paragraph" w:customStyle="1" w:styleId="NumberedPart">
    <w:name w:val="Numbered Part"/>
    <w:qFormat/>
    <w:rsid w:val="00B610BE"/>
    <w:pPr>
      <w:widowControl w:val="0"/>
      <w:tabs>
        <w:tab w:val="decimal" w:pos="120"/>
        <w:tab w:val="left" w:pos="360"/>
        <w:tab w:val="left" w:pos="696"/>
        <w:tab w:val="left" w:pos="936"/>
      </w:tabs>
      <w:spacing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  <w:lang w:val="en-US" w:eastAsia="en-US"/>
    </w:rPr>
  </w:style>
  <w:style w:type="paragraph" w:customStyle="1" w:styleId="TextLeader">
    <w:name w:val="Text Leader"/>
    <w:basedOn w:val="TextLeft"/>
    <w:qFormat/>
    <w:rsid w:val="00B610BE"/>
    <w:pPr>
      <w:tabs>
        <w:tab w:val="left" w:pos="216"/>
        <w:tab w:val="left" w:pos="432"/>
        <w:tab w:val="right" w:leader="dot" w:pos="7200"/>
      </w:tabs>
      <w:ind w:left="216" w:right="172" w:hanging="216"/>
    </w:pPr>
    <w:rPr>
      <w:rFonts w:cs="Tahoma"/>
    </w:rPr>
  </w:style>
  <w:style w:type="paragraph" w:customStyle="1" w:styleId="ColumnHead">
    <w:name w:val="Column Head"/>
    <w:basedOn w:val="a"/>
    <w:qFormat/>
    <w:rsid w:val="00B610BE"/>
    <w:pPr>
      <w:spacing w:after="0" w:line="240" w:lineRule="auto"/>
      <w:ind w:left="72" w:right="72"/>
      <w:jc w:val="center"/>
    </w:pPr>
    <w:rPr>
      <w:rFonts w:ascii="Tahoma" w:eastAsia="Times New Roman" w:hAnsi="Tahoma" w:cs="Times New Roman"/>
      <w:bCs/>
      <w:i/>
      <w:iCs/>
      <w:sz w:val="28"/>
      <w:szCs w:val="20"/>
      <w:lang w:val="en-US" w:eastAsia="en-US"/>
    </w:rPr>
  </w:style>
  <w:style w:type="paragraph" w:customStyle="1" w:styleId="6pointlinespace">
    <w:name w:val="6 point line space"/>
    <w:basedOn w:val="a"/>
    <w:qFormat/>
    <w:rsid w:val="00B610BE"/>
    <w:pPr>
      <w:spacing w:after="0" w:line="120" w:lineRule="exact"/>
    </w:pPr>
    <w:rPr>
      <w:rFonts w:ascii="Tahoma" w:eastAsia="Times New Roman" w:hAnsi="Tahoma" w:cs="Times New Roman"/>
      <w:sz w:val="12"/>
      <w:szCs w:val="24"/>
      <w:lang w:val="en-US" w:eastAsia="en-US"/>
    </w:rPr>
  </w:style>
  <w:style w:type="paragraph" w:styleId="ac">
    <w:name w:val="Balloon Text"/>
    <w:basedOn w:val="a"/>
    <w:uiPriority w:val="99"/>
    <w:semiHidden/>
    <w:unhideWhenUsed/>
    <w:qFormat/>
    <w:rsid w:val="005455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211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unhideWhenUsed/>
    <w:rsid w:val="00D36898"/>
    <w:pPr>
      <w:spacing w:after="120"/>
      <w:ind w:left="360"/>
    </w:pPr>
  </w:style>
  <w:style w:type="character" w:customStyle="1" w:styleId="af">
    <w:name w:val="本文縮排 字元"/>
    <w:basedOn w:val="a0"/>
    <w:link w:val="ae"/>
    <w:uiPriority w:val="99"/>
    <w:rsid w:val="00D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6565-84CC-4DCB-9A91-1713B6E8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Cheung</dc:creator>
  <dc:description/>
  <cp:lastModifiedBy>CHAN, Wai-wun Clarie</cp:lastModifiedBy>
  <cp:revision>4</cp:revision>
  <cp:lastPrinted>2017-11-16T02:50:00Z</cp:lastPrinted>
  <dcterms:created xsi:type="dcterms:W3CDTF">2019-01-03T06:29:00Z</dcterms:created>
  <dcterms:modified xsi:type="dcterms:W3CDTF">2019-03-21T06:37:00Z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