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579C5" w14:textId="77777777" w:rsidR="00462D69" w:rsidRDefault="00462D69" w:rsidP="00462D69">
      <w:pPr>
        <w:tabs>
          <w:tab w:val="center" w:pos="4153"/>
          <w:tab w:val="left" w:pos="5954"/>
          <w:tab w:val="left" w:pos="6379"/>
          <w:tab w:val="left" w:pos="6521"/>
          <w:tab w:val="right" w:pos="8306"/>
        </w:tabs>
        <w:snapToGrid w:val="0"/>
        <w:rPr>
          <w:rFonts w:ascii="SimSun" w:eastAsia="新細明體" w:hAnsi="SimSun"/>
          <w:sz w:val="20"/>
          <w:szCs w:val="20"/>
          <w:lang w:eastAsia="zh-TW"/>
        </w:rPr>
      </w:pPr>
    </w:p>
    <w:p w14:paraId="4F0D66FD" w14:textId="77777777" w:rsidR="00462D69" w:rsidRDefault="00462D69" w:rsidP="00462D69">
      <w:pPr>
        <w:tabs>
          <w:tab w:val="center" w:pos="4153"/>
          <w:tab w:val="left" w:pos="5954"/>
          <w:tab w:val="left" w:pos="6379"/>
          <w:tab w:val="left" w:pos="6521"/>
          <w:tab w:val="right" w:pos="8306"/>
        </w:tabs>
        <w:snapToGrid w:val="0"/>
        <w:jc w:val="center"/>
        <w:rPr>
          <w:rFonts w:ascii="SimSun" w:eastAsia="新細明體" w:hAnsi="SimSun" w:hint="eastAsia"/>
          <w:b/>
          <w:sz w:val="20"/>
          <w:szCs w:val="20"/>
          <w:lang w:eastAsia="zh-TW"/>
        </w:rPr>
      </w:pPr>
      <w:r>
        <w:rPr>
          <w:rFonts w:ascii="SimSun" w:eastAsia="新細明體" w:hAnsi="SimSun" w:hint="eastAsia"/>
          <w:b/>
          <w:sz w:val="20"/>
          <w:szCs w:val="20"/>
          <w:lang w:eastAsia="zh-TW"/>
        </w:rPr>
        <w:t>前言</w:t>
      </w:r>
    </w:p>
    <w:p w14:paraId="5034CB61" w14:textId="77777777" w:rsidR="00462D69" w:rsidRDefault="00462D69" w:rsidP="00462D69">
      <w:pPr>
        <w:tabs>
          <w:tab w:val="center" w:pos="4153"/>
          <w:tab w:val="left" w:pos="5954"/>
          <w:tab w:val="left" w:pos="6379"/>
          <w:tab w:val="left" w:pos="6521"/>
          <w:tab w:val="right" w:pos="8306"/>
        </w:tabs>
        <w:snapToGrid w:val="0"/>
        <w:jc w:val="center"/>
        <w:rPr>
          <w:rFonts w:ascii="SimSun" w:eastAsia="新細明體" w:hAnsi="SimSun" w:hint="eastAsia"/>
          <w:sz w:val="20"/>
          <w:szCs w:val="20"/>
          <w:lang w:eastAsia="zh-TW"/>
        </w:rPr>
      </w:pPr>
    </w:p>
    <w:p w14:paraId="146B2F6B" w14:textId="77777777" w:rsidR="00462D69" w:rsidRDefault="00462D69" w:rsidP="00462D69">
      <w:pPr>
        <w:tabs>
          <w:tab w:val="center" w:pos="4153"/>
          <w:tab w:val="left" w:pos="5954"/>
          <w:tab w:val="left" w:pos="6379"/>
          <w:tab w:val="left" w:pos="6521"/>
          <w:tab w:val="right" w:pos="8306"/>
        </w:tabs>
        <w:snapToGrid w:val="0"/>
        <w:jc w:val="both"/>
        <w:rPr>
          <w:rFonts w:ascii="SimSun" w:eastAsia="新細明體" w:hAnsi="SimSun" w:hint="eastAsia"/>
          <w:sz w:val="20"/>
          <w:szCs w:val="20"/>
          <w:lang w:eastAsia="zh-TW"/>
        </w:rPr>
      </w:pPr>
      <w:r>
        <w:rPr>
          <w:rFonts w:ascii="SimSun" w:eastAsia="新細明體" w:hAnsi="SimSun" w:hint="eastAsia"/>
          <w:sz w:val="20"/>
          <w:szCs w:val="20"/>
          <w:lang w:eastAsia="zh-TW"/>
        </w:rPr>
        <w:t>為支援教師採用不同的學與教策略教授企業、會計與財務概論科商業管理單元，教育局課程發展處科技教育組編訂該學與教資源系列，為教師提供不同形式的學與教活動。</w:t>
      </w:r>
    </w:p>
    <w:p w14:paraId="6F06D3EA" w14:textId="77777777" w:rsidR="00462D69" w:rsidRDefault="00462D69" w:rsidP="00462D69">
      <w:pPr>
        <w:tabs>
          <w:tab w:val="center" w:pos="4153"/>
          <w:tab w:val="left" w:pos="5954"/>
          <w:tab w:val="left" w:pos="6379"/>
          <w:tab w:val="left" w:pos="6521"/>
          <w:tab w:val="right" w:pos="8306"/>
        </w:tabs>
        <w:snapToGrid w:val="0"/>
        <w:jc w:val="both"/>
        <w:rPr>
          <w:rFonts w:ascii="SimSun" w:eastAsia="新細明體" w:hAnsi="SimSun" w:hint="eastAsia"/>
          <w:sz w:val="20"/>
          <w:szCs w:val="20"/>
          <w:lang w:eastAsia="zh-TW"/>
        </w:rPr>
      </w:pPr>
    </w:p>
    <w:p w14:paraId="73FCB31D" w14:textId="77777777" w:rsidR="00462D69" w:rsidRDefault="00462D69" w:rsidP="00462D69">
      <w:pPr>
        <w:tabs>
          <w:tab w:val="center" w:pos="4153"/>
          <w:tab w:val="left" w:pos="5954"/>
          <w:tab w:val="left" w:pos="6379"/>
          <w:tab w:val="left" w:pos="6521"/>
          <w:tab w:val="right" w:pos="8306"/>
        </w:tabs>
        <w:snapToGrid w:val="0"/>
        <w:jc w:val="both"/>
        <w:rPr>
          <w:rFonts w:ascii="SimSun" w:eastAsia="新細明體" w:hAnsi="SimSun" w:hint="eastAsia"/>
          <w:sz w:val="20"/>
          <w:szCs w:val="20"/>
          <w:lang w:eastAsia="zh-TW"/>
        </w:rPr>
      </w:pPr>
      <w:r>
        <w:rPr>
          <w:rFonts w:ascii="SimSun" w:eastAsia="新細明體" w:hAnsi="SimSun" w:hint="eastAsia"/>
          <w:sz w:val="20"/>
          <w:szCs w:val="20"/>
          <w:lang w:eastAsia="zh-TW"/>
        </w:rPr>
        <w:t>本學與教資源系列包括六個與商業管理單元相關的主題，每個主題均備有教師指引、概念闡釋、參考資料、建議書目，以及學生工作紙等。</w:t>
      </w:r>
    </w:p>
    <w:p w14:paraId="40704A29" w14:textId="77777777" w:rsidR="00462D69" w:rsidRDefault="00462D69" w:rsidP="00462D69">
      <w:pPr>
        <w:tabs>
          <w:tab w:val="center" w:pos="4153"/>
          <w:tab w:val="left" w:pos="5954"/>
          <w:tab w:val="left" w:pos="6379"/>
          <w:tab w:val="left" w:pos="6521"/>
          <w:tab w:val="right" w:pos="8306"/>
        </w:tabs>
        <w:snapToGrid w:val="0"/>
        <w:jc w:val="both"/>
        <w:rPr>
          <w:rFonts w:ascii="SimSun" w:eastAsia="新細明體" w:hAnsi="SimSun" w:hint="eastAsia"/>
          <w:sz w:val="20"/>
          <w:szCs w:val="20"/>
          <w:lang w:eastAsia="zh-TW"/>
        </w:rPr>
      </w:pPr>
    </w:p>
    <w:p w14:paraId="2ED9CCA7" w14:textId="77777777" w:rsidR="00462D69" w:rsidRDefault="00462D69" w:rsidP="00462D69">
      <w:pPr>
        <w:tabs>
          <w:tab w:val="center" w:pos="4153"/>
          <w:tab w:val="left" w:pos="5954"/>
          <w:tab w:val="left" w:pos="6379"/>
          <w:tab w:val="left" w:pos="6521"/>
          <w:tab w:val="right" w:pos="8306"/>
        </w:tabs>
        <w:snapToGrid w:val="0"/>
        <w:jc w:val="both"/>
        <w:rPr>
          <w:rFonts w:ascii="SimSun" w:eastAsia="新細明體" w:hAnsi="SimSun" w:hint="eastAsia"/>
          <w:sz w:val="20"/>
          <w:szCs w:val="20"/>
          <w:lang w:eastAsia="zh-TW"/>
        </w:rPr>
      </w:pPr>
      <w:r>
        <w:rPr>
          <w:rFonts w:ascii="SimSun" w:eastAsia="新細明體" w:hAnsi="SimSun" w:hint="eastAsia"/>
          <w:sz w:val="20"/>
          <w:szCs w:val="20"/>
          <w:lang w:eastAsia="zh-TW"/>
        </w:rPr>
        <w:t>本資源套引用生活實例進行建議的教學活動。內容提供的網頁連結更新至</w:t>
      </w:r>
      <w:r>
        <w:rPr>
          <w:rFonts w:ascii="SimSun" w:eastAsia="新細明體" w:hAnsi="SimSun" w:hint="eastAsia"/>
          <w:sz w:val="20"/>
          <w:szCs w:val="20"/>
          <w:lang w:eastAsia="zh-TW"/>
        </w:rPr>
        <w:t>2018</w:t>
      </w:r>
      <w:r>
        <w:rPr>
          <w:rFonts w:ascii="SimSun" w:eastAsia="新細明體" w:hAnsi="SimSun" w:hint="eastAsia"/>
          <w:sz w:val="20"/>
          <w:szCs w:val="20"/>
          <w:lang w:eastAsia="zh-TW"/>
        </w:rPr>
        <w:t>年</w:t>
      </w:r>
      <w:r>
        <w:rPr>
          <w:rFonts w:ascii="SimSun" w:eastAsia="新細明體" w:hAnsi="SimSun" w:hint="eastAsia"/>
          <w:sz w:val="20"/>
          <w:szCs w:val="20"/>
          <w:lang w:eastAsia="zh-TW"/>
        </w:rPr>
        <w:t>11</w:t>
      </w:r>
      <w:r>
        <w:rPr>
          <w:rFonts w:ascii="SimSun" w:eastAsia="新細明體" w:hAnsi="SimSun" w:hint="eastAsia"/>
          <w:sz w:val="20"/>
          <w:szCs w:val="20"/>
          <w:lang w:eastAsia="zh-TW"/>
        </w:rPr>
        <w:t>月</w:t>
      </w:r>
      <w:r>
        <w:rPr>
          <w:rFonts w:ascii="SimSun" w:eastAsia="新細明體" w:hAnsi="SimSun" w:hint="eastAsia"/>
          <w:sz w:val="20"/>
          <w:szCs w:val="20"/>
          <w:lang w:eastAsia="zh-TW"/>
        </w:rPr>
        <w:t>2</w:t>
      </w:r>
      <w:r>
        <w:rPr>
          <w:rFonts w:ascii="SimSun" w:eastAsia="新細明體" w:hAnsi="SimSun" w:hint="eastAsia"/>
          <w:sz w:val="20"/>
          <w:szCs w:val="20"/>
          <w:lang w:eastAsia="zh-TW"/>
        </w:rPr>
        <w:t>日。教師在使用有關資料時宜按需要作適當更新。</w:t>
      </w:r>
    </w:p>
    <w:p w14:paraId="748D00A0" w14:textId="77777777" w:rsidR="00462D69" w:rsidRDefault="00462D69" w:rsidP="00462D69">
      <w:pPr>
        <w:tabs>
          <w:tab w:val="center" w:pos="4153"/>
          <w:tab w:val="left" w:pos="5954"/>
          <w:tab w:val="left" w:pos="6379"/>
          <w:tab w:val="left" w:pos="6521"/>
          <w:tab w:val="right" w:pos="8306"/>
        </w:tabs>
        <w:snapToGrid w:val="0"/>
        <w:jc w:val="both"/>
        <w:rPr>
          <w:rFonts w:ascii="SimSun" w:eastAsia="新細明體" w:hAnsi="SimSun" w:hint="eastAsia"/>
          <w:sz w:val="20"/>
          <w:szCs w:val="20"/>
          <w:lang w:eastAsia="zh-TW"/>
        </w:rPr>
      </w:pPr>
    </w:p>
    <w:p w14:paraId="605DF1C9" w14:textId="77777777" w:rsidR="00462D69" w:rsidRDefault="00462D69" w:rsidP="00462D69">
      <w:pPr>
        <w:tabs>
          <w:tab w:val="center" w:pos="4153"/>
          <w:tab w:val="left" w:pos="5954"/>
          <w:tab w:val="left" w:pos="6379"/>
          <w:tab w:val="left" w:pos="6521"/>
          <w:tab w:val="right" w:pos="8306"/>
        </w:tabs>
        <w:snapToGrid w:val="0"/>
        <w:jc w:val="both"/>
        <w:rPr>
          <w:rFonts w:ascii="SimSun" w:eastAsia="新細明體" w:hAnsi="SimSun" w:hint="eastAsia"/>
          <w:sz w:val="20"/>
          <w:szCs w:val="20"/>
          <w:lang w:eastAsia="zh-TW"/>
        </w:rPr>
      </w:pPr>
    </w:p>
    <w:p w14:paraId="0F118902" w14:textId="77777777" w:rsidR="00462D69" w:rsidRDefault="00462D69" w:rsidP="00462D69">
      <w:pPr>
        <w:rPr>
          <w:rFonts w:ascii="SimSun" w:eastAsia="新細明體" w:hAnsi="SimSun" w:hint="eastAsia"/>
          <w:sz w:val="20"/>
          <w:szCs w:val="20"/>
          <w:lang w:eastAsia="zh-TW"/>
        </w:rPr>
      </w:pPr>
      <w:r>
        <w:rPr>
          <w:rFonts w:ascii="SimSun" w:eastAsia="新細明體" w:hAnsi="SimSun" w:hint="eastAsia"/>
          <w:lang w:eastAsia="zh-TW"/>
        </w:rPr>
        <w:br w:type="page"/>
      </w:r>
    </w:p>
    <w:p w14:paraId="588EE2D8" w14:textId="00173818" w:rsidR="00F63A70" w:rsidRPr="0057660D" w:rsidRDefault="009205A9" w:rsidP="005D7AC7">
      <w:pPr>
        <w:pStyle w:val="a5"/>
        <w:tabs>
          <w:tab w:val="clear" w:pos="4153"/>
          <w:tab w:val="clear" w:pos="8306"/>
          <w:tab w:val="right" w:pos="9356"/>
        </w:tabs>
        <w:spacing w:after="0"/>
        <w:rPr>
          <w:rFonts w:ascii="新細明體" w:eastAsia="新細明體" w:hAnsi="新細明體"/>
          <w:lang w:val="en-GB" w:eastAsia="zh-TW"/>
        </w:rPr>
      </w:pPr>
      <w:bookmarkStart w:id="0" w:name="_GoBack"/>
      <w:bookmarkEnd w:id="0"/>
      <w:r w:rsidRPr="0057660D">
        <w:rPr>
          <w:rFonts w:ascii="新細明體" w:eastAsia="新細明體" w:hAnsi="新細明體" w:hint="eastAsia"/>
          <w:lang w:val="en-GB" w:eastAsia="zh-TW"/>
        </w:rPr>
        <w:lastRenderedPageBreak/>
        <w:t>企業、會計與財務概論活動</w:t>
      </w:r>
      <w:r w:rsidR="006607E4" w:rsidRPr="0057660D">
        <w:rPr>
          <w:rFonts w:ascii="新細明體" w:eastAsia="新細明體" w:hAnsi="新細明體" w:hint="eastAsia"/>
          <w:lang w:val="en-GB" w:eastAsia="zh-TW"/>
        </w:rPr>
        <w:t>式資源</w:t>
      </w:r>
      <w:r w:rsidRPr="0057660D">
        <w:rPr>
          <w:rFonts w:ascii="新細明體" w:eastAsia="新細明體" w:hAnsi="新細明體"/>
          <w:lang w:val="en-GB" w:eastAsia="zh-TW"/>
        </w:rPr>
        <w:tab/>
      </w:r>
      <w:r w:rsidRPr="0057660D">
        <w:rPr>
          <w:rFonts w:ascii="新細明體" w:eastAsia="新細明體" w:hAnsi="新細明體" w:hint="eastAsia"/>
          <w:lang w:val="en-GB" w:eastAsia="zh-TW"/>
        </w:rPr>
        <w:t>主題</w:t>
      </w:r>
      <w:r w:rsidRPr="00317F59">
        <w:rPr>
          <w:rFonts w:ascii="SimSun" w:eastAsia="新細明體" w:hAnsi="SimSun" w:hint="eastAsia"/>
          <w:lang w:val="en-GB" w:eastAsia="zh-TW"/>
        </w:rPr>
        <w:t>一</w:t>
      </w:r>
      <w:r w:rsidRPr="0057660D">
        <w:rPr>
          <w:rFonts w:ascii="新細明體" w:eastAsia="新細明體" w:hAnsi="新細明體" w:hint="eastAsia"/>
          <w:lang w:val="en-GB" w:eastAsia="zh-TW"/>
        </w:rPr>
        <w:t>：分析培訓和發展活動</w:t>
      </w:r>
    </w:p>
    <w:p w14:paraId="555DC12B" w14:textId="15CFA53F" w:rsidR="009F76BC" w:rsidRPr="0057660D" w:rsidRDefault="009205A9" w:rsidP="00F63A70">
      <w:pPr>
        <w:pStyle w:val="a5"/>
        <w:spacing w:after="0"/>
        <w:rPr>
          <w:rFonts w:ascii="新細明體" w:eastAsia="新細明體" w:hAnsi="新細明體"/>
          <w:lang w:eastAsia="zh-HK"/>
        </w:rPr>
      </w:pPr>
      <w:r w:rsidRPr="0057660D">
        <w:rPr>
          <w:rFonts w:ascii="新細明體" w:eastAsia="新細明體" w:hAnsi="新細明體" w:hint="eastAsia"/>
          <w:lang w:eastAsia="zh-TW"/>
        </w:rPr>
        <w:t>商業管理單元</w:t>
      </w:r>
    </w:p>
    <w:p w14:paraId="0F6719FC" w14:textId="5A032207" w:rsidR="009F76BC" w:rsidRPr="0057660D" w:rsidRDefault="009205A9" w:rsidP="00F63A70">
      <w:pPr>
        <w:pStyle w:val="a5"/>
        <w:spacing w:after="0"/>
        <w:rPr>
          <w:rFonts w:ascii="新細明體" w:eastAsia="新細明體" w:hAnsi="新細明體"/>
          <w:lang w:eastAsia="zh-HK"/>
        </w:rPr>
      </w:pPr>
      <w:r w:rsidRPr="0057660D">
        <w:rPr>
          <w:rFonts w:ascii="新細明體" w:eastAsia="新細明體" w:hAnsi="新細明體" w:hint="eastAsia"/>
          <w:lang w:eastAsia="zh-TW"/>
        </w:rPr>
        <w:t>人力資源管理</w:t>
      </w:r>
    </w:p>
    <w:p w14:paraId="03C79025" w14:textId="76A47449" w:rsidR="00E10296" w:rsidRPr="0057660D" w:rsidRDefault="009205A9" w:rsidP="00E10296">
      <w:pPr>
        <w:spacing w:before="240" w:after="0"/>
        <w:jc w:val="center"/>
        <w:rPr>
          <w:rFonts w:ascii="SimSun" w:eastAsia="新細明體" w:hAnsi="SimSun" w:cs="Times New Roman"/>
          <w:b/>
          <w:sz w:val="28"/>
          <w:szCs w:val="28"/>
          <w:lang w:eastAsia="zh-TW"/>
        </w:rPr>
      </w:pPr>
      <w:r w:rsidRPr="00317F59">
        <w:rPr>
          <w:rFonts w:ascii="Batang" w:eastAsia="新細明體" w:hAnsi="Batang" w:cs="Times New Roman" w:hint="eastAsia"/>
          <w:b/>
          <w:sz w:val="28"/>
          <w:szCs w:val="28"/>
          <w:lang w:eastAsia="zh-TW"/>
        </w:rPr>
        <w:t>「</w:t>
      </w:r>
      <w:r w:rsidRPr="00317F59">
        <w:rPr>
          <w:rFonts w:ascii="Times New Roman" w:eastAsia="新細明體" w:hAnsi="Times New Roman" w:cs="Times New Roman" w:hint="eastAsia"/>
          <w:b/>
          <w:sz w:val="28"/>
          <w:szCs w:val="28"/>
          <w:lang w:eastAsia="zh-TW"/>
        </w:rPr>
        <w:t>企業</w:t>
      </w:r>
      <w:r w:rsidRPr="0057660D">
        <w:rPr>
          <w:rFonts w:ascii="Times New Roman" w:eastAsia="新細明體" w:hAnsi="Times New Roman" w:cs="Times New Roman" w:hint="eastAsia"/>
          <w:b/>
          <w:sz w:val="28"/>
          <w:szCs w:val="28"/>
          <w:lang w:eastAsia="zh-TW"/>
        </w:rPr>
        <w:t>、</w:t>
      </w:r>
      <w:r w:rsidRPr="00317F59">
        <w:rPr>
          <w:rFonts w:ascii="Times New Roman" w:eastAsia="新細明體" w:hAnsi="Times New Roman" w:cs="Times New Roman" w:hint="eastAsia"/>
          <w:b/>
          <w:sz w:val="28"/>
          <w:szCs w:val="28"/>
          <w:lang w:eastAsia="zh-TW"/>
        </w:rPr>
        <w:t>會計與財務理論</w:t>
      </w:r>
      <w:r w:rsidRPr="00317F59">
        <w:rPr>
          <w:rFonts w:ascii="Batang" w:eastAsia="新細明體" w:hAnsi="Batang" w:cs="Times New Roman" w:hint="eastAsia"/>
          <w:b/>
          <w:sz w:val="28"/>
          <w:szCs w:val="28"/>
          <w:lang w:eastAsia="zh-TW"/>
        </w:rPr>
        <w:t>」</w:t>
      </w:r>
      <w:r w:rsidR="006607E4" w:rsidRPr="0057660D">
        <w:rPr>
          <w:rFonts w:ascii="Times New Roman" w:eastAsia="新細明體" w:hAnsi="Times New Roman" w:cs="Times New Roman" w:hint="eastAsia"/>
          <w:b/>
          <w:sz w:val="28"/>
          <w:szCs w:val="28"/>
          <w:lang w:eastAsia="zh-TW"/>
        </w:rPr>
        <w:t>活動式資源</w:t>
      </w:r>
    </w:p>
    <w:p w14:paraId="19F1809C" w14:textId="3DFC02FF" w:rsidR="00E10296" w:rsidRPr="0057660D" w:rsidRDefault="009205A9" w:rsidP="00E10296">
      <w:pPr>
        <w:spacing w:after="0"/>
        <w:jc w:val="center"/>
        <w:rPr>
          <w:rFonts w:ascii="SimSun" w:eastAsia="新細明體" w:hAnsi="SimSun" w:cs="Times New Roman"/>
          <w:sz w:val="24"/>
          <w:szCs w:val="24"/>
          <w:lang w:eastAsia="zh-TW"/>
        </w:rPr>
      </w:pPr>
      <w:r w:rsidRPr="0057660D">
        <w:rPr>
          <w:rFonts w:ascii="Times New Roman" w:eastAsia="新細明體" w:hAnsi="Times New Roman" w:cs="Times New Roman" w:hint="eastAsia"/>
          <w:sz w:val="24"/>
          <w:szCs w:val="24"/>
          <w:lang w:eastAsia="zh-TW"/>
        </w:rPr>
        <w:t>商業管理</w:t>
      </w:r>
      <w:r w:rsidRPr="0057660D">
        <w:rPr>
          <w:rFonts w:ascii="SimSun" w:eastAsia="新細明體" w:hAnsi="SimSun" w:cs="Times New Roman" w:hint="eastAsia"/>
          <w:sz w:val="24"/>
          <w:szCs w:val="24"/>
          <w:lang w:eastAsia="zh-TW"/>
        </w:rPr>
        <w:t>單元</w:t>
      </w:r>
      <w:r w:rsidRPr="0057660D">
        <w:rPr>
          <w:rFonts w:ascii="SimSun" w:eastAsia="新細明體" w:hAnsi="SimSun" w:cs="Times New Roman"/>
          <w:sz w:val="24"/>
          <w:szCs w:val="24"/>
          <w:lang w:eastAsia="zh-TW"/>
        </w:rPr>
        <w:t xml:space="preserve"> -- </w:t>
      </w:r>
      <w:r w:rsidRPr="0057660D">
        <w:rPr>
          <w:rFonts w:ascii="SimSun" w:eastAsia="新細明體" w:hAnsi="SimSun" w:cs="Times New Roman" w:hint="eastAsia"/>
          <w:sz w:val="24"/>
          <w:szCs w:val="24"/>
          <w:lang w:eastAsia="zh-TW"/>
        </w:rPr>
        <w:t>人力資源管理</w:t>
      </w:r>
    </w:p>
    <w:p w14:paraId="60DF97BE" w14:textId="6ACF0658" w:rsidR="00E10296" w:rsidRPr="0057660D" w:rsidRDefault="009205A9" w:rsidP="00E10296">
      <w:pPr>
        <w:jc w:val="center"/>
        <w:rPr>
          <w:rFonts w:ascii="Times New Roman" w:hAnsi="Times New Roman" w:cs="Times New Roman"/>
          <w:b/>
          <w:i/>
          <w:sz w:val="24"/>
          <w:szCs w:val="24"/>
          <w:u w:val="single"/>
          <w:lang w:eastAsia="zh-HK"/>
        </w:rPr>
      </w:pPr>
      <w:r w:rsidRPr="0057660D">
        <w:rPr>
          <w:rFonts w:ascii="SimSun" w:eastAsia="新細明體" w:hAnsi="SimSun" w:cs="Times New Roman" w:hint="eastAsia"/>
          <w:b/>
          <w:i/>
          <w:sz w:val="24"/>
          <w:szCs w:val="24"/>
          <w:u w:val="single"/>
          <w:lang w:eastAsia="zh-TW"/>
        </w:rPr>
        <w:t>主題</w:t>
      </w:r>
      <w:r w:rsidRPr="00317F59">
        <w:rPr>
          <w:rFonts w:ascii="SimSun" w:eastAsia="新細明體" w:hAnsi="SimSun" w:cs="Times New Roman" w:hint="eastAsia"/>
          <w:b/>
          <w:i/>
          <w:sz w:val="24"/>
          <w:szCs w:val="24"/>
          <w:u w:val="single"/>
          <w:lang w:eastAsia="zh-TW"/>
        </w:rPr>
        <w:t>一</w:t>
      </w:r>
      <w:r w:rsidRPr="0057660D">
        <w:rPr>
          <w:rFonts w:ascii="SimSun" w:eastAsia="新細明體" w:hAnsi="SimSun" w:cs="Times New Roman"/>
          <w:b/>
          <w:i/>
          <w:sz w:val="24"/>
          <w:szCs w:val="24"/>
          <w:u w:val="single"/>
          <w:lang w:eastAsia="zh-TW"/>
        </w:rPr>
        <w:t xml:space="preserve"> </w:t>
      </w:r>
      <w:r w:rsidRPr="00317F59">
        <w:rPr>
          <w:rFonts w:ascii="Times New Roman" w:eastAsia="新細明體" w:hAnsi="Times New Roman" w:cs="Times New Roman"/>
          <w:b/>
          <w:i/>
          <w:sz w:val="24"/>
          <w:szCs w:val="24"/>
          <w:u w:val="single"/>
          <w:lang w:eastAsia="zh-TW"/>
        </w:rPr>
        <w:t xml:space="preserve">: </w:t>
      </w:r>
      <w:r w:rsidRPr="00317F59">
        <w:rPr>
          <w:rFonts w:ascii="Times New Roman" w:eastAsia="新細明體" w:hAnsi="Times New Roman" w:cs="Times New Roman" w:hint="eastAsia"/>
          <w:b/>
          <w:i/>
          <w:sz w:val="24"/>
          <w:szCs w:val="24"/>
          <w:u w:val="single"/>
          <w:lang w:eastAsia="zh-TW"/>
        </w:rPr>
        <w:t>分析培訓及發展活動</w:t>
      </w:r>
    </w:p>
    <w:p w14:paraId="6282DC9E" w14:textId="23335AE0" w:rsidR="00920482" w:rsidRPr="0057660D" w:rsidRDefault="009205A9" w:rsidP="00F97312">
      <w:pPr>
        <w:spacing w:after="0"/>
        <w:jc w:val="center"/>
        <w:rPr>
          <w:rFonts w:ascii="新細明體" w:eastAsia="新細明體" w:hAnsi="新細明體" w:cs="Times New Roman"/>
          <w:b/>
          <w:sz w:val="28"/>
          <w:szCs w:val="28"/>
          <w:lang w:eastAsia="zh-TW"/>
        </w:rPr>
      </w:pPr>
      <w:r w:rsidRPr="0057660D">
        <w:rPr>
          <w:rFonts w:ascii="新細明體" w:eastAsia="新細明體" w:hAnsi="新細明體" w:cs="Times New Roman" w:hint="eastAsia"/>
          <w:b/>
          <w:sz w:val="28"/>
          <w:szCs w:val="28"/>
          <w:lang w:eastAsia="zh-TW"/>
        </w:rPr>
        <w:t>教師指引</w:t>
      </w:r>
    </w:p>
    <w:p w14:paraId="51567CAE" w14:textId="77777777" w:rsidR="00F63A70" w:rsidRPr="0057660D" w:rsidRDefault="00F63A70" w:rsidP="00F97312">
      <w:pPr>
        <w:spacing w:after="0" w:line="240" w:lineRule="auto"/>
        <w:rPr>
          <w:rFonts w:ascii="新細明體" w:eastAsia="新細明體" w:hAnsi="新細明體" w:cs="Times New Roman"/>
          <w:sz w:val="24"/>
          <w:szCs w:val="24"/>
          <w:u w:val="single"/>
          <w:lang w:eastAsia="zh-HK"/>
        </w:rPr>
      </w:pPr>
    </w:p>
    <w:p w14:paraId="2D642E59" w14:textId="634F3096" w:rsidR="00106150" w:rsidRPr="0057660D" w:rsidRDefault="009205A9" w:rsidP="00106150">
      <w:pPr>
        <w:spacing w:line="240" w:lineRule="auto"/>
        <w:rPr>
          <w:rFonts w:ascii="Times New Roman" w:hAnsi="Times New Roman" w:cs="Times New Roman"/>
          <w:b/>
          <w:sz w:val="24"/>
          <w:szCs w:val="24"/>
          <w:u w:val="single"/>
          <w:lang w:eastAsia="zh-TW"/>
        </w:rPr>
      </w:pPr>
      <w:r w:rsidRPr="00317F59">
        <w:rPr>
          <w:rFonts w:ascii="SimSun" w:eastAsia="新細明體" w:hAnsi="SimSun" w:cs="Times New Roman"/>
          <w:b/>
          <w:sz w:val="24"/>
          <w:szCs w:val="24"/>
          <w:u w:val="single"/>
          <w:lang w:eastAsia="zh-TW"/>
        </w:rPr>
        <w:t>1</w:t>
      </w:r>
      <w:r w:rsidRPr="00317F59">
        <w:rPr>
          <w:rFonts w:ascii="SimSun" w:eastAsia="新細明體" w:hAnsi="SimSun" w:cs="Times New Roman" w:hint="eastAsia"/>
          <w:b/>
          <w:sz w:val="24"/>
          <w:szCs w:val="24"/>
          <w:u w:val="single"/>
          <w:lang w:eastAsia="zh-TW"/>
        </w:rPr>
        <w:t>．</w:t>
      </w:r>
      <w:r w:rsidRPr="0057660D">
        <w:rPr>
          <w:rFonts w:ascii="Times New Roman" w:eastAsia="新細明體" w:hAnsi="Times New Roman" w:cs="Times New Roman"/>
          <w:b/>
          <w:sz w:val="24"/>
          <w:szCs w:val="24"/>
          <w:u w:val="single"/>
          <w:lang w:eastAsia="zh-TW"/>
        </w:rPr>
        <w:tab/>
      </w:r>
      <w:r w:rsidRPr="00317F59">
        <w:rPr>
          <w:rFonts w:ascii="Times New Roman" w:eastAsia="新細明體" w:hAnsi="Times New Roman" w:cs="Times New Roman" w:hint="eastAsia"/>
          <w:b/>
          <w:sz w:val="24"/>
          <w:szCs w:val="24"/>
          <w:u w:val="single"/>
          <w:lang w:eastAsia="zh-TW"/>
        </w:rPr>
        <w:t>學習重點</w:t>
      </w:r>
    </w:p>
    <w:p w14:paraId="18B2CB18" w14:textId="2226E4B2" w:rsidR="005D7AC7" w:rsidRPr="0057660D" w:rsidRDefault="009205A9" w:rsidP="00F63A70">
      <w:pPr>
        <w:spacing w:line="240" w:lineRule="auto"/>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完成活動後，學生應能夠：</w:t>
      </w:r>
    </w:p>
    <w:p w14:paraId="3AB93672" w14:textId="7D144E92" w:rsidR="005D7AC7" w:rsidRPr="0057660D" w:rsidRDefault="009205A9" w:rsidP="00F63A70">
      <w:pPr>
        <w:pStyle w:val="a4"/>
        <w:numPr>
          <w:ilvl w:val="0"/>
          <w:numId w:val="1"/>
        </w:numPr>
        <w:ind w:left="360" w:hanging="270"/>
        <w:rPr>
          <w:rFonts w:ascii="新細明體" w:eastAsia="新細明體" w:hAnsi="新細明體" w:cs="Times New Roman"/>
          <w:sz w:val="24"/>
          <w:szCs w:val="24"/>
          <w:lang w:eastAsia="zh-TW"/>
        </w:rPr>
      </w:pPr>
      <w:r w:rsidRPr="0057660D">
        <w:rPr>
          <w:rFonts w:ascii="新細明體" w:eastAsia="新細明體" w:hAnsi="新細明體" w:cs="Times New Roman" w:hint="eastAsia"/>
          <w:sz w:val="24"/>
          <w:szCs w:val="24"/>
          <w:lang w:eastAsia="zh-TW"/>
        </w:rPr>
        <w:t>掌握人力資源管理的知識</w:t>
      </w:r>
    </w:p>
    <w:p w14:paraId="10C9214B" w14:textId="052B5FD4" w:rsidR="00667DF1" w:rsidRPr="0057660D" w:rsidRDefault="009205A9" w:rsidP="00F63A70">
      <w:pPr>
        <w:pStyle w:val="a4"/>
        <w:numPr>
          <w:ilvl w:val="0"/>
          <w:numId w:val="1"/>
        </w:numPr>
        <w:ind w:left="360" w:hanging="270"/>
        <w:rPr>
          <w:rFonts w:ascii="新細明體" w:eastAsia="新細明體" w:hAnsi="新細明體" w:cs="Times New Roman"/>
          <w:sz w:val="24"/>
          <w:szCs w:val="24"/>
          <w:lang w:eastAsia="zh-TW"/>
        </w:rPr>
      </w:pPr>
      <w:r w:rsidRPr="0057660D">
        <w:rPr>
          <w:rFonts w:ascii="新細明體" w:eastAsia="新細明體" w:hAnsi="新細明體" w:cs="Times New Roman" w:hint="eastAsia"/>
          <w:sz w:val="24"/>
          <w:szCs w:val="24"/>
          <w:lang w:eastAsia="zh-TW"/>
        </w:rPr>
        <w:t>收集和分析關於培訓和發展活動的資料</w:t>
      </w:r>
    </w:p>
    <w:p w14:paraId="7E17C351" w14:textId="0C33A84E" w:rsidR="00667DF1" w:rsidRPr="0057660D" w:rsidRDefault="009205A9" w:rsidP="00F63A70">
      <w:pPr>
        <w:pStyle w:val="a4"/>
        <w:numPr>
          <w:ilvl w:val="0"/>
          <w:numId w:val="1"/>
        </w:numPr>
        <w:ind w:left="360" w:hanging="270"/>
        <w:rPr>
          <w:rFonts w:ascii="新細明體" w:eastAsia="新細明體" w:hAnsi="新細明體" w:cs="Times New Roman"/>
          <w:sz w:val="24"/>
          <w:szCs w:val="24"/>
          <w:lang w:eastAsia="zh-TW"/>
        </w:rPr>
      </w:pPr>
      <w:r w:rsidRPr="0057660D">
        <w:rPr>
          <w:rFonts w:ascii="新細明體" w:eastAsia="新細明體" w:hAnsi="新細明體" w:cs="Times New Roman" w:hint="eastAsia"/>
          <w:sz w:val="24"/>
          <w:szCs w:val="24"/>
          <w:lang w:eastAsia="zh-TW"/>
        </w:rPr>
        <w:t>解釋培訓和發展課程的目的</w:t>
      </w:r>
    </w:p>
    <w:p w14:paraId="782B3AD2" w14:textId="1FE3CCA9" w:rsidR="00667DF1" w:rsidRPr="0057660D" w:rsidRDefault="009205A9" w:rsidP="00F63A70">
      <w:pPr>
        <w:pStyle w:val="a4"/>
        <w:numPr>
          <w:ilvl w:val="0"/>
          <w:numId w:val="1"/>
        </w:numPr>
        <w:ind w:left="360" w:hanging="270"/>
        <w:rPr>
          <w:rFonts w:ascii="新細明體" w:eastAsia="新細明體" w:hAnsi="新細明體" w:cs="Times New Roman"/>
          <w:sz w:val="24"/>
          <w:szCs w:val="24"/>
          <w:lang w:eastAsia="zh-TW"/>
        </w:rPr>
      </w:pPr>
      <w:r w:rsidRPr="0057660D">
        <w:rPr>
          <w:rFonts w:ascii="新細明體" w:eastAsia="新細明體" w:hAnsi="新細明體" w:cs="Times New Roman" w:hint="eastAsia"/>
          <w:sz w:val="24"/>
          <w:szCs w:val="24"/>
          <w:lang w:eastAsia="zh-TW"/>
        </w:rPr>
        <w:t>建議不同的在職及職外培訓方法</w:t>
      </w:r>
    </w:p>
    <w:p w14:paraId="056A21DF" w14:textId="12CE2BA7" w:rsidR="00F4205B" w:rsidRPr="0057660D" w:rsidRDefault="009205A9" w:rsidP="00F63A70">
      <w:pPr>
        <w:pStyle w:val="a4"/>
        <w:numPr>
          <w:ilvl w:val="0"/>
          <w:numId w:val="1"/>
        </w:numPr>
        <w:ind w:left="360" w:hanging="270"/>
        <w:rPr>
          <w:rFonts w:ascii="新細明體" w:eastAsia="新細明體" w:hAnsi="新細明體" w:cs="Times New Roman"/>
          <w:sz w:val="24"/>
          <w:szCs w:val="24"/>
          <w:lang w:eastAsia="zh-TW"/>
        </w:rPr>
      </w:pPr>
      <w:r w:rsidRPr="0057660D">
        <w:rPr>
          <w:rFonts w:ascii="新細明體" w:eastAsia="新細明體" w:hAnsi="新細明體" w:cs="Times New Roman" w:hint="eastAsia"/>
          <w:sz w:val="24"/>
          <w:szCs w:val="24"/>
          <w:lang w:eastAsia="zh-TW"/>
        </w:rPr>
        <w:t>比較不同類型的</w:t>
      </w:r>
      <w:r w:rsidRPr="0057660D">
        <w:rPr>
          <w:rFonts w:ascii="新細明體" w:eastAsia="新細明體" w:hAnsi="新細明體" w:cs="SimSun" w:hint="eastAsia"/>
          <w:sz w:val="24"/>
          <w:szCs w:val="24"/>
          <w:lang w:eastAsia="zh-TW"/>
        </w:rPr>
        <w:t>培訓和發展方法</w:t>
      </w:r>
    </w:p>
    <w:p w14:paraId="4FD6631B" w14:textId="5E6BEA73" w:rsidR="00F4205B" w:rsidRPr="0057660D" w:rsidRDefault="009205A9" w:rsidP="00F63A70">
      <w:pPr>
        <w:pStyle w:val="a4"/>
        <w:numPr>
          <w:ilvl w:val="0"/>
          <w:numId w:val="1"/>
        </w:numPr>
        <w:ind w:left="360" w:hanging="270"/>
        <w:rPr>
          <w:rFonts w:ascii="新細明體" w:eastAsia="新細明體" w:hAnsi="新細明體" w:cs="Times New Roman"/>
          <w:sz w:val="24"/>
          <w:szCs w:val="24"/>
          <w:lang w:eastAsia="zh-TW"/>
        </w:rPr>
      </w:pPr>
      <w:r w:rsidRPr="0057660D">
        <w:rPr>
          <w:rFonts w:ascii="新細明體" w:eastAsia="新細明體" w:hAnsi="新細明體" w:cs="Times New Roman" w:hint="eastAsia"/>
          <w:sz w:val="24"/>
          <w:szCs w:val="24"/>
          <w:lang w:eastAsia="zh-TW"/>
        </w:rPr>
        <w:t>評估培訓和發展活動的效能</w:t>
      </w:r>
    </w:p>
    <w:p w14:paraId="79C3D530" w14:textId="169F1923" w:rsidR="00F4205B" w:rsidRPr="0057660D" w:rsidRDefault="009205A9" w:rsidP="00F63A70">
      <w:pPr>
        <w:pStyle w:val="a4"/>
        <w:numPr>
          <w:ilvl w:val="0"/>
          <w:numId w:val="1"/>
        </w:numPr>
        <w:ind w:left="360" w:hanging="270"/>
        <w:rPr>
          <w:rFonts w:ascii="新細明體" w:eastAsia="新細明體" w:hAnsi="新細明體" w:cs="Times New Roman"/>
          <w:sz w:val="24"/>
          <w:szCs w:val="24"/>
          <w:lang w:eastAsia="zh-TW"/>
        </w:rPr>
      </w:pPr>
      <w:r w:rsidRPr="0057660D">
        <w:rPr>
          <w:rFonts w:ascii="新細明體" w:eastAsia="新細明體" w:hAnsi="新細明體" w:cs="Times New Roman" w:hint="eastAsia"/>
          <w:sz w:val="24"/>
          <w:szCs w:val="24"/>
          <w:lang w:eastAsia="zh-TW"/>
        </w:rPr>
        <w:t>於小組活動中應用溝通技巧和報告調</w:t>
      </w:r>
      <w:r w:rsidRPr="0057660D">
        <w:rPr>
          <w:rFonts w:ascii="新細明體" w:eastAsia="新細明體" w:hAnsi="新細明體" w:cs="SimSun" w:hint="eastAsia"/>
          <w:sz w:val="24"/>
          <w:szCs w:val="24"/>
          <w:lang w:eastAsia="zh-TW"/>
        </w:rPr>
        <w:t>查</w:t>
      </w:r>
      <w:r w:rsidRPr="0057660D">
        <w:rPr>
          <w:rFonts w:ascii="新細明體" w:eastAsia="新細明體" w:hAnsi="新細明體" w:cs="Times New Roman" w:hint="eastAsia"/>
          <w:sz w:val="24"/>
          <w:szCs w:val="24"/>
          <w:lang w:eastAsia="zh-TW"/>
        </w:rPr>
        <w:t>結果</w:t>
      </w:r>
    </w:p>
    <w:p w14:paraId="2CC39495" w14:textId="77777777" w:rsidR="00F63A70" w:rsidRPr="0057660D" w:rsidRDefault="00F63A70" w:rsidP="00F63A70">
      <w:pPr>
        <w:spacing w:line="240" w:lineRule="auto"/>
        <w:rPr>
          <w:rFonts w:ascii="新細明體" w:eastAsia="新細明體" w:hAnsi="新細明體" w:cs="Times New Roman"/>
          <w:sz w:val="24"/>
          <w:szCs w:val="24"/>
          <w:lang w:eastAsia="zh-HK"/>
        </w:rPr>
      </w:pPr>
    </w:p>
    <w:p w14:paraId="0205CECB" w14:textId="7AE36738" w:rsidR="00160326" w:rsidRPr="0057660D" w:rsidRDefault="009205A9" w:rsidP="00106150">
      <w:pPr>
        <w:spacing w:line="240" w:lineRule="auto"/>
        <w:rPr>
          <w:rFonts w:ascii="Times New Roman" w:hAnsi="Times New Roman" w:cs="Times New Roman"/>
          <w:b/>
          <w:sz w:val="24"/>
          <w:szCs w:val="24"/>
          <w:u w:val="single"/>
          <w:lang w:eastAsia="zh-TW"/>
        </w:rPr>
      </w:pPr>
      <w:r w:rsidRPr="00317F59">
        <w:rPr>
          <w:rFonts w:ascii="SimSun" w:eastAsia="新細明體" w:hAnsi="SimSun" w:cs="Times New Roman"/>
          <w:b/>
          <w:sz w:val="24"/>
          <w:szCs w:val="24"/>
          <w:u w:val="single"/>
          <w:lang w:eastAsia="zh-TW"/>
        </w:rPr>
        <w:t>2</w:t>
      </w:r>
      <w:r w:rsidRPr="00317F59">
        <w:rPr>
          <w:rFonts w:ascii="SimSun" w:eastAsia="新細明體" w:hAnsi="SimSun" w:cs="Times New Roman" w:hint="eastAsia"/>
          <w:b/>
          <w:sz w:val="24"/>
          <w:szCs w:val="24"/>
          <w:u w:val="single"/>
          <w:lang w:eastAsia="zh-TW"/>
        </w:rPr>
        <w:t>．</w:t>
      </w:r>
      <w:r w:rsidRPr="0057660D">
        <w:rPr>
          <w:rFonts w:ascii="Times New Roman" w:eastAsia="新細明體" w:hAnsi="Times New Roman" w:cs="Times New Roman"/>
          <w:b/>
          <w:sz w:val="24"/>
          <w:szCs w:val="24"/>
          <w:u w:val="single"/>
          <w:lang w:eastAsia="zh-TW"/>
        </w:rPr>
        <w:tab/>
      </w:r>
      <w:r w:rsidRPr="00317F59">
        <w:rPr>
          <w:rFonts w:ascii="Times New Roman" w:eastAsia="新細明體" w:hAnsi="Times New Roman" w:cs="Times New Roman" w:hint="eastAsia"/>
          <w:b/>
          <w:sz w:val="24"/>
          <w:szCs w:val="24"/>
          <w:u w:val="single"/>
          <w:lang w:eastAsia="zh-TW"/>
        </w:rPr>
        <w:t>學生的已有知識</w:t>
      </w:r>
    </w:p>
    <w:p w14:paraId="0D41F8DD" w14:textId="00FBDC10" w:rsidR="00B2081D" w:rsidRPr="0057660D" w:rsidRDefault="009205A9" w:rsidP="00F63A70">
      <w:pPr>
        <w:spacing w:line="240" w:lineRule="auto"/>
        <w:rPr>
          <w:rFonts w:ascii="新細明體" w:eastAsia="新細明體" w:hAnsi="新細明體" w:cs="Times New Roman"/>
          <w:i/>
          <w:sz w:val="24"/>
          <w:szCs w:val="24"/>
          <w:u w:val="single"/>
          <w:lang w:eastAsia="zh-TW"/>
        </w:rPr>
      </w:pPr>
      <w:r w:rsidRPr="0057660D">
        <w:rPr>
          <w:rFonts w:ascii="新細明體" w:eastAsia="新細明體" w:hAnsi="新細明體" w:cs="Times New Roman" w:hint="eastAsia"/>
          <w:i/>
          <w:sz w:val="24"/>
          <w:szCs w:val="24"/>
          <w:u w:val="single"/>
          <w:lang w:eastAsia="zh-TW"/>
        </w:rPr>
        <w:t>必修部分：</w:t>
      </w:r>
    </w:p>
    <w:p w14:paraId="4E8B707B" w14:textId="001A8701" w:rsidR="00B2081D" w:rsidRPr="0057660D" w:rsidRDefault="009205A9" w:rsidP="00F63A70">
      <w:pPr>
        <w:pStyle w:val="a4"/>
        <w:numPr>
          <w:ilvl w:val="0"/>
          <w:numId w:val="1"/>
        </w:numPr>
        <w:spacing w:line="240" w:lineRule="auto"/>
        <w:ind w:left="360" w:hanging="270"/>
        <w:jc w:val="both"/>
        <w:rPr>
          <w:rFonts w:ascii="新細明體" w:eastAsia="新細明體" w:hAnsi="新細明體" w:cs="Times New Roman"/>
          <w:sz w:val="24"/>
          <w:szCs w:val="24"/>
          <w:lang w:eastAsia="zh-TW"/>
        </w:rPr>
      </w:pPr>
      <w:r w:rsidRPr="0057660D">
        <w:rPr>
          <w:rFonts w:ascii="新細明體" w:eastAsia="新細明體" w:hAnsi="新細明體" w:cs="Times New Roman" w:hint="eastAsia"/>
          <w:sz w:val="24"/>
          <w:szCs w:val="24"/>
          <w:lang w:eastAsia="zh-TW"/>
        </w:rPr>
        <w:t>人力資源管理作為一項主要企業功能的作用和重要性</w:t>
      </w:r>
    </w:p>
    <w:p w14:paraId="62E5FF59" w14:textId="14B9DB8D" w:rsidR="000841AA" w:rsidRPr="0057660D" w:rsidRDefault="009205A9" w:rsidP="00F63A70">
      <w:pPr>
        <w:spacing w:line="240" w:lineRule="auto"/>
        <w:rPr>
          <w:rFonts w:ascii="新細明體" w:eastAsia="新細明體" w:hAnsi="新細明體" w:cs="Times New Roman"/>
          <w:i/>
          <w:sz w:val="24"/>
          <w:szCs w:val="24"/>
          <w:u w:val="single"/>
        </w:rPr>
      </w:pPr>
      <w:r w:rsidRPr="0057660D">
        <w:rPr>
          <w:rFonts w:ascii="新細明體" w:eastAsia="新細明體" w:hAnsi="新細明體" w:cs="Times New Roman" w:hint="eastAsia"/>
          <w:i/>
          <w:sz w:val="24"/>
          <w:szCs w:val="24"/>
          <w:u w:val="single"/>
          <w:lang w:eastAsia="zh-TW"/>
        </w:rPr>
        <w:t>選修部分：</w:t>
      </w:r>
    </w:p>
    <w:p w14:paraId="5168E855" w14:textId="39286DD1" w:rsidR="000841AA" w:rsidRPr="0057660D" w:rsidRDefault="009205A9" w:rsidP="00F63A70">
      <w:pPr>
        <w:pStyle w:val="a4"/>
        <w:numPr>
          <w:ilvl w:val="0"/>
          <w:numId w:val="1"/>
        </w:numPr>
        <w:spacing w:line="240" w:lineRule="auto"/>
        <w:ind w:left="360" w:hanging="270"/>
        <w:rPr>
          <w:rFonts w:ascii="新細明體" w:eastAsia="新細明體" w:hAnsi="新細明體" w:cs="Times New Roman"/>
          <w:sz w:val="24"/>
          <w:szCs w:val="24"/>
          <w:lang w:eastAsia="zh-TW"/>
        </w:rPr>
      </w:pPr>
      <w:r w:rsidRPr="0057660D">
        <w:rPr>
          <w:rFonts w:ascii="新細明體" w:eastAsia="新細明體" w:hAnsi="新細明體" w:cs="Times New Roman" w:hint="eastAsia"/>
          <w:sz w:val="24"/>
          <w:szCs w:val="24"/>
          <w:lang w:eastAsia="zh-TW"/>
        </w:rPr>
        <w:t>培訓和發展活動的目的</w:t>
      </w:r>
    </w:p>
    <w:p w14:paraId="17127ED6" w14:textId="5F09B89B" w:rsidR="000841AA" w:rsidRPr="0057660D" w:rsidRDefault="009205A9" w:rsidP="00F63A70">
      <w:pPr>
        <w:pStyle w:val="a4"/>
        <w:numPr>
          <w:ilvl w:val="0"/>
          <w:numId w:val="1"/>
        </w:numPr>
        <w:spacing w:line="240" w:lineRule="auto"/>
        <w:ind w:left="360" w:hanging="270"/>
        <w:rPr>
          <w:rFonts w:ascii="新細明體" w:eastAsia="新細明體" w:hAnsi="新細明體" w:cs="Times New Roman"/>
          <w:sz w:val="24"/>
          <w:szCs w:val="24"/>
          <w:lang w:eastAsia="zh-TW"/>
        </w:rPr>
      </w:pPr>
      <w:r w:rsidRPr="0057660D">
        <w:rPr>
          <w:rFonts w:ascii="新細明體" w:eastAsia="新細明體" w:hAnsi="新細明體" w:cs="Times New Roman" w:hint="eastAsia"/>
          <w:sz w:val="24"/>
          <w:szCs w:val="24"/>
          <w:lang w:eastAsia="zh-TW"/>
        </w:rPr>
        <w:t>在職及職外的培訓和發展方法</w:t>
      </w:r>
    </w:p>
    <w:p w14:paraId="42DCD6B6" w14:textId="12FC01E1" w:rsidR="000841AA" w:rsidRPr="0057660D" w:rsidRDefault="009205A9" w:rsidP="00F63A70">
      <w:pPr>
        <w:pStyle w:val="a4"/>
        <w:numPr>
          <w:ilvl w:val="0"/>
          <w:numId w:val="1"/>
        </w:numPr>
        <w:spacing w:line="240" w:lineRule="auto"/>
        <w:ind w:left="360" w:hanging="270"/>
        <w:rPr>
          <w:rFonts w:ascii="新細明體" w:eastAsia="新細明體" w:hAnsi="新細明體" w:cs="Times New Roman"/>
          <w:sz w:val="24"/>
          <w:szCs w:val="24"/>
          <w:lang w:eastAsia="zh-TW"/>
        </w:rPr>
      </w:pPr>
      <w:r w:rsidRPr="0057660D">
        <w:rPr>
          <w:rFonts w:ascii="新細明體" w:eastAsia="新細明體" w:hAnsi="新細明體" w:cs="Times New Roman" w:hint="eastAsia"/>
          <w:sz w:val="24"/>
          <w:szCs w:val="24"/>
          <w:lang w:eastAsia="zh-TW"/>
        </w:rPr>
        <w:t>評估培訓和發展活動的效能</w:t>
      </w:r>
    </w:p>
    <w:p w14:paraId="7992047C" w14:textId="77777777" w:rsidR="00F63A70" w:rsidRPr="0057660D" w:rsidRDefault="00F63A70" w:rsidP="00F63A70">
      <w:pPr>
        <w:pStyle w:val="a4"/>
        <w:spacing w:line="240" w:lineRule="auto"/>
        <w:ind w:left="270"/>
        <w:rPr>
          <w:rFonts w:ascii="新細明體" w:eastAsia="新細明體" w:hAnsi="新細明體" w:cs="Times New Roman"/>
          <w:sz w:val="24"/>
          <w:szCs w:val="24"/>
          <w:lang w:eastAsia="zh-TW"/>
        </w:rPr>
      </w:pPr>
    </w:p>
    <w:p w14:paraId="71C312B0" w14:textId="77777777" w:rsidR="00F63A70" w:rsidRPr="0057660D" w:rsidRDefault="00F63A70" w:rsidP="00F63A70">
      <w:pPr>
        <w:pStyle w:val="a4"/>
        <w:spacing w:line="240" w:lineRule="auto"/>
        <w:ind w:left="270"/>
        <w:rPr>
          <w:rFonts w:ascii="新細明體" w:eastAsia="新細明體" w:hAnsi="新細明體" w:cs="Times New Roman"/>
          <w:sz w:val="24"/>
          <w:szCs w:val="24"/>
          <w:lang w:eastAsia="zh-TW"/>
        </w:rPr>
      </w:pPr>
    </w:p>
    <w:p w14:paraId="0983D116" w14:textId="77777777" w:rsidR="00C13AF3" w:rsidRPr="0057660D" w:rsidRDefault="00C13AF3">
      <w:pPr>
        <w:spacing w:after="0" w:line="240" w:lineRule="auto"/>
        <w:rPr>
          <w:rFonts w:ascii="新細明體" w:eastAsia="新細明體" w:hAnsi="新細明體" w:cs="Times New Roman"/>
          <w:b/>
          <w:sz w:val="24"/>
          <w:szCs w:val="24"/>
          <w:u w:val="single"/>
          <w:lang w:eastAsia="zh-HK"/>
        </w:rPr>
      </w:pPr>
      <w:r w:rsidRPr="0057660D">
        <w:rPr>
          <w:rFonts w:ascii="新細明體" w:eastAsia="新細明體" w:hAnsi="新細明體" w:cs="Times New Roman"/>
          <w:b/>
          <w:sz w:val="24"/>
          <w:szCs w:val="24"/>
          <w:u w:val="single"/>
          <w:lang w:eastAsia="zh-HK"/>
        </w:rPr>
        <w:br w:type="page"/>
      </w:r>
    </w:p>
    <w:p w14:paraId="1C2BBA16" w14:textId="1DAD470E" w:rsidR="00886B9C" w:rsidRPr="0057660D" w:rsidRDefault="009205A9" w:rsidP="00106150">
      <w:pPr>
        <w:spacing w:line="240" w:lineRule="auto"/>
        <w:rPr>
          <w:rFonts w:ascii="新細明體" w:eastAsia="新細明體" w:hAnsi="新細明體" w:cs="Times New Roman"/>
          <w:b/>
          <w:sz w:val="24"/>
          <w:szCs w:val="24"/>
          <w:u w:val="single"/>
          <w:lang w:eastAsia="zh-HK"/>
        </w:rPr>
      </w:pPr>
      <w:r w:rsidRPr="00317F59">
        <w:rPr>
          <w:rFonts w:ascii="SimSun" w:eastAsia="新細明體" w:hAnsi="SimSun" w:cs="Times New Roman"/>
          <w:b/>
          <w:sz w:val="24"/>
          <w:szCs w:val="24"/>
          <w:u w:val="single"/>
          <w:lang w:eastAsia="zh-TW"/>
        </w:rPr>
        <w:lastRenderedPageBreak/>
        <w:t xml:space="preserve">3. </w:t>
      </w:r>
      <w:r w:rsidRPr="00317F59">
        <w:rPr>
          <w:rFonts w:ascii="SimSun" w:eastAsia="新細明體" w:hAnsi="SimSun" w:cs="Times New Roman"/>
          <w:b/>
          <w:sz w:val="24"/>
          <w:szCs w:val="24"/>
          <w:u w:val="single"/>
          <w:lang w:eastAsia="zh-TW"/>
        </w:rPr>
        <w:tab/>
      </w:r>
      <w:r w:rsidRPr="0057660D">
        <w:rPr>
          <w:rFonts w:ascii="新細明體" w:eastAsia="新細明體" w:hAnsi="新細明體" w:cs="Times New Roman" w:hint="eastAsia"/>
          <w:b/>
          <w:sz w:val="24"/>
          <w:szCs w:val="24"/>
          <w:u w:val="single"/>
          <w:lang w:eastAsia="zh-TW"/>
        </w:rPr>
        <w:t>活動說明</w:t>
      </w:r>
    </w:p>
    <w:p w14:paraId="7D3ACC6E" w14:textId="0FDA0C35" w:rsidR="00886B9C" w:rsidRPr="0057660D" w:rsidRDefault="006607E4" w:rsidP="00F63A70">
      <w:pPr>
        <w:jc w:val="both"/>
        <w:rPr>
          <w:rFonts w:ascii="新細明體" w:eastAsia="新細明體" w:hAnsi="新細明體" w:cs="Times New Roman"/>
          <w:sz w:val="24"/>
          <w:szCs w:val="24"/>
          <w:lang w:eastAsia="zh-HK"/>
        </w:rPr>
      </w:pPr>
      <w:r w:rsidRPr="0057660D">
        <w:rPr>
          <w:rFonts w:ascii="新細明體" w:eastAsia="SimSun" w:hAnsi="新細明體" w:cs="Times New Roman" w:hint="eastAsia"/>
          <w:b/>
          <w:sz w:val="24"/>
          <w:szCs w:val="24"/>
          <w:lang w:eastAsia="zh-TW"/>
        </w:rPr>
        <w:t>預</w:t>
      </w:r>
      <w:r w:rsidR="009205A9" w:rsidRPr="0057660D">
        <w:rPr>
          <w:rFonts w:ascii="新細明體" w:eastAsia="新細明體" w:hAnsi="新細明體" w:cs="Times New Roman" w:hint="eastAsia"/>
          <w:b/>
          <w:sz w:val="24"/>
          <w:szCs w:val="24"/>
          <w:lang w:eastAsia="zh-TW"/>
        </w:rPr>
        <w:t>備活動</w:t>
      </w:r>
      <w:r w:rsidR="009205A9" w:rsidRPr="0057660D">
        <w:rPr>
          <w:rFonts w:ascii="新細明體" w:eastAsia="新細明體" w:hAnsi="新細明體" w:cs="Times New Roman" w:hint="eastAsia"/>
          <w:sz w:val="24"/>
          <w:szCs w:val="24"/>
          <w:lang w:eastAsia="zh-TW"/>
        </w:rPr>
        <w:t>：請學生列出公司提供培訓和發展活動／課程的目的。</w:t>
      </w:r>
    </w:p>
    <w:p w14:paraId="6BF34989" w14:textId="77777777" w:rsidR="00C13AF3" w:rsidRPr="0057660D" w:rsidRDefault="00C13AF3" w:rsidP="00F63A70">
      <w:pPr>
        <w:jc w:val="both"/>
        <w:rPr>
          <w:rFonts w:ascii="新細明體" w:eastAsia="新細明體" w:hAnsi="新細明體" w:cs="Times New Roman"/>
          <w:b/>
          <w:i/>
          <w:sz w:val="24"/>
          <w:szCs w:val="24"/>
          <w:u w:val="single"/>
          <w:lang w:eastAsia="zh-HK"/>
        </w:rPr>
      </w:pPr>
    </w:p>
    <w:p w14:paraId="1BB0874C" w14:textId="22EFEEB0" w:rsidR="00FE4E63" w:rsidRPr="0057660D" w:rsidRDefault="009205A9" w:rsidP="00F63A70">
      <w:pPr>
        <w:jc w:val="both"/>
        <w:rPr>
          <w:rFonts w:ascii="新細明體" w:eastAsia="新細明體" w:hAnsi="新細明體" w:cs="Times New Roman"/>
          <w:b/>
          <w:i/>
          <w:sz w:val="24"/>
          <w:szCs w:val="24"/>
          <w:u w:val="single"/>
          <w:lang w:eastAsia="zh-HK"/>
        </w:rPr>
      </w:pPr>
      <w:r w:rsidRPr="0057660D">
        <w:rPr>
          <w:rFonts w:ascii="新細明體" w:eastAsia="新細明體" w:hAnsi="新細明體" w:cs="Times New Roman"/>
          <w:b/>
          <w:i/>
          <w:sz w:val="24"/>
          <w:szCs w:val="24"/>
          <w:u w:val="single"/>
          <w:lang w:eastAsia="zh-TW"/>
        </w:rPr>
        <w:t xml:space="preserve">3.1 </w:t>
      </w:r>
      <w:r w:rsidRPr="0057660D">
        <w:rPr>
          <w:rFonts w:ascii="新細明體" w:eastAsia="新細明體" w:hAnsi="新細明體" w:cs="Times New Roman"/>
          <w:b/>
          <w:i/>
          <w:sz w:val="24"/>
          <w:szCs w:val="24"/>
          <w:u w:val="single"/>
          <w:lang w:eastAsia="zh-TW"/>
        </w:rPr>
        <w:tab/>
      </w:r>
      <w:r w:rsidRPr="0057660D">
        <w:rPr>
          <w:rFonts w:ascii="新細明體" w:eastAsia="新細明體" w:hAnsi="新細明體" w:cs="Times New Roman" w:hint="eastAsia"/>
          <w:b/>
          <w:i/>
          <w:sz w:val="24"/>
          <w:szCs w:val="24"/>
          <w:u w:val="single"/>
          <w:lang w:eastAsia="zh-TW"/>
        </w:rPr>
        <w:t>培訓和發展活動的個案研究</w:t>
      </w:r>
    </w:p>
    <w:p w14:paraId="0A1A8E68" w14:textId="3F9460E9" w:rsidR="00FE4E63" w:rsidRPr="0057660D" w:rsidRDefault="009205A9" w:rsidP="00F63A70">
      <w:pPr>
        <w:jc w:val="both"/>
        <w:rPr>
          <w:rFonts w:ascii="新細明體" w:eastAsia="新細明體" w:hAnsi="新細明體" w:cs="Times New Roman"/>
          <w:b/>
          <w:i/>
          <w:sz w:val="24"/>
          <w:szCs w:val="24"/>
          <w:lang w:eastAsia="zh-HK"/>
        </w:rPr>
      </w:pPr>
      <w:r w:rsidRPr="0057660D">
        <w:rPr>
          <w:rFonts w:ascii="新細明體" w:eastAsia="新細明體" w:hAnsi="新細明體" w:cs="Times New Roman" w:hint="eastAsia"/>
          <w:b/>
          <w:i/>
          <w:sz w:val="24"/>
          <w:szCs w:val="24"/>
          <w:lang w:eastAsia="zh-TW"/>
        </w:rPr>
        <w:t>活動</w:t>
      </w:r>
      <w:r w:rsidRPr="0057660D">
        <w:rPr>
          <w:rFonts w:ascii="新細明體" w:eastAsia="新細明體" w:hAnsi="新細明體" w:cs="Times New Roman"/>
          <w:b/>
          <w:i/>
          <w:sz w:val="24"/>
          <w:szCs w:val="24"/>
          <w:lang w:eastAsia="zh-TW"/>
        </w:rPr>
        <w:t xml:space="preserve"> 1(A)</w:t>
      </w:r>
      <w:r w:rsidRPr="0057660D">
        <w:rPr>
          <w:rFonts w:ascii="新細明體" w:eastAsia="新細明體" w:hAnsi="新細明體" w:cs="Times New Roman" w:hint="eastAsia"/>
          <w:b/>
          <w:i/>
          <w:sz w:val="24"/>
          <w:szCs w:val="24"/>
          <w:lang w:eastAsia="zh-TW"/>
        </w:rPr>
        <w:t>：選擇進行研習的公司</w:t>
      </w:r>
    </w:p>
    <w:p w14:paraId="18DD3AA6" w14:textId="24F5FEF2" w:rsidR="008F5D29" w:rsidRPr="0057660D" w:rsidRDefault="009205A9" w:rsidP="00F63A70">
      <w:pPr>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請學生組成</w:t>
      </w:r>
      <w:r w:rsidRPr="0057660D">
        <w:rPr>
          <w:rFonts w:ascii="新細明體" w:eastAsia="新細明體" w:hAnsi="新細明體" w:cs="Times New Roman"/>
          <w:sz w:val="24"/>
          <w:szCs w:val="24"/>
          <w:lang w:eastAsia="zh-TW"/>
        </w:rPr>
        <w:t>5</w:t>
      </w:r>
      <w:r w:rsidRPr="0057660D">
        <w:rPr>
          <w:rFonts w:ascii="新細明體" w:eastAsia="新細明體" w:hAnsi="新細明體" w:cs="Times New Roman" w:hint="eastAsia"/>
          <w:sz w:val="24"/>
          <w:szCs w:val="24"/>
          <w:lang w:eastAsia="zh-TW"/>
        </w:rPr>
        <w:t>至</w:t>
      </w:r>
      <w:r w:rsidRPr="0057660D">
        <w:rPr>
          <w:rFonts w:ascii="新細明體" w:eastAsia="新細明體" w:hAnsi="新細明體" w:cs="Times New Roman"/>
          <w:sz w:val="24"/>
          <w:szCs w:val="24"/>
          <w:lang w:eastAsia="zh-TW"/>
        </w:rPr>
        <w:t>6</w:t>
      </w:r>
      <w:r w:rsidRPr="0057660D">
        <w:rPr>
          <w:rFonts w:ascii="新細明體" w:eastAsia="新細明體" w:hAnsi="新細明體" w:cs="Times New Roman" w:hint="eastAsia"/>
          <w:sz w:val="24"/>
          <w:szCs w:val="24"/>
          <w:lang w:eastAsia="zh-TW"/>
        </w:rPr>
        <w:t>人的小組。每組須要選擇一間上市／知名公司進行研究，並解釋為什麼他們有興趣研究該公司。請他們將選擇寫在</w:t>
      </w:r>
      <w:r w:rsidRPr="0057660D">
        <w:rPr>
          <w:rFonts w:ascii="新細明體" w:eastAsia="新細明體" w:hAnsi="新細明體" w:cs="Times New Roman" w:hint="eastAsia"/>
          <w:b/>
          <w:sz w:val="24"/>
          <w:szCs w:val="24"/>
          <w:lang w:eastAsia="zh-TW"/>
        </w:rPr>
        <w:t>學生</w:t>
      </w:r>
      <w:r w:rsidR="0057660D" w:rsidRPr="0057660D">
        <w:rPr>
          <w:rFonts w:ascii="新細明體" w:eastAsia="新細明體" w:hAnsi="新細明體" w:cs="Times New Roman" w:hint="eastAsia"/>
          <w:b/>
          <w:sz w:val="24"/>
          <w:szCs w:val="24"/>
          <w:lang w:eastAsia="zh-TW"/>
        </w:rPr>
        <w:t>工作紙</w:t>
      </w:r>
      <w:r w:rsidRPr="0057660D">
        <w:rPr>
          <w:rFonts w:ascii="新細明體" w:eastAsia="新細明體" w:hAnsi="新細明體" w:cs="Times New Roman"/>
          <w:b/>
          <w:sz w:val="24"/>
          <w:szCs w:val="24"/>
          <w:lang w:eastAsia="zh-TW"/>
        </w:rPr>
        <w:t>1</w:t>
      </w:r>
      <w:r w:rsidRPr="0057660D">
        <w:rPr>
          <w:rFonts w:ascii="新細明體" w:eastAsia="新細明體" w:hAnsi="新細明體" w:cs="Times New Roman" w:hint="eastAsia"/>
          <w:sz w:val="24"/>
          <w:szCs w:val="24"/>
          <w:lang w:eastAsia="zh-TW"/>
        </w:rPr>
        <w:t>，並提供選擇的理由。</w:t>
      </w:r>
    </w:p>
    <w:p w14:paraId="7716276E" w14:textId="3CF413C2" w:rsidR="008218A7" w:rsidRPr="0057660D" w:rsidRDefault="009205A9" w:rsidP="00F63A70">
      <w:pPr>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教師邀請學生分享他們對培訓和發展目標之意見，然後指導學生選出一間上市或知名公司，如航空公司、銀行及連鎖酒店。因為學生會較容易收集到大型及知名公司的資料。</w:t>
      </w:r>
    </w:p>
    <w:p w14:paraId="6CC1B093" w14:textId="77777777" w:rsidR="00F63A70" w:rsidRPr="0057660D" w:rsidRDefault="00F63A70" w:rsidP="00F63A70">
      <w:pPr>
        <w:jc w:val="both"/>
        <w:rPr>
          <w:rFonts w:ascii="新細明體" w:eastAsia="新細明體" w:hAnsi="新細明體" w:cs="Times New Roman"/>
          <w:b/>
          <w:i/>
          <w:sz w:val="24"/>
          <w:szCs w:val="24"/>
          <w:lang w:eastAsia="zh-HK"/>
        </w:rPr>
      </w:pPr>
    </w:p>
    <w:p w14:paraId="0CCF3FB7" w14:textId="7294CA01" w:rsidR="00AE46F2" w:rsidRPr="0057660D" w:rsidRDefault="009205A9" w:rsidP="00F63A70">
      <w:pPr>
        <w:jc w:val="both"/>
        <w:rPr>
          <w:rFonts w:ascii="新細明體" w:eastAsia="新細明體" w:hAnsi="新細明體" w:cs="Times New Roman"/>
          <w:b/>
          <w:i/>
          <w:sz w:val="24"/>
          <w:szCs w:val="24"/>
          <w:lang w:eastAsia="zh-HK"/>
        </w:rPr>
      </w:pPr>
      <w:r w:rsidRPr="0057660D">
        <w:rPr>
          <w:rFonts w:ascii="新細明體" w:eastAsia="新細明體" w:hAnsi="新細明體" w:cs="Times New Roman" w:hint="eastAsia"/>
          <w:b/>
          <w:i/>
          <w:sz w:val="24"/>
          <w:szCs w:val="24"/>
          <w:lang w:eastAsia="zh-TW"/>
        </w:rPr>
        <w:t>活動</w:t>
      </w:r>
      <w:r w:rsidRPr="0057660D">
        <w:rPr>
          <w:rFonts w:ascii="新細明體" w:eastAsia="新細明體" w:hAnsi="新細明體" w:cs="Times New Roman"/>
          <w:b/>
          <w:i/>
          <w:sz w:val="24"/>
          <w:szCs w:val="24"/>
          <w:lang w:eastAsia="zh-TW"/>
        </w:rPr>
        <w:t xml:space="preserve"> 1(B)</w:t>
      </w:r>
      <w:r w:rsidRPr="0057660D">
        <w:rPr>
          <w:rFonts w:ascii="新細明體" w:eastAsia="新細明體" w:hAnsi="新細明體" w:cs="Times New Roman" w:hint="eastAsia"/>
          <w:b/>
          <w:i/>
          <w:sz w:val="24"/>
          <w:szCs w:val="24"/>
          <w:lang w:eastAsia="zh-TW"/>
        </w:rPr>
        <w:t>：決定研究範疇，並列出所需的數據／資料</w:t>
      </w:r>
    </w:p>
    <w:p w14:paraId="7050179D" w14:textId="0712F95E" w:rsidR="00976932" w:rsidRPr="0057660D" w:rsidRDefault="009205A9" w:rsidP="00F63A70">
      <w:pPr>
        <w:jc w:val="both"/>
        <w:rPr>
          <w:rFonts w:ascii="新細明體" w:eastAsia="新細明體" w:hAnsi="新細明體" w:cs="Times New Roman"/>
          <w:sz w:val="24"/>
          <w:szCs w:val="24"/>
          <w:lang w:eastAsia="zh-HK"/>
        </w:rPr>
      </w:pPr>
      <w:r w:rsidRPr="0057660D">
        <w:rPr>
          <w:rFonts w:ascii="SimSun" w:eastAsia="新細明體" w:hAnsi="SimSun" w:cs="Times New Roman" w:hint="eastAsia"/>
          <w:sz w:val="24"/>
          <w:szCs w:val="24"/>
          <w:lang w:eastAsia="zh-TW"/>
        </w:rPr>
        <w:t>各</w:t>
      </w:r>
      <w:r w:rsidRPr="0057660D">
        <w:rPr>
          <w:rFonts w:ascii="新細明體" w:eastAsia="新細明體" w:hAnsi="新細明體" w:cs="Times New Roman" w:hint="eastAsia"/>
          <w:sz w:val="24"/>
          <w:szCs w:val="24"/>
          <w:lang w:eastAsia="zh-TW"/>
        </w:rPr>
        <w:t>組應</w:t>
      </w:r>
      <w:r w:rsidRPr="0057660D">
        <w:rPr>
          <w:rFonts w:ascii="SimSun" w:eastAsia="新細明體" w:hAnsi="SimSun" w:cs="Times New Roman" w:hint="eastAsia"/>
          <w:sz w:val="24"/>
          <w:szCs w:val="24"/>
          <w:lang w:eastAsia="zh-TW"/>
        </w:rPr>
        <w:t>先</w:t>
      </w:r>
      <w:r w:rsidRPr="0057660D">
        <w:rPr>
          <w:rFonts w:ascii="新細明體" w:eastAsia="新細明體" w:hAnsi="新細明體" w:cs="Times New Roman" w:hint="eastAsia"/>
          <w:sz w:val="24"/>
          <w:szCs w:val="24"/>
          <w:lang w:eastAsia="zh-TW"/>
        </w:rPr>
        <w:t>瀏覽和研究所選公司的網頁，決定他們有興趣</w:t>
      </w:r>
      <w:r w:rsidRPr="0057660D">
        <w:rPr>
          <w:rFonts w:ascii="SimSun" w:eastAsia="新細明體" w:hAnsi="SimSun" w:cs="Times New Roman" w:hint="eastAsia"/>
          <w:sz w:val="24"/>
          <w:szCs w:val="24"/>
          <w:lang w:eastAsia="zh-TW"/>
        </w:rPr>
        <w:t>探討</w:t>
      </w:r>
      <w:r w:rsidRPr="0057660D">
        <w:rPr>
          <w:rFonts w:ascii="新細明體" w:eastAsia="新細明體" w:hAnsi="新細明體" w:cs="Times New Roman" w:hint="eastAsia"/>
          <w:sz w:val="24"/>
          <w:szCs w:val="24"/>
          <w:lang w:eastAsia="zh-TW"/>
        </w:rPr>
        <w:t>的特定範圍，</w:t>
      </w:r>
      <w:r w:rsidRPr="0057660D">
        <w:rPr>
          <w:rFonts w:ascii="SimSun" w:eastAsia="新細明體" w:hAnsi="SimSun" w:cs="Times New Roman" w:hint="eastAsia"/>
          <w:sz w:val="24"/>
          <w:szCs w:val="24"/>
          <w:lang w:eastAsia="zh-TW"/>
        </w:rPr>
        <w:t>並</w:t>
      </w:r>
      <w:r w:rsidRPr="0057660D">
        <w:rPr>
          <w:rFonts w:ascii="新細明體" w:eastAsia="新細明體" w:hAnsi="新細明體" w:cs="Times New Roman" w:hint="eastAsia"/>
          <w:sz w:val="24"/>
          <w:szCs w:val="24"/>
          <w:lang w:eastAsia="zh-TW"/>
        </w:rPr>
        <w:t>找出研究所需要的數據／資料，最終題目／研究範圍及所需數據／資料寫在</w:t>
      </w:r>
      <w:r w:rsidR="0057660D" w:rsidRPr="0057660D">
        <w:rPr>
          <w:rFonts w:ascii="新細明體" w:eastAsia="新細明體" w:hAnsi="新細明體" w:cs="Times New Roman" w:hint="eastAsia"/>
          <w:b/>
          <w:sz w:val="24"/>
          <w:szCs w:val="24"/>
          <w:lang w:eastAsia="zh-TW"/>
        </w:rPr>
        <w:t>工作紙</w:t>
      </w:r>
      <w:r w:rsidRPr="0057660D">
        <w:rPr>
          <w:rFonts w:ascii="新細明體" w:eastAsia="新細明體" w:hAnsi="新細明體" w:cs="Times New Roman"/>
          <w:b/>
          <w:sz w:val="24"/>
          <w:szCs w:val="24"/>
          <w:lang w:eastAsia="zh-TW"/>
        </w:rPr>
        <w:t>1</w:t>
      </w:r>
      <w:r w:rsidRPr="0057660D">
        <w:rPr>
          <w:rFonts w:ascii="新細明體" w:eastAsia="新細明體" w:hAnsi="新細明體" w:cs="Times New Roman" w:hint="eastAsia"/>
          <w:sz w:val="24"/>
          <w:szCs w:val="24"/>
          <w:lang w:eastAsia="zh-TW"/>
        </w:rPr>
        <w:t>上。</w:t>
      </w:r>
    </w:p>
    <w:p w14:paraId="38014ADE" w14:textId="11D58DE0" w:rsidR="003D4D25" w:rsidRPr="0057660D" w:rsidRDefault="009205A9" w:rsidP="00F63A70">
      <w:pPr>
        <w:jc w:val="both"/>
        <w:rPr>
          <w:rFonts w:ascii="新細明體" w:eastAsia="新細明體" w:hAnsi="新細明體" w:cs="SimSun"/>
          <w:sz w:val="24"/>
          <w:szCs w:val="24"/>
          <w:lang w:eastAsia="zh-HK"/>
        </w:rPr>
      </w:pPr>
      <w:r w:rsidRPr="0057660D">
        <w:rPr>
          <w:rFonts w:ascii="新細明體" w:eastAsia="新細明體" w:hAnsi="新細明體" w:cs="Times New Roman" w:hint="eastAsia"/>
          <w:sz w:val="24"/>
          <w:szCs w:val="24"/>
          <w:lang w:eastAsia="zh-TW"/>
        </w:rPr>
        <w:t>學生可以集中討論各自選擇的公司所提供的不同類型培訓和發展活動。他們也可以研究這些培訓和發展活動的</w:t>
      </w:r>
      <w:r w:rsidRPr="0057660D">
        <w:rPr>
          <w:rFonts w:ascii="新細明體" w:eastAsia="新細明體" w:hAnsi="新細明體" w:cs="SimSun" w:hint="eastAsia"/>
          <w:sz w:val="24"/>
          <w:szCs w:val="24"/>
          <w:lang w:eastAsia="zh-TW"/>
        </w:rPr>
        <w:t>貢獻，評估它們對發展出優質人力的效能。為擴闊學生的視野，可鼓勵他們選擇</w:t>
      </w:r>
      <w:r w:rsidRPr="0057660D">
        <w:rPr>
          <w:rFonts w:ascii="SimSun" w:eastAsia="新細明體" w:hAnsi="SimSun" w:cs="SimSun" w:hint="eastAsia"/>
          <w:sz w:val="24"/>
          <w:szCs w:val="24"/>
          <w:lang w:eastAsia="zh-TW"/>
        </w:rPr>
        <w:t>有關公司培訓和發展活動</w:t>
      </w:r>
      <w:r w:rsidRPr="0057660D">
        <w:rPr>
          <w:rFonts w:ascii="新細明體" w:eastAsia="新細明體" w:hAnsi="新細明體" w:cs="SimSun" w:hint="eastAsia"/>
          <w:sz w:val="24"/>
          <w:szCs w:val="24"/>
          <w:lang w:eastAsia="zh-TW"/>
        </w:rPr>
        <w:t>的</w:t>
      </w:r>
      <w:r w:rsidRPr="0057660D">
        <w:rPr>
          <w:rFonts w:ascii="SimSun" w:eastAsia="新細明體" w:hAnsi="SimSun" w:cs="SimSun" w:hint="eastAsia"/>
          <w:sz w:val="24"/>
          <w:szCs w:val="24"/>
          <w:lang w:eastAsia="zh-TW"/>
        </w:rPr>
        <w:t>不同</w:t>
      </w:r>
      <w:r w:rsidRPr="0057660D">
        <w:rPr>
          <w:rFonts w:ascii="新細明體" w:eastAsia="新細明體" w:hAnsi="新細明體" w:cs="SimSun" w:hint="eastAsia"/>
          <w:sz w:val="24"/>
          <w:szCs w:val="24"/>
          <w:lang w:eastAsia="zh-TW"/>
        </w:rPr>
        <w:t>主題進行研究，</w:t>
      </w:r>
      <w:r w:rsidRPr="0057660D">
        <w:rPr>
          <w:rFonts w:ascii="SimSun" w:eastAsia="新細明體" w:hAnsi="SimSun" w:cs="SimSun" w:hint="eastAsia"/>
          <w:sz w:val="24"/>
          <w:szCs w:val="24"/>
          <w:lang w:eastAsia="zh-TW"/>
        </w:rPr>
        <w:t>最後</w:t>
      </w:r>
      <w:r w:rsidR="0057660D" w:rsidRPr="00317F59">
        <w:rPr>
          <w:rFonts w:ascii="SimSun" w:eastAsia="新細明體" w:hAnsi="SimSun" w:cs="SimSun" w:hint="eastAsia"/>
          <w:sz w:val="24"/>
          <w:szCs w:val="24"/>
          <w:lang w:eastAsia="zh-TW"/>
        </w:rPr>
        <w:t>在</w:t>
      </w:r>
      <w:r w:rsidRPr="0057660D">
        <w:rPr>
          <w:rFonts w:ascii="SimSun" w:eastAsia="新細明體" w:hAnsi="SimSun" w:cs="SimSun" w:hint="eastAsia"/>
          <w:sz w:val="24"/>
          <w:szCs w:val="24"/>
          <w:lang w:eastAsia="zh-TW"/>
        </w:rPr>
        <w:t>班上分享研究成果</w:t>
      </w:r>
      <w:r w:rsidRPr="0057660D">
        <w:rPr>
          <w:rFonts w:ascii="新細明體" w:eastAsia="新細明體" w:hAnsi="新細明體" w:cs="SimSun" w:hint="eastAsia"/>
          <w:sz w:val="24"/>
          <w:szCs w:val="24"/>
          <w:lang w:eastAsia="zh-TW"/>
        </w:rPr>
        <w:t>。以下是一些參考例子：</w:t>
      </w:r>
    </w:p>
    <w:p w14:paraId="03C2F91D" w14:textId="48B07502" w:rsidR="00852F18" w:rsidRPr="0057660D" w:rsidRDefault="009205A9" w:rsidP="00202A64">
      <w:pPr>
        <w:pStyle w:val="a4"/>
        <w:numPr>
          <w:ilvl w:val="0"/>
          <w:numId w:val="4"/>
        </w:numPr>
        <w:spacing w:line="240" w:lineRule="auto"/>
        <w:ind w:left="426" w:hanging="426"/>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迪士尼樂園的學習和發展</w:t>
      </w:r>
    </w:p>
    <w:p w14:paraId="36145D09" w14:textId="052A7E23" w:rsidR="00F63A70" w:rsidRPr="0057660D" w:rsidRDefault="00462D69" w:rsidP="00F63A70">
      <w:pPr>
        <w:spacing w:line="240" w:lineRule="auto"/>
        <w:jc w:val="both"/>
        <w:rPr>
          <w:rFonts w:ascii="新細明體" w:eastAsia="新細明體" w:hAnsi="新細明體" w:cs="Times New Roman"/>
          <w:color w:val="0563C1" w:themeColor="hyperlink"/>
          <w:sz w:val="24"/>
          <w:szCs w:val="24"/>
          <w:u w:val="single"/>
          <w:lang w:eastAsia="zh-HK"/>
        </w:rPr>
      </w:pPr>
      <w:hyperlink r:id="rId8" w:history="1">
        <w:r w:rsidR="009205A9" w:rsidRPr="0057660D">
          <w:rPr>
            <w:rStyle w:val="a9"/>
            <w:rFonts w:ascii="新細明體" w:eastAsia="新細明體" w:hAnsi="新細明體" w:cs="Times New Roman"/>
            <w:sz w:val="24"/>
            <w:szCs w:val="24"/>
            <w:lang w:eastAsia="zh-TW"/>
          </w:rPr>
          <w:t>http://hkdl.disneycareers.com/en/working-here/learning-development/</w:t>
        </w:r>
      </w:hyperlink>
    </w:p>
    <w:p w14:paraId="53FBABAC" w14:textId="0A01E050" w:rsidR="00C333CF" w:rsidRPr="0057660D" w:rsidRDefault="009205A9" w:rsidP="00202A64">
      <w:pPr>
        <w:pStyle w:val="a4"/>
        <w:numPr>
          <w:ilvl w:val="0"/>
          <w:numId w:val="4"/>
        </w:numPr>
        <w:spacing w:line="240" w:lineRule="auto"/>
        <w:ind w:left="426" w:hanging="426"/>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香港上海匯豐銀行的國際管理計劃</w:t>
      </w:r>
    </w:p>
    <w:p w14:paraId="69583389" w14:textId="3241D087" w:rsidR="00F63A70" w:rsidRPr="0057660D" w:rsidRDefault="00462D69" w:rsidP="00F63A70">
      <w:pPr>
        <w:spacing w:line="240" w:lineRule="auto"/>
        <w:jc w:val="both"/>
        <w:rPr>
          <w:rFonts w:ascii="新細明體" w:eastAsia="新細明體" w:hAnsi="新細明體" w:cs="Times New Roman"/>
          <w:sz w:val="24"/>
          <w:szCs w:val="24"/>
          <w:lang w:eastAsia="zh-HK"/>
        </w:rPr>
      </w:pPr>
      <w:hyperlink r:id="rId9" w:history="1">
        <w:r w:rsidR="009205A9" w:rsidRPr="0057660D">
          <w:rPr>
            <w:rStyle w:val="a9"/>
            <w:rFonts w:ascii="新細明體" w:eastAsia="新細明體" w:hAnsi="新細明體" w:cs="Times New Roman"/>
            <w:sz w:val="24"/>
            <w:szCs w:val="24"/>
            <w:lang w:eastAsia="zh-TW"/>
          </w:rPr>
          <w:t>http://www.hsbc.com/careers/why-hsbc/learning-and-development</w:t>
        </w:r>
      </w:hyperlink>
    </w:p>
    <w:p w14:paraId="6D3A56C0" w14:textId="193C7CBC" w:rsidR="00206C56" w:rsidRPr="0057660D" w:rsidRDefault="009205A9" w:rsidP="00202A64">
      <w:pPr>
        <w:pStyle w:val="a4"/>
        <w:numPr>
          <w:ilvl w:val="0"/>
          <w:numId w:val="4"/>
        </w:numPr>
        <w:spacing w:line="240" w:lineRule="auto"/>
        <w:ind w:left="426" w:hanging="426"/>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國泰航空的機長培訓課程</w:t>
      </w:r>
    </w:p>
    <w:p w14:paraId="4F3A902F" w14:textId="4860E481" w:rsidR="00F63A70" w:rsidRPr="0057660D" w:rsidRDefault="00462D69" w:rsidP="00F63A70">
      <w:pPr>
        <w:spacing w:line="240" w:lineRule="auto"/>
        <w:jc w:val="both"/>
        <w:rPr>
          <w:rFonts w:ascii="新細明體" w:eastAsia="新細明體" w:hAnsi="新細明體" w:cs="Times New Roman"/>
          <w:sz w:val="24"/>
          <w:szCs w:val="24"/>
          <w:lang w:eastAsia="zh-HK"/>
        </w:rPr>
      </w:pPr>
      <w:hyperlink r:id="rId10" w:history="1">
        <w:r w:rsidR="009205A9" w:rsidRPr="0057660D">
          <w:rPr>
            <w:rStyle w:val="a9"/>
            <w:rFonts w:ascii="新細明體" w:eastAsia="新細明體" w:hAnsi="新細明體" w:cs="Times New Roman"/>
            <w:sz w:val="24"/>
            <w:szCs w:val="24"/>
            <w:lang w:eastAsia="zh-TW"/>
          </w:rPr>
          <w:t>http://www.cathaypacific.com/cx/en_HK/about-us/careers/jobs-in-the-air/pilots.html</w:t>
        </w:r>
      </w:hyperlink>
    </w:p>
    <w:p w14:paraId="3D483C5A" w14:textId="77777777" w:rsidR="00F63A70" w:rsidRPr="0057660D" w:rsidRDefault="00F63A70" w:rsidP="00F63A70">
      <w:pPr>
        <w:jc w:val="both"/>
        <w:rPr>
          <w:rFonts w:ascii="新細明體" w:eastAsia="新細明體" w:hAnsi="新細明體" w:cs="Times New Roman"/>
          <w:sz w:val="24"/>
          <w:szCs w:val="24"/>
          <w:lang w:eastAsia="zh-HK"/>
        </w:rPr>
      </w:pPr>
    </w:p>
    <w:p w14:paraId="13B692E9" w14:textId="77777777" w:rsidR="00625F33" w:rsidRPr="0057660D" w:rsidRDefault="00625F33">
      <w:pPr>
        <w:spacing w:after="0" w:line="240" w:lineRule="auto"/>
        <w:rPr>
          <w:rFonts w:ascii="新細明體" w:eastAsia="新細明體" w:hAnsi="新細明體" w:cs="Times New Roman"/>
          <w:b/>
          <w:i/>
          <w:sz w:val="24"/>
          <w:szCs w:val="24"/>
          <w:lang w:eastAsia="zh-HK"/>
        </w:rPr>
      </w:pPr>
      <w:r w:rsidRPr="0057660D">
        <w:rPr>
          <w:rFonts w:ascii="新細明體" w:eastAsia="新細明體" w:hAnsi="新細明體" w:cs="Times New Roman"/>
          <w:b/>
          <w:i/>
          <w:sz w:val="24"/>
          <w:szCs w:val="24"/>
          <w:lang w:eastAsia="zh-HK"/>
        </w:rPr>
        <w:br w:type="page"/>
      </w:r>
    </w:p>
    <w:p w14:paraId="7516AD4C" w14:textId="01895E89" w:rsidR="001243C7" w:rsidRPr="0057660D" w:rsidRDefault="009205A9" w:rsidP="00F63A70">
      <w:pPr>
        <w:jc w:val="both"/>
        <w:rPr>
          <w:rFonts w:ascii="新細明體" w:eastAsia="新細明體" w:hAnsi="新細明體" w:cs="Times New Roman"/>
          <w:b/>
          <w:i/>
          <w:sz w:val="24"/>
          <w:szCs w:val="24"/>
          <w:lang w:eastAsia="zh-HK"/>
        </w:rPr>
      </w:pPr>
      <w:r w:rsidRPr="0057660D">
        <w:rPr>
          <w:rFonts w:ascii="新細明體" w:eastAsia="新細明體" w:hAnsi="新細明體" w:cs="Times New Roman" w:hint="eastAsia"/>
          <w:b/>
          <w:i/>
          <w:sz w:val="24"/>
          <w:szCs w:val="24"/>
          <w:lang w:eastAsia="zh-TW"/>
        </w:rPr>
        <w:lastRenderedPageBreak/>
        <w:t>活動</w:t>
      </w:r>
      <w:r w:rsidRPr="0057660D">
        <w:rPr>
          <w:rFonts w:ascii="新細明體" w:eastAsia="新細明體" w:hAnsi="新細明體" w:cs="Times New Roman"/>
          <w:b/>
          <w:i/>
          <w:sz w:val="24"/>
          <w:szCs w:val="24"/>
          <w:lang w:eastAsia="zh-TW"/>
        </w:rPr>
        <w:t xml:space="preserve"> 2 (A)</w:t>
      </w:r>
      <w:r w:rsidRPr="0057660D">
        <w:rPr>
          <w:rFonts w:ascii="新細明體" w:eastAsia="新細明體" w:hAnsi="新細明體" w:cs="Times New Roman" w:hint="eastAsia"/>
          <w:b/>
          <w:i/>
          <w:sz w:val="24"/>
          <w:szCs w:val="24"/>
          <w:lang w:eastAsia="zh-TW"/>
        </w:rPr>
        <w:t>：收集數據</w:t>
      </w:r>
      <w:r w:rsidRPr="0057660D">
        <w:rPr>
          <w:rFonts w:ascii="新細明體" w:eastAsia="新細明體" w:hAnsi="新細明體" w:cs="Times New Roman" w:hint="eastAsia"/>
          <w:sz w:val="24"/>
          <w:szCs w:val="24"/>
          <w:lang w:eastAsia="zh-TW"/>
        </w:rPr>
        <w:t>／</w:t>
      </w:r>
      <w:r w:rsidRPr="0057660D">
        <w:rPr>
          <w:rFonts w:ascii="新細明體" w:eastAsia="新細明體" w:hAnsi="新細明體" w:cs="Times New Roman" w:hint="eastAsia"/>
          <w:b/>
          <w:i/>
          <w:sz w:val="24"/>
          <w:szCs w:val="24"/>
          <w:lang w:eastAsia="zh-TW"/>
        </w:rPr>
        <w:t>資料</w:t>
      </w:r>
    </w:p>
    <w:p w14:paraId="4FEA6DB3" w14:textId="1EA28794" w:rsidR="00DC3B51" w:rsidRPr="0057660D" w:rsidRDefault="009205A9" w:rsidP="00F63A70">
      <w:pPr>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數據／資料主要有以下兩種，（一）一手數據，和（二）二手數據。學生可以從這兩種來源取得數據。</w:t>
      </w:r>
    </w:p>
    <w:p w14:paraId="333CF51C" w14:textId="13D5ECCD" w:rsidR="008D24DA" w:rsidRPr="0057660D" w:rsidRDefault="009205A9" w:rsidP="00F63A70">
      <w:pPr>
        <w:jc w:val="both"/>
        <w:rPr>
          <w:rFonts w:ascii="新細明體" w:eastAsia="新細明體" w:hAnsi="新細明體" w:cs="Times New Roman"/>
          <w:i/>
          <w:sz w:val="24"/>
          <w:szCs w:val="24"/>
          <w:lang w:eastAsia="zh-HK"/>
        </w:rPr>
      </w:pPr>
      <w:r w:rsidRPr="0057660D">
        <w:rPr>
          <w:rFonts w:ascii="新細明體" w:eastAsia="新細明體" w:hAnsi="新細明體" w:cs="Times New Roman" w:hint="eastAsia"/>
          <w:i/>
          <w:sz w:val="24"/>
          <w:szCs w:val="24"/>
          <w:lang w:eastAsia="zh-TW"/>
        </w:rPr>
        <w:t>一手數據：</w:t>
      </w:r>
      <w:r w:rsidRPr="0057660D">
        <w:rPr>
          <w:rFonts w:ascii="新細明體" w:eastAsia="新細明體" w:hAnsi="新細明體" w:cs="Times New Roman" w:hint="eastAsia"/>
          <w:sz w:val="24"/>
          <w:szCs w:val="24"/>
          <w:lang w:eastAsia="zh-TW"/>
        </w:rPr>
        <w:t>向所選公司的有關人員進行簡單問卷調查，或簡短訪問。</w:t>
      </w:r>
    </w:p>
    <w:p w14:paraId="7B728373" w14:textId="018EF00F" w:rsidR="00332DEF" w:rsidRPr="0057660D" w:rsidRDefault="009205A9" w:rsidP="00F63A70">
      <w:pPr>
        <w:jc w:val="both"/>
        <w:rPr>
          <w:rFonts w:ascii="新細明體" w:eastAsia="新細明體" w:hAnsi="新細明體" w:cs="Times New Roman"/>
          <w:sz w:val="24"/>
          <w:szCs w:val="24"/>
          <w:lang w:eastAsia="zh-TW"/>
        </w:rPr>
      </w:pPr>
      <w:r w:rsidRPr="0057660D">
        <w:rPr>
          <w:rFonts w:ascii="新細明體" w:eastAsia="新細明體" w:hAnsi="新細明體" w:cs="Times New Roman" w:hint="eastAsia"/>
          <w:i/>
          <w:sz w:val="24"/>
          <w:szCs w:val="24"/>
          <w:lang w:eastAsia="zh-TW"/>
        </w:rPr>
        <w:t>二手數據：</w:t>
      </w:r>
      <w:r w:rsidRPr="0057660D">
        <w:rPr>
          <w:rFonts w:ascii="新細明體" w:eastAsia="新細明體" w:hAnsi="新細明體" w:cs="Times New Roman" w:hint="eastAsia"/>
          <w:sz w:val="24"/>
          <w:szCs w:val="24"/>
          <w:lang w:eastAsia="zh-TW"/>
        </w:rPr>
        <w:t>瀏覽和研究所選公司的網頁，並閱讀該公司有關培訓和發展活動的新聞。</w:t>
      </w:r>
    </w:p>
    <w:p w14:paraId="43B7BDDE" w14:textId="2ED52477" w:rsidR="00880C97" w:rsidRPr="0057660D" w:rsidRDefault="009205A9" w:rsidP="00F63A70">
      <w:pPr>
        <w:spacing w:after="0"/>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每組需要把數據／資料的來源和所收集到的資料記錄在</w:t>
      </w:r>
      <w:r w:rsidRPr="0057660D">
        <w:rPr>
          <w:rFonts w:ascii="新細明體" w:eastAsia="新細明體" w:hAnsi="新細明體" w:cs="Times New Roman" w:hint="eastAsia"/>
          <w:b/>
          <w:sz w:val="24"/>
          <w:szCs w:val="24"/>
          <w:lang w:eastAsia="zh-TW"/>
        </w:rPr>
        <w:t>工作紙</w:t>
      </w:r>
      <w:r w:rsidRPr="0057660D">
        <w:rPr>
          <w:rFonts w:ascii="新細明體" w:eastAsia="新細明體" w:hAnsi="新細明體" w:cs="Times New Roman"/>
          <w:b/>
          <w:sz w:val="24"/>
          <w:szCs w:val="24"/>
          <w:lang w:eastAsia="zh-TW"/>
        </w:rPr>
        <w:t>1</w:t>
      </w:r>
      <w:r w:rsidRPr="0057660D">
        <w:rPr>
          <w:rFonts w:ascii="新細明體" w:eastAsia="新細明體" w:hAnsi="新細明體" w:cs="Times New Roman" w:hint="eastAsia"/>
          <w:sz w:val="24"/>
          <w:szCs w:val="24"/>
          <w:lang w:eastAsia="zh-TW"/>
        </w:rPr>
        <w:t>上。</w:t>
      </w:r>
    </w:p>
    <w:p w14:paraId="49571ED3" w14:textId="77777777" w:rsidR="00F63A70" w:rsidRPr="0057660D" w:rsidRDefault="00F63A70" w:rsidP="00625F33">
      <w:pPr>
        <w:spacing w:after="0" w:line="480" w:lineRule="auto"/>
        <w:jc w:val="both"/>
        <w:rPr>
          <w:rFonts w:ascii="新細明體" w:eastAsia="新細明體" w:hAnsi="新細明體" w:cs="Times New Roman"/>
          <w:sz w:val="24"/>
          <w:szCs w:val="24"/>
          <w:lang w:eastAsia="zh-HK"/>
        </w:rPr>
      </w:pPr>
    </w:p>
    <w:p w14:paraId="59A34AE1" w14:textId="2704272D" w:rsidR="002A224D" w:rsidRPr="0057660D" w:rsidRDefault="009205A9" w:rsidP="00F63A70">
      <w:pPr>
        <w:jc w:val="both"/>
        <w:rPr>
          <w:rFonts w:ascii="新細明體" w:eastAsia="新細明體" w:hAnsi="新細明體" w:cs="Times New Roman"/>
          <w:b/>
          <w:i/>
          <w:sz w:val="24"/>
          <w:szCs w:val="24"/>
          <w:lang w:eastAsia="zh-HK"/>
        </w:rPr>
      </w:pPr>
      <w:r w:rsidRPr="0057660D">
        <w:rPr>
          <w:rFonts w:ascii="新細明體" w:eastAsia="新細明體" w:hAnsi="新細明體" w:cs="Times New Roman" w:hint="eastAsia"/>
          <w:b/>
          <w:i/>
          <w:sz w:val="24"/>
          <w:szCs w:val="24"/>
          <w:lang w:eastAsia="zh-TW"/>
        </w:rPr>
        <w:t>活動</w:t>
      </w:r>
      <w:r w:rsidRPr="0057660D">
        <w:rPr>
          <w:rFonts w:ascii="新細明體" w:eastAsia="新細明體" w:hAnsi="新細明體" w:cs="Times New Roman"/>
          <w:b/>
          <w:i/>
          <w:sz w:val="24"/>
          <w:szCs w:val="24"/>
          <w:lang w:eastAsia="zh-TW"/>
        </w:rPr>
        <w:t xml:space="preserve"> 2(B)</w:t>
      </w:r>
      <w:r w:rsidRPr="0057660D">
        <w:rPr>
          <w:rFonts w:ascii="新細明體" w:eastAsia="新細明體" w:hAnsi="新細明體" w:cs="Times New Roman" w:hint="eastAsia"/>
          <w:b/>
          <w:i/>
          <w:sz w:val="24"/>
          <w:szCs w:val="24"/>
          <w:lang w:eastAsia="zh-TW"/>
        </w:rPr>
        <w:t>：撰寫報告及口頭匯報</w:t>
      </w:r>
    </w:p>
    <w:p w14:paraId="258CB3E6" w14:textId="211B2921" w:rsidR="002B6B9B" w:rsidRPr="0057660D" w:rsidRDefault="009205A9" w:rsidP="00F63A70">
      <w:pPr>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各組收集數據後需就培訓和發展活動的種類、有效程度和充分性進行分析，然後撰寫一份簡短的報告並進行</w:t>
      </w:r>
      <w:r w:rsidRPr="0057660D">
        <w:rPr>
          <w:rFonts w:ascii="新細明體" w:eastAsia="新細明體" w:hAnsi="新細明體" w:cs="Times New Roman"/>
          <w:sz w:val="24"/>
          <w:szCs w:val="24"/>
          <w:lang w:eastAsia="zh-TW"/>
        </w:rPr>
        <w:t>10</w:t>
      </w:r>
      <w:r w:rsidRPr="0057660D">
        <w:rPr>
          <w:rFonts w:ascii="新細明體" w:eastAsia="新細明體" w:hAnsi="新細明體" w:cs="Times New Roman" w:hint="eastAsia"/>
          <w:sz w:val="24"/>
          <w:szCs w:val="24"/>
          <w:lang w:eastAsia="zh-TW"/>
        </w:rPr>
        <w:t>分鐘的口頭匯報，分享他們</w:t>
      </w:r>
      <w:r w:rsidRPr="0057660D">
        <w:rPr>
          <w:rFonts w:ascii="新細明體" w:eastAsia="新細明體" w:hAnsi="新細明體" w:cs="SimSun" w:hint="eastAsia"/>
          <w:sz w:val="24"/>
          <w:szCs w:val="24"/>
          <w:lang w:eastAsia="zh-TW"/>
        </w:rPr>
        <w:t>從個案研究中</w:t>
      </w:r>
      <w:r w:rsidRPr="0057660D">
        <w:rPr>
          <w:rFonts w:ascii="新細明體" w:eastAsia="新細明體" w:hAnsi="新細明體" w:cs="Times New Roman" w:hint="eastAsia"/>
          <w:sz w:val="24"/>
          <w:szCs w:val="24"/>
          <w:lang w:eastAsia="zh-TW"/>
        </w:rPr>
        <w:t>所觀察和學</w:t>
      </w:r>
      <w:r w:rsidR="0057660D" w:rsidRPr="00317F59">
        <w:rPr>
          <w:rFonts w:ascii="SimSun" w:eastAsia="新細明體" w:hAnsi="SimSun" w:cs="Times New Roman" w:hint="eastAsia"/>
          <w:sz w:val="24"/>
          <w:szCs w:val="24"/>
          <w:lang w:eastAsia="zh-TW"/>
        </w:rPr>
        <w:t>習所得</w:t>
      </w:r>
      <w:r w:rsidRPr="0057660D">
        <w:rPr>
          <w:rFonts w:ascii="新細明體" w:eastAsia="新細明體" w:hAnsi="新細明體" w:cs="Times New Roman" w:hint="eastAsia"/>
          <w:sz w:val="24"/>
          <w:szCs w:val="24"/>
          <w:lang w:eastAsia="zh-TW"/>
        </w:rPr>
        <w:t>。</w:t>
      </w:r>
    </w:p>
    <w:p w14:paraId="3AEECB96" w14:textId="1CB88797" w:rsidR="00F63A70" w:rsidRPr="0057660D" w:rsidRDefault="009205A9" w:rsidP="00F63A70">
      <w:pPr>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學生應在</w:t>
      </w:r>
      <w:r w:rsidR="0057660D" w:rsidRPr="00317F59">
        <w:rPr>
          <w:rFonts w:ascii="新細明體" w:eastAsia="新細明體" w:hAnsi="新細明體" w:cs="Times New Roman" w:hint="eastAsia"/>
          <w:b/>
          <w:sz w:val="24"/>
          <w:szCs w:val="24"/>
          <w:lang w:eastAsia="zh-TW"/>
        </w:rPr>
        <w:t>工作紙</w:t>
      </w:r>
      <w:r w:rsidRPr="00317F59">
        <w:rPr>
          <w:rFonts w:ascii="新細明體" w:eastAsia="新細明體" w:hAnsi="新細明體" w:cs="Times New Roman"/>
          <w:b/>
          <w:sz w:val="24"/>
          <w:szCs w:val="24"/>
          <w:lang w:eastAsia="zh-TW"/>
        </w:rPr>
        <w:t xml:space="preserve"> 2</w:t>
      </w:r>
      <w:r w:rsidRPr="0057660D">
        <w:rPr>
          <w:rFonts w:ascii="新細明體" w:eastAsia="新細明體" w:hAnsi="新細明體" w:cs="Times New Roman" w:hint="eastAsia"/>
          <w:sz w:val="24"/>
          <w:szCs w:val="24"/>
          <w:lang w:eastAsia="zh-TW"/>
        </w:rPr>
        <w:t>寫下他們的討論重點和口頭匯報的</w:t>
      </w:r>
      <w:r w:rsidRPr="0057660D">
        <w:rPr>
          <w:rFonts w:ascii="新細明體" w:eastAsia="新細明體" w:hAnsi="新細明體" w:cs="Times New Roman" w:hint="eastAsia"/>
          <w:sz w:val="24"/>
          <w:szCs w:val="24"/>
          <w:lang w:val="en-GB" w:eastAsia="zh-TW"/>
        </w:rPr>
        <w:t>流程。他們可以參照</w:t>
      </w:r>
      <w:r w:rsidRPr="00317F59">
        <w:rPr>
          <w:rFonts w:ascii="新細明體" w:eastAsia="新細明體" w:hAnsi="新細明體" w:cs="Times New Roman" w:hint="eastAsia"/>
          <w:b/>
          <w:sz w:val="24"/>
          <w:szCs w:val="24"/>
          <w:lang w:val="en-GB" w:eastAsia="zh-TW"/>
        </w:rPr>
        <w:t>工作紙</w:t>
      </w:r>
      <w:r w:rsidRPr="00317F59">
        <w:rPr>
          <w:rFonts w:ascii="新細明體" w:eastAsia="新細明體" w:hAnsi="新細明體" w:cs="Times New Roman"/>
          <w:b/>
          <w:sz w:val="24"/>
          <w:szCs w:val="24"/>
          <w:lang w:val="en-GB" w:eastAsia="zh-TW"/>
        </w:rPr>
        <w:t>2</w:t>
      </w:r>
      <w:r w:rsidRPr="0057660D">
        <w:rPr>
          <w:rFonts w:ascii="新細明體" w:eastAsia="新細明體" w:hAnsi="新細明體" w:cs="Times New Roman" w:hint="eastAsia"/>
          <w:sz w:val="24"/>
          <w:szCs w:val="24"/>
          <w:lang w:val="en-GB" w:eastAsia="zh-TW"/>
        </w:rPr>
        <w:t>所建議的格式撰寫報告。報告和匯報都應包括但不限於一段簡短的文字描述所選公司、其行業性質、研習所得的主要發現、</w:t>
      </w:r>
      <w:r w:rsidRPr="0057660D">
        <w:rPr>
          <w:rFonts w:ascii="新細明體" w:eastAsia="新細明體" w:hAnsi="新細明體" w:cs="Times New Roman" w:hint="eastAsia"/>
          <w:sz w:val="24"/>
          <w:szCs w:val="24"/>
          <w:lang w:eastAsia="zh-TW"/>
        </w:rPr>
        <w:t>培訓和發展活動對達致公司的使命與目標的貢獻等。學生可適切地使用多媒體資源，如簡報、影片、圖像或其他形式來進行匯報。完成匯報後，教師會給予回饋。</w:t>
      </w:r>
    </w:p>
    <w:p w14:paraId="43872856" w14:textId="77777777" w:rsidR="00625F33" w:rsidRPr="0057660D" w:rsidRDefault="00625F33" w:rsidP="00CF2AD1">
      <w:pPr>
        <w:spacing w:before="240"/>
        <w:jc w:val="both"/>
        <w:rPr>
          <w:rFonts w:ascii="新細明體" w:eastAsia="新細明體" w:hAnsi="新細明體" w:cs="Times New Roman"/>
          <w:b/>
          <w:i/>
          <w:sz w:val="24"/>
          <w:szCs w:val="24"/>
          <w:lang w:eastAsia="zh-HK"/>
        </w:rPr>
      </w:pPr>
    </w:p>
    <w:p w14:paraId="1FEEA7A3" w14:textId="777F4BCE" w:rsidR="00967CC8" w:rsidRPr="0057660D" w:rsidRDefault="009205A9" w:rsidP="00CF2AD1">
      <w:pPr>
        <w:spacing w:before="240"/>
        <w:jc w:val="both"/>
        <w:rPr>
          <w:rFonts w:ascii="新細明體" w:eastAsia="新細明體" w:hAnsi="新細明體" w:cs="Times New Roman"/>
          <w:b/>
          <w:i/>
          <w:sz w:val="24"/>
          <w:szCs w:val="24"/>
          <w:lang w:eastAsia="zh-HK"/>
        </w:rPr>
      </w:pPr>
      <w:r w:rsidRPr="0057660D">
        <w:rPr>
          <w:rFonts w:ascii="新細明體" w:eastAsia="新細明體" w:hAnsi="新細明體" w:cs="Times New Roman" w:hint="eastAsia"/>
          <w:b/>
          <w:i/>
          <w:sz w:val="24"/>
          <w:szCs w:val="24"/>
          <w:lang w:eastAsia="zh-TW"/>
        </w:rPr>
        <w:t>活動</w:t>
      </w:r>
      <w:r w:rsidRPr="0057660D">
        <w:rPr>
          <w:rFonts w:ascii="新細明體" w:eastAsia="新細明體" w:hAnsi="新細明體" w:cs="Times New Roman"/>
          <w:b/>
          <w:i/>
          <w:sz w:val="24"/>
          <w:szCs w:val="24"/>
          <w:lang w:eastAsia="zh-TW"/>
        </w:rPr>
        <w:t xml:space="preserve"> 3</w:t>
      </w:r>
      <w:r w:rsidRPr="0057660D">
        <w:rPr>
          <w:rFonts w:ascii="新細明體" w:eastAsia="新細明體" w:hAnsi="新細明體" w:cs="Times New Roman" w:hint="eastAsia"/>
          <w:b/>
          <w:i/>
          <w:sz w:val="24"/>
          <w:szCs w:val="24"/>
          <w:lang w:eastAsia="zh-TW"/>
        </w:rPr>
        <w:t>：延伸活動</w:t>
      </w:r>
    </w:p>
    <w:p w14:paraId="7D6398D5" w14:textId="66C64B7E" w:rsidR="00967CC8" w:rsidRPr="0057660D" w:rsidRDefault="009205A9" w:rsidP="00F63A70">
      <w:pPr>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學生可選一個完全不同行業的企業作進一步研究，比較</w:t>
      </w:r>
      <w:r w:rsidRPr="0057660D">
        <w:rPr>
          <w:rFonts w:ascii="SimSun" w:eastAsia="新細明體" w:hAnsi="SimSun" w:cs="Times New Roman" w:hint="eastAsia"/>
          <w:sz w:val="24"/>
          <w:szCs w:val="24"/>
          <w:lang w:eastAsia="zh-TW"/>
        </w:rPr>
        <w:t>不同行業為員工提供</w:t>
      </w:r>
      <w:r w:rsidRPr="0057660D">
        <w:rPr>
          <w:rFonts w:ascii="新細明體" w:eastAsia="新細明體" w:hAnsi="新細明體" w:cs="Times New Roman" w:hint="eastAsia"/>
          <w:sz w:val="24"/>
          <w:szCs w:val="24"/>
          <w:lang w:eastAsia="zh-TW"/>
        </w:rPr>
        <w:t>的培訓和發展活動</w:t>
      </w:r>
      <w:r w:rsidRPr="0057660D">
        <w:rPr>
          <w:rFonts w:ascii="SimSun" w:eastAsia="新細明體" w:hAnsi="SimSun" w:cs="Times New Roman" w:hint="eastAsia"/>
          <w:sz w:val="24"/>
          <w:szCs w:val="24"/>
          <w:lang w:eastAsia="zh-TW"/>
        </w:rPr>
        <w:t>。</w:t>
      </w:r>
      <w:r w:rsidRPr="0057660D">
        <w:rPr>
          <w:rFonts w:ascii="新細明體" w:eastAsia="新細明體" w:hAnsi="新細明體" w:cs="Times New Roman" w:hint="eastAsia"/>
          <w:sz w:val="24"/>
          <w:szCs w:val="24"/>
          <w:lang w:eastAsia="zh-TW"/>
        </w:rPr>
        <w:t>找出它們的相同和相異之處</w:t>
      </w:r>
      <w:r w:rsidRPr="0057660D">
        <w:rPr>
          <w:rFonts w:ascii="SimSun" w:eastAsia="新細明體" w:hAnsi="SimSun" w:cs="Times New Roman" w:hint="eastAsia"/>
          <w:sz w:val="24"/>
          <w:szCs w:val="24"/>
          <w:lang w:eastAsia="zh-TW"/>
        </w:rPr>
        <w:t>，以及</w:t>
      </w:r>
      <w:r w:rsidRPr="0057660D">
        <w:rPr>
          <w:rFonts w:ascii="新細明體" w:eastAsia="新細明體" w:hAnsi="新細明體" w:cs="Times New Roman" w:hint="eastAsia"/>
          <w:sz w:val="24"/>
          <w:szCs w:val="24"/>
          <w:lang w:eastAsia="zh-TW"/>
        </w:rPr>
        <w:t>良好的經驗事例，</w:t>
      </w:r>
      <w:r w:rsidRPr="0057660D">
        <w:rPr>
          <w:rFonts w:ascii="SimSun" w:eastAsia="新細明體" w:hAnsi="SimSun" w:cs="Times New Roman" w:hint="eastAsia"/>
          <w:sz w:val="24"/>
          <w:szCs w:val="24"/>
          <w:lang w:eastAsia="zh-TW"/>
        </w:rPr>
        <w:t>從而瞭解培訓和發展的基本元素以及不同行業的獨特性。學生需</w:t>
      </w:r>
      <w:r w:rsidRPr="0057660D">
        <w:rPr>
          <w:rFonts w:ascii="新細明體" w:eastAsia="新細明體" w:hAnsi="新細明體" w:cs="Times New Roman" w:hint="eastAsia"/>
          <w:sz w:val="24"/>
          <w:szCs w:val="24"/>
          <w:lang w:eastAsia="zh-TW"/>
        </w:rPr>
        <w:t>在</w:t>
      </w:r>
      <w:r w:rsidRPr="00317F59">
        <w:rPr>
          <w:rFonts w:ascii="新細明體" w:eastAsia="新細明體" w:hAnsi="新細明體" w:cs="Times New Roman" w:hint="eastAsia"/>
          <w:b/>
          <w:sz w:val="24"/>
          <w:szCs w:val="24"/>
          <w:lang w:eastAsia="zh-TW"/>
        </w:rPr>
        <w:t>工作紙</w:t>
      </w:r>
      <w:r w:rsidRPr="00317F59">
        <w:rPr>
          <w:rFonts w:ascii="新細明體" w:eastAsia="新細明體" w:hAnsi="新細明體" w:cs="Times New Roman"/>
          <w:b/>
          <w:sz w:val="24"/>
          <w:szCs w:val="24"/>
          <w:lang w:eastAsia="zh-TW"/>
        </w:rPr>
        <w:t>3</w:t>
      </w:r>
      <w:r w:rsidRPr="0057660D">
        <w:rPr>
          <w:rFonts w:ascii="新細明體" w:eastAsia="新細明體" w:hAnsi="新細明體" w:cs="Times New Roman" w:hint="eastAsia"/>
          <w:sz w:val="24"/>
          <w:szCs w:val="24"/>
          <w:lang w:eastAsia="zh-TW"/>
        </w:rPr>
        <w:t>列出研習所得及總結。</w:t>
      </w:r>
    </w:p>
    <w:p w14:paraId="19BF2A34" w14:textId="77777777" w:rsidR="00F63A70" w:rsidRPr="0057660D" w:rsidRDefault="00F63A70" w:rsidP="00F63A70">
      <w:pPr>
        <w:spacing w:line="240" w:lineRule="exact"/>
        <w:jc w:val="both"/>
        <w:rPr>
          <w:rFonts w:ascii="新細明體" w:eastAsia="新細明體" w:hAnsi="新細明體" w:cs="Times New Roman"/>
          <w:sz w:val="24"/>
          <w:szCs w:val="24"/>
          <w:lang w:eastAsia="zh-HK"/>
        </w:rPr>
      </w:pPr>
    </w:p>
    <w:p w14:paraId="19D98761" w14:textId="77777777" w:rsidR="00625F33" w:rsidRPr="0057660D" w:rsidRDefault="00625F33">
      <w:pPr>
        <w:spacing w:after="0" w:line="240" w:lineRule="auto"/>
        <w:rPr>
          <w:rFonts w:ascii="新細明體" w:eastAsia="新細明體" w:hAnsi="新細明體" w:cs="Times New Roman"/>
          <w:b/>
          <w:i/>
          <w:sz w:val="24"/>
          <w:szCs w:val="24"/>
          <w:u w:val="single"/>
          <w:lang w:eastAsia="zh-HK"/>
        </w:rPr>
      </w:pPr>
      <w:r w:rsidRPr="0057660D">
        <w:rPr>
          <w:rFonts w:ascii="新細明體" w:eastAsia="新細明體" w:hAnsi="新細明體" w:cs="Times New Roman"/>
          <w:b/>
          <w:i/>
          <w:sz w:val="24"/>
          <w:szCs w:val="24"/>
          <w:u w:val="single"/>
          <w:lang w:eastAsia="zh-HK"/>
        </w:rPr>
        <w:br w:type="page"/>
      </w:r>
    </w:p>
    <w:p w14:paraId="7D0BBB16" w14:textId="14473669" w:rsidR="00967CC8" w:rsidRPr="0057660D" w:rsidRDefault="009205A9" w:rsidP="00F63A70">
      <w:pPr>
        <w:rPr>
          <w:rFonts w:ascii="新細明體" w:eastAsia="新細明體" w:hAnsi="新細明體" w:cs="Times New Roman"/>
          <w:b/>
          <w:i/>
          <w:sz w:val="24"/>
          <w:szCs w:val="24"/>
          <w:u w:val="single"/>
          <w:lang w:eastAsia="zh-HK"/>
        </w:rPr>
      </w:pPr>
      <w:r w:rsidRPr="0057660D">
        <w:rPr>
          <w:rFonts w:ascii="新細明體" w:eastAsia="新細明體" w:hAnsi="新細明體" w:cs="Times New Roman"/>
          <w:b/>
          <w:i/>
          <w:sz w:val="24"/>
          <w:szCs w:val="24"/>
          <w:u w:val="single"/>
          <w:lang w:eastAsia="zh-TW"/>
        </w:rPr>
        <w:lastRenderedPageBreak/>
        <w:t xml:space="preserve">3.2 </w:t>
      </w:r>
      <w:r w:rsidRPr="0057660D">
        <w:rPr>
          <w:rFonts w:ascii="新細明體" w:eastAsia="新細明體" w:hAnsi="新細明體" w:cs="Times New Roman"/>
          <w:b/>
          <w:i/>
          <w:sz w:val="24"/>
          <w:szCs w:val="24"/>
          <w:u w:val="single"/>
          <w:lang w:eastAsia="zh-TW"/>
        </w:rPr>
        <w:tab/>
      </w:r>
      <w:r w:rsidRPr="0057660D">
        <w:rPr>
          <w:rFonts w:ascii="新細明體" w:eastAsia="新細明體" w:hAnsi="新細明體" w:cs="Times New Roman" w:hint="eastAsia"/>
          <w:b/>
          <w:i/>
          <w:sz w:val="24"/>
          <w:szCs w:val="24"/>
          <w:u w:val="single"/>
          <w:lang w:eastAsia="zh-TW"/>
        </w:rPr>
        <w:t>學生工作紙</w:t>
      </w:r>
    </w:p>
    <w:p w14:paraId="712BAB0E" w14:textId="02B399C6" w:rsidR="00C72732" w:rsidRPr="0057660D" w:rsidRDefault="009205A9" w:rsidP="00F63A70">
      <w:pPr>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學生在進行本課題的各種活動期間會獲分發</w:t>
      </w:r>
      <w:r w:rsidRPr="0057660D">
        <w:rPr>
          <w:rFonts w:ascii="新細明體" w:eastAsia="新細明體" w:hAnsi="新細明體" w:cs="Times New Roman" w:hint="eastAsia"/>
          <w:b/>
          <w:sz w:val="24"/>
          <w:szCs w:val="24"/>
          <w:u w:val="single"/>
          <w:lang w:eastAsia="zh-TW"/>
        </w:rPr>
        <w:t>三張</w:t>
      </w:r>
      <w:r w:rsidRPr="0057660D">
        <w:rPr>
          <w:rFonts w:ascii="新細明體" w:eastAsia="新細明體" w:hAnsi="新細明體" w:cs="Times New Roman" w:hint="eastAsia"/>
          <w:sz w:val="24"/>
          <w:szCs w:val="24"/>
          <w:lang w:eastAsia="zh-TW"/>
        </w:rPr>
        <w:t>工作紙，以促進學習。工作紙的目的是引導學生有系統地完成各項活動，就學習進行反思，和幫助他們組識及鞏固觀點／概念。教師可為課堂的討論提供協助，在需要時提供指導。建議教師收回學生的工作紙，檢</w:t>
      </w:r>
      <w:r w:rsidRPr="0057660D">
        <w:rPr>
          <w:rFonts w:ascii="新細明體" w:eastAsia="新細明體" w:hAnsi="新細明體" w:cs="SimSun" w:hint="eastAsia"/>
          <w:sz w:val="24"/>
          <w:szCs w:val="24"/>
          <w:lang w:eastAsia="zh-TW"/>
        </w:rPr>
        <w:t>查</w:t>
      </w:r>
      <w:r w:rsidRPr="0057660D">
        <w:rPr>
          <w:rFonts w:ascii="新細明體" w:eastAsia="新細明體" w:hAnsi="新細明體" w:cs="Times New Roman" w:hint="eastAsia"/>
          <w:sz w:val="24"/>
          <w:szCs w:val="24"/>
          <w:lang w:eastAsia="zh-TW"/>
        </w:rPr>
        <w:t>他們的理解程度和進度並給予回饋，以提升他們的學習能力。</w:t>
      </w:r>
    </w:p>
    <w:p w14:paraId="7F1ED899" w14:textId="77777777" w:rsidR="00F63A70" w:rsidRPr="0057660D" w:rsidRDefault="00F63A70" w:rsidP="00D925E9">
      <w:pPr>
        <w:spacing w:line="240" w:lineRule="auto"/>
        <w:rPr>
          <w:rFonts w:ascii="新細明體" w:eastAsia="新細明體" w:hAnsi="新細明體" w:cs="Times New Roman"/>
          <w:b/>
          <w:i/>
          <w:sz w:val="24"/>
          <w:szCs w:val="24"/>
          <w:lang w:eastAsia="zh-TW"/>
        </w:rPr>
      </w:pPr>
    </w:p>
    <w:p w14:paraId="166F1540" w14:textId="5C6A175F" w:rsidR="00E73B5D" w:rsidRPr="0057660D" w:rsidRDefault="009205A9" w:rsidP="00F63A70">
      <w:pPr>
        <w:spacing w:line="240" w:lineRule="auto"/>
        <w:rPr>
          <w:rFonts w:ascii="新細明體" w:eastAsia="SimSun" w:hAnsi="新細明體" w:cs="Times New Roman"/>
          <w:b/>
          <w:i/>
          <w:sz w:val="24"/>
          <w:szCs w:val="24"/>
        </w:rPr>
      </w:pPr>
      <w:r w:rsidRPr="0057660D">
        <w:rPr>
          <w:rFonts w:ascii="新細明體" w:eastAsia="新細明體" w:hAnsi="新細明體" w:cs="Times New Roman" w:hint="eastAsia"/>
          <w:b/>
          <w:i/>
          <w:sz w:val="24"/>
          <w:szCs w:val="24"/>
          <w:lang w:eastAsia="zh-TW"/>
        </w:rPr>
        <w:t>工作紙</w:t>
      </w:r>
      <w:r w:rsidRPr="0057660D">
        <w:rPr>
          <w:rFonts w:ascii="新細明體" w:eastAsia="新細明體" w:hAnsi="新細明體" w:cs="Times New Roman"/>
          <w:b/>
          <w:i/>
          <w:sz w:val="24"/>
          <w:szCs w:val="24"/>
          <w:lang w:eastAsia="zh-TW"/>
        </w:rPr>
        <w:t>1 -----------------------------</w:t>
      </w:r>
    </w:p>
    <w:p w14:paraId="46FDAEEA" w14:textId="0FC141F5" w:rsidR="00E73B5D" w:rsidRPr="0057660D" w:rsidRDefault="009205A9" w:rsidP="00F63A70">
      <w:pPr>
        <w:widowControl w:val="0"/>
        <w:spacing w:after="0"/>
        <w:jc w:val="both"/>
        <w:rPr>
          <w:rFonts w:ascii="新細明體" w:eastAsia="新細明體" w:hAnsi="新細明體" w:cs="Times New Roman"/>
          <w:b/>
          <w:i/>
          <w:sz w:val="24"/>
          <w:szCs w:val="24"/>
          <w:lang w:eastAsia="zh-HK"/>
        </w:rPr>
      </w:pPr>
      <w:r w:rsidRPr="0057660D">
        <w:rPr>
          <w:rFonts w:ascii="新細明體" w:eastAsia="新細明體" w:hAnsi="新細明體" w:cs="Times New Roman" w:hint="eastAsia"/>
          <w:b/>
          <w:i/>
          <w:sz w:val="24"/>
          <w:szCs w:val="24"/>
          <w:lang w:eastAsia="zh-TW"/>
        </w:rPr>
        <w:t>活動</w:t>
      </w:r>
      <w:r w:rsidRPr="0057660D">
        <w:rPr>
          <w:rFonts w:ascii="新細明體" w:eastAsia="新細明體" w:hAnsi="新細明體" w:cs="Times New Roman"/>
          <w:b/>
          <w:i/>
          <w:sz w:val="24"/>
          <w:szCs w:val="24"/>
          <w:lang w:eastAsia="zh-TW"/>
        </w:rPr>
        <w:t xml:space="preserve"> 1(A)</w:t>
      </w:r>
    </w:p>
    <w:p w14:paraId="0D0DB28C" w14:textId="61AA86BD" w:rsidR="00663CD1" w:rsidRPr="0057660D" w:rsidRDefault="009205A9" w:rsidP="00AC5586">
      <w:pPr>
        <w:widowControl w:val="0"/>
        <w:numPr>
          <w:ilvl w:val="0"/>
          <w:numId w:val="13"/>
        </w:numPr>
        <w:spacing w:after="0"/>
        <w:ind w:left="360"/>
        <w:jc w:val="both"/>
        <w:rPr>
          <w:rFonts w:ascii="新細明體" w:eastAsia="新細明體" w:hAnsi="新細明體" w:cs="Times New Roman"/>
          <w:sz w:val="24"/>
          <w:szCs w:val="24"/>
          <w:lang w:eastAsia="zh-TW"/>
        </w:rPr>
      </w:pPr>
      <w:r w:rsidRPr="0057660D">
        <w:rPr>
          <w:rFonts w:ascii="SimSun" w:eastAsia="新細明體" w:hAnsi="SimSun" w:cs="Times New Roman" w:hint="eastAsia"/>
          <w:sz w:val="24"/>
          <w:szCs w:val="24"/>
          <w:lang w:eastAsia="zh-TW"/>
        </w:rPr>
        <w:t>先進行小組</w:t>
      </w:r>
      <w:r w:rsidRPr="0057660D">
        <w:rPr>
          <w:rFonts w:ascii="新細明體" w:eastAsia="新細明體" w:hAnsi="新細明體" w:cs="Times New Roman" w:hint="eastAsia"/>
          <w:sz w:val="24"/>
          <w:szCs w:val="24"/>
          <w:lang w:eastAsia="zh-TW"/>
        </w:rPr>
        <w:t>討論，揀選一間公司作培訓和發展活動／課程</w:t>
      </w:r>
      <w:r w:rsidRPr="0057660D">
        <w:rPr>
          <w:rFonts w:ascii="SimSun" w:eastAsia="新細明體" w:hAnsi="SimSun" w:cs="Times New Roman" w:hint="eastAsia"/>
          <w:sz w:val="24"/>
          <w:szCs w:val="24"/>
          <w:lang w:eastAsia="zh-TW"/>
        </w:rPr>
        <w:t>的</w:t>
      </w:r>
      <w:r w:rsidRPr="0057660D">
        <w:rPr>
          <w:rFonts w:ascii="新細明體" w:eastAsia="新細明體" w:hAnsi="新細明體" w:cs="Times New Roman" w:hint="eastAsia"/>
          <w:sz w:val="24"/>
          <w:szCs w:val="24"/>
          <w:lang w:eastAsia="zh-TW"/>
        </w:rPr>
        <w:t>研究對象，並提供選擇該公司的理由。學生需列明公司名稱和行業性質。學生可以按興趣、收集資料的容易程度、行業性質和學生的個人網絡等，作出選擇。</w:t>
      </w:r>
    </w:p>
    <w:p w14:paraId="31CADE40" w14:textId="1DFA804E" w:rsidR="00F63A70" w:rsidRPr="0057660D" w:rsidRDefault="00F63A70" w:rsidP="00625F33">
      <w:pPr>
        <w:widowControl w:val="0"/>
        <w:spacing w:after="0" w:line="480" w:lineRule="auto"/>
        <w:ind w:left="360"/>
        <w:jc w:val="both"/>
        <w:rPr>
          <w:rFonts w:ascii="新細明體" w:eastAsia="新細明體" w:hAnsi="新細明體" w:cs="Times New Roman"/>
          <w:sz w:val="24"/>
          <w:szCs w:val="24"/>
          <w:lang w:eastAsia="zh-TW"/>
        </w:rPr>
      </w:pPr>
    </w:p>
    <w:p w14:paraId="285BBE44" w14:textId="1C4ED6B5" w:rsidR="00457C13" w:rsidRPr="0057660D" w:rsidRDefault="009205A9" w:rsidP="00F63A70">
      <w:pPr>
        <w:widowControl w:val="0"/>
        <w:spacing w:after="0"/>
        <w:jc w:val="both"/>
        <w:rPr>
          <w:rFonts w:ascii="新細明體" w:eastAsia="新細明體" w:hAnsi="新細明體" w:cs="Times New Roman"/>
          <w:b/>
          <w:i/>
          <w:sz w:val="24"/>
          <w:szCs w:val="24"/>
          <w:lang w:eastAsia="zh-HK"/>
        </w:rPr>
      </w:pPr>
      <w:r w:rsidRPr="0057660D">
        <w:rPr>
          <w:rFonts w:ascii="新細明體" w:eastAsia="新細明體" w:hAnsi="新細明體" w:cs="Times New Roman" w:hint="eastAsia"/>
          <w:b/>
          <w:i/>
          <w:sz w:val="24"/>
          <w:szCs w:val="24"/>
          <w:lang w:eastAsia="zh-TW"/>
        </w:rPr>
        <w:t>活動</w:t>
      </w:r>
      <w:r w:rsidRPr="0057660D">
        <w:rPr>
          <w:rFonts w:ascii="新細明體" w:eastAsia="新細明體" w:hAnsi="新細明體" w:cs="Times New Roman"/>
          <w:b/>
          <w:i/>
          <w:sz w:val="24"/>
          <w:szCs w:val="24"/>
          <w:lang w:eastAsia="zh-TW"/>
        </w:rPr>
        <w:t xml:space="preserve"> 1(B)</w:t>
      </w:r>
    </w:p>
    <w:p w14:paraId="7D8B051D" w14:textId="2C24C649" w:rsidR="00457C13" w:rsidRPr="0057660D" w:rsidRDefault="009205A9" w:rsidP="00F63A70">
      <w:pPr>
        <w:widowControl w:val="0"/>
        <w:numPr>
          <w:ilvl w:val="0"/>
          <w:numId w:val="13"/>
        </w:numPr>
        <w:spacing w:after="0"/>
        <w:ind w:left="360"/>
        <w:jc w:val="both"/>
        <w:rPr>
          <w:rFonts w:ascii="新細明體" w:eastAsia="新細明體" w:hAnsi="新細明體" w:cs="Times New Roman"/>
          <w:sz w:val="24"/>
          <w:szCs w:val="24"/>
          <w:lang w:eastAsia="zh-TW"/>
        </w:rPr>
      </w:pPr>
      <w:r w:rsidRPr="0057660D">
        <w:rPr>
          <w:rFonts w:ascii="新細明體" w:eastAsia="新細明體" w:hAnsi="新細明體" w:cs="Times New Roman" w:hint="eastAsia"/>
          <w:sz w:val="24"/>
          <w:szCs w:val="24"/>
          <w:lang w:eastAsia="zh-TW"/>
        </w:rPr>
        <w:t>就學生所選公司的培訓和發展活動／課程，決定最後的研習範圍，例子包括：</w:t>
      </w:r>
    </w:p>
    <w:p w14:paraId="03806A23" w14:textId="19D7A27B" w:rsidR="00E82E47" w:rsidRPr="0057660D" w:rsidRDefault="009205A9" w:rsidP="00E82E47">
      <w:pPr>
        <w:pStyle w:val="a4"/>
        <w:numPr>
          <w:ilvl w:val="0"/>
          <w:numId w:val="16"/>
        </w:numPr>
        <w:ind w:left="720"/>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找出迪士尼樂園的在職及職外的培訓方法</w:t>
      </w:r>
    </w:p>
    <w:p w14:paraId="0854B99F" w14:textId="008118DC" w:rsidR="00E82E47" w:rsidRPr="0057660D" w:rsidRDefault="009205A9" w:rsidP="00F63A70">
      <w:pPr>
        <w:pStyle w:val="a4"/>
        <w:numPr>
          <w:ilvl w:val="0"/>
          <w:numId w:val="16"/>
        </w:numPr>
        <w:ind w:left="720"/>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比較不同類型的培訓和發展方法</w:t>
      </w:r>
    </w:p>
    <w:p w14:paraId="3C91835D" w14:textId="60343A30" w:rsidR="00E82E47" w:rsidRPr="0057660D" w:rsidRDefault="009205A9" w:rsidP="00E82E47">
      <w:pPr>
        <w:pStyle w:val="a4"/>
        <w:numPr>
          <w:ilvl w:val="0"/>
          <w:numId w:val="16"/>
        </w:numPr>
        <w:ind w:left="720"/>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香港上海匯豐銀行的員工對培訓和發展活動的意見</w:t>
      </w:r>
    </w:p>
    <w:p w14:paraId="5579526E" w14:textId="528DB2A2" w:rsidR="00E82E47" w:rsidRPr="0057660D" w:rsidRDefault="009205A9" w:rsidP="00F63A70">
      <w:pPr>
        <w:pStyle w:val="a4"/>
        <w:numPr>
          <w:ilvl w:val="0"/>
          <w:numId w:val="16"/>
        </w:numPr>
        <w:ind w:left="720"/>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香港上海匯豐銀行對培訓和發展活動的貢獻</w:t>
      </w:r>
    </w:p>
    <w:p w14:paraId="2AABED73" w14:textId="210AC826" w:rsidR="001C3077" w:rsidRPr="0057660D" w:rsidRDefault="009205A9" w:rsidP="001C3077">
      <w:pPr>
        <w:pStyle w:val="a4"/>
        <w:numPr>
          <w:ilvl w:val="0"/>
          <w:numId w:val="16"/>
        </w:numPr>
        <w:ind w:left="720"/>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國泰航空的網上學習或國泰航空的機長培訓</w:t>
      </w:r>
    </w:p>
    <w:p w14:paraId="28A3DD24" w14:textId="13EECE9A" w:rsidR="001C3077" w:rsidRPr="0057660D" w:rsidRDefault="009205A9" w:rsidP="001C3077">
      <w:pPr>
        <w:pStyle w:val="a4"/>
        <w:numPr>
          <w:ilvl w:val="0"/>
          <w:numId w:val="16"/>
        </w:numPr>
        <w:ind w:left="720"/>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評估培訓對發展酒店的優質人力的有效程度</w:t>
      </w:r>
    </w:p>
    <w:p w14:paraId="018A6336" w14:textId="4B7893E8" w:rsidR="00F36DAB" w:rsidRPr="0057660D" w:rsidRDefault="009205A9" w:rsidP="00F36DAB">
      <w:pPr>
        <w:pStyle w:val="4"/>
        <w:numPr>
          <w:ilvl w:val="0"/>
          <w:numId w:val="2"/>
        </w:numPr>
        <w:spacing w:line="276" w:lineRule="auto"/>
        <w:ind w:left="360"/>
        <w:rPr>
          <w:rFonts w:ascii="新細明體" w:hAnsi="新細明體"/>
          <w:b w:val="0"/>
          <w:bCs w:val="0"/>
          <w:i w:val="0"/>
          <w:iCs w:val="0"/>
          <w:kern w:val="0"/>
          <w:lang w:eastAsia="zh-HK"/>
        </w:rPr>
      </w:pPr>
      <w:r w:rsidRPr="0057660D">
        <w:rPr>
          <w:rFonts w:ascii="新細明體" w:hAnsi="新細明體" w:hint="eastAsia"/>
          <w:b w:val="0"/>
          <w:bCs w:val="0"/>
          <w:i w:val="0"/>
          <w:iCs w:val="0"/>
          <w:kern w:val="0"/>
        </w:rPr>
        <w:t>確定需要收集的數據和資料</w:t>
      </w:r>
    </w:p>
    <w:p w14:paraId="7A0E9771" w14:textId="77777777" w:rsidR="00F63A70" w:rsidRPr="0057660D" w:rsidRDefault="00F63A70" w:rsidP="00F63A70">
      <w:pPr>
        <w:rPr>
          <w:rFonts w:ascii="新細明體" w:eastAsia="新細明體" w:hAnsi="新細明體"/>
          <w:lang w:eastAsia="zh-HK"/>
        </w:rPr>
      </w:pPr>
    </w:p>
    <w:p w14:paraId="44DDFED2" w14:textId="7E665A8E" w:rsidR="0004511D" w:rsidRPr="0057660D" w:rsidRDefault="009205A9" w:rsidP="00F63A70">
      <w:pPr>
        <w:widowControl w:val="0"/>
        <w:spacing w:after="0"/>
        <w:jc w:val="both"/>
        <w:rPr>
          <w:rFonts w:ascii="新細明體" w:eastAsia="新細明體" w:hAnsi="新細明體" w:cs="Times New Roman"/>
          <w:b/>
          <w:i/>
          <w:sz w:val="24"/>
          <w:szCs w:val="24"/>
          <w:lang w:eastAsia="zh-HK"/>
        </w:rPr>
      </w:pPr>
      <w:r w:rsidRPr="0057660D">
        <w:rPr>
          <w:rFonts w:ascii="新細明體" w:eastAsia="新細明體" w:hAnsi="新細明體" w:cs="Times New Roman" w:hint="eastAsia"/>
          <w:b/>
          <w:i/>
          <w:sz w:val="24"/>
          <w:szCs w:val="24"/>
          <w:lang w:eastAsia="zh-TW"/>
        </w:rPr>
        <w:t>活動</w:t>
      </w:r>
      <w:r w:rsidRPr="0057660D">
        <w:rPr>
          <w:rFonts w:ascii="新細明體" w:eastAsia="新細明體" w:hAnsi="新細明體" w:cs="Times New Roman"/>
          <w:b/>
          <w:i/>
          <w:sz w:val="24"/>
          <w:szCs w:val="24"/>
          <w:lang w:eastAsia="zh-TW"/>
        </w:rPr>
        <w:t xml:space="preserve"> 2(A)</w:t>
      </w:r>
    </w:p>
    <w:p w14:paraId="1CA278CB" w14:textId="193660B7" w:rsidR="0004511D" w:rsidRPr="0057660D" w:rsidRDefault="009205A9" w:rsidP="0004511D">
      <w:pPr>
        <w:pStyle w:val="4"/>
        <w:numPr>
          <w:ilvl w:val="0"/>
          <w:numId w:val="2"/>
        </w:numPr>
        <w:spacing w:line="276" w:lineRule="auto"/>
        <w:ind w:left="360"/>
        <w:rPr>
          <w:rFonts w:ascii="新細明體" w:hAnsi="新細明體"/>
          <w:b w:val="0"/>
          <w:i w:val="0"/>
          <w:lang w:eastAsia="zh-HK"/>
        </w:rPr>
      </w:pPr>
      <w:r w:rsidRPr="0057660D">
        <w:rPr>
          <w:rFonts w:ascii="新細明體" w:hAnsi="新細明體" w:hint="eastAsia"/>
          <w:b w:val="0"/>
          <w:bCs w:val="0"/>
          <w:i w:val="0"/>
          <w:iCs w:val="0"/>
          <w:kern w:val="0"/>
        </w:rPr>
        <w:t>開拓數據／資料的來源</w:t>
      </w:r>
    </w:p>
    <w:p w14:paraId="118E60AE" w14:textId="12BEA950" w:rsidR="0004511D" w:rsidRPr="0057660D" w:rsidRDefault="009205A9" w:rsidP="0004511D">
      <w:pPr>
        <w:pStyle w:val="4"/>
        <w:numPr>
          <w:ilvl w:val="0"/>
          <w:numId w:val="2"/>
        </w:numPr>
        <w:spacing w:line="276" w:lineRule="auto"/>
        <w:ind w:left="360"/>
        <w:rPr>
          <w:rFonts w:ascii="新細明體" w:hAnsi="新細明體"/>
          <w:b w:val="0"/>
          <w:bCs w:val="0"/>
          <w:i w:val="0"/>
          <w:iCs w:val="0"/>
          <w:kern w:val="0"/>
          <w:lang w:eastAsia="zh-HK"/>
        </w:rPr>
      </w:pPr>
      <w:r w:rsidRPr="0057660D">
        <w:rPr>
          <w:rFonts w:ascii="新細明體" w:hAnsi="新細明體" w:hint="eastAsia"/>
          <w:b w:val="0"/>
          <w:bCs w:val="0"/>
          <w:i w:val="0"/>
          <w:iCs w:val="0"/>
          <w:kern w:val="0"/>
        </w:rPr>
        <w:t>計劃一個或以多個方式組合成的數據收集方法，並提供理由。常用的方法包括：</w:t>
      </w:r>
    </w:p>
    <w:p w14:paraId="6AFFC217" w14:textId="3101462A" w:rsidR="00CC4573" w:rsidRPr="0057660D" w:rsidRDefault="009205A9" w:rsidP="00F63A70">
      <w:pPr>
        <w:pStyle w:val="a4"/>
        <w:numPr>
          <w:ilvl w:val="0"/>
          <w:numId w:val="8"/>
        </w:numPr>
        <w:tabs>
          <w:tab w:val="left" w:pos="1134"/>
        </w:tabs>
        <w:spacing w:after="0"/>
        <w:ind w:left="720" w:hanging="360"/>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研究公司網頁及年報</w:t>
      </w:r>
    </w:p>
    <w:p w14:paraId="5C6F921F" w14:textId="18ED8DB4" w:rsidR="00CC4573" w:rsidRPr="0057660D" w:rsidRDefault="009205A9" w:rsidP="00F63A70">
      <w:pPr>
        <w:pStyle w:val="a4"/>
        <w:numPr>
          <w:ilvl w:val="0"/>
          <w:numId w:val="8"/>
        </w:numPr>
        <w:tabs>
          <w:tab w:val="left" w:pos="1134"/>
        </w:tabs>
        <w:spacing w:after="0"/>
        <w:ind w:left="720" w:hanging="360"/>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報章</w:t>
      </w:r>
    </w:p>
    <w:p w14:paraId="561DA272" w14:textId="7ADEC268" w:rsidR="00CC4573" w:rsidRPr="0057660D" w:rsidRDefault="009205A9" w:rsidP="00C45CD2">
      <w:pPr>
        <w:pStyle w:val="a4"/>
        <w:numPr>
          <w:ilvl w:val="0"/>
          <w:numId w:val="8"/>
        </w:numPr>
        <w:tabs>
          <w:tab w:val="left" w:pos="1134"/>
        </w:tabs>
        <w:spacing w:after="0"/>
        <w:ind w:left="720" w:hanging="360"/>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在所選公司與員工進行焦點小組訪問</w:t>
      </w:r>
    </w:p>
    <w:p w14:paraId="09BD27DA" w14:textId="4ED517C7" w:rsidR="00CC4573" w:rsidRPr="0057660D" w:rsidRDefault="009205A9" w:rsidP="00F63A70">
      <w:pPr>
        <w:pStyle w:val="a4"/>
        <w:numPr>
          <w:ilvl w:val="0"/>
          <w:numId w:val="8"/>
        </w:numPr>
        <w:tabs>
          <w:tab w:val="left" w:pos="1134"/>
        </w:tabs>
        <w:spacing w:after="0"/>
        <w:ind w:left="720" w:hanging="360"/>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問卷調查</w:t>
      </w:r>
    </w:p>
    <w:p w14:paraId="18AAF6EA" w14:textId="5FFDFAD8" w:rsidR="00CC4573" w:rsidRPr="0057660D" w:rsidRDefault="009205A9" w:rsidP="00CC4573">
      <w:pPr>
        <w:pStyle w:val="4"/>
        <w:numPr>
          <w:ilvl w:val="0"/>
          <w:numId w:val="2"/>
        </w:numPr>
        <w:spacing w:line="276" w:lineRule="auto"/>
        <w:ind w:left="360"/>
        <w:rPr>
          <w:rFonts w:ascii="新細明體" w:hAnsi="新細明體"/>
          <w:b w:val="0"/>
          <w:i w:val="0"/>
          <w:lang w:eastAsia="zh-HK"/>
        </w:rPr>
      </w:pPr>
      <w:r w:rsidRPr="0057660D">
        <w:rPr>
          <w:rFonts w:ascii="新細明體" w:hAnsi="新細明體" w:hint="eastAsia"/>
          <w:b w:val="0"/>
          <w:bCs w:val="0"/>
          <w:i w:val="0"/>
          <w:iCs w:val="0"/>
          <w:kern w:val="0"/>
        </w:rPr>
        <w:t>記錄數據／資料</w:t>
      </w:r>
    </w:p>
    <w:p w14:paraId="2C5D0C96" w14:textId="77777777" w:rsidR="00F63A70" w:rsidRPr="0057660D" w:rsidRDefault="00F63A70" w:rsidP="00F63A70">
      <w:pPr>
        <w:pStyle w:val="a4"/>
        <w:rPr>
          <w:rFonts w:ascii="新細明體" w:eastAsia="新細明體" w:hAnsi="新細明體"/>
          <w:lang w:eastAsia="zh-HK"/>
        </w:rPr>
      </w:pPr>
    </w:p>
    <w:p w14:paraId="13659875" w14:textId="77777777" w:rsidR="00625F33" w:rsidRPr="0057660D" w:rsidRDefault="00625F33">
      <w:pPr>
        <w:spacing w:after="0" w:line="240" w:lineRule="auto"/>
        <w:rPr>
          <w:rFonts w:ascii="新細明體" w:eastAsia="新細明體" w:hAnsi="新細明體" w:cs="Times New Roman"/>
          <w:b/>
          <w:i/>
          <w:iCs/>
          <w:kern w:val="2"/>
          <w:sz w:val="24"/>
          <w:szCs w:val="24"/>
          <w:lang w:eastAsia="zh-TW"/>
        </w:rPr>
      </w:pPr>
      <w:r w:rsidRPr="0057660D">
        <w:rPr>
          <w:rFonts w:ascii="新細明體" w:eastAsia="新細明體" w:hAnsi="新細明體" w:cs="Times New Roman"/>
          <w:b/>
          <w:i/>
          <w:iCs/>
          <w:kern w:val="2"/>
          <w:sz w:val="24"/>
          <w:szCs w:val="24"/>
          <w:lang w:eastAsia="zh-TW"/>
        </w:rPr>
        <w:br w:type="page"/>
      </w:r>
    </w:p>
    <w:p w14:paraId="2A12D973" w14:textId="07D88E04" w:rsidR="005A1C23" w:rsidRPr="0057660D" w:rsidRDefault="009205A9" w:rsidP="00612463">
      <w:pPr>
        <w:spacing w:line="240" w:lineRule="auto"/>
        <w:rPr>
          <w:rFonts w:ascii="新細明體" w:eastAsia="SimSun" w:hAnsi="新細明體" w:cs="Times New Roman"/>
          <w:b/>
          <w:i/>
          <w:sz w:val="24"/>
          <w:szCs w:val="24"/>
        </w:rPr>
      </w:pPr>
      <w:r w:rsidRPr="0057660D">
        <w:rPr>
          <w:rFonts w:ascii="新細明體" w:eastAsia="新細明體" w:hAnsi="新細明體" w:cs="Times New Roman" w:hint="eastAsia"/>
          <w:b/>
          <w:i/>
          <w:iCs/>
          <w:kern w:val="2"/>
          <w:sz w:val="24"/>
          <w:szCs w:val="24"/>
          <w:lang w:eastAsia="zh-TW"/>
        </w:rPr>
        <w:lastRenderedPageBreak/>
        <w:t>工作紙</w:t>
      </w:r>
      <w:r w:rsidRPr="0057660D">
        <w:rPr>
          <w:rFonts w:ascii="新細明體" w:eastAsia="新細明體" w:hAnsi="新細明體" w:cs="Times New Roman"/>
          <w:b/>
          <w:i/>
          <w:iCs/>
          <w:kern w:val="2"/>
          <w:sz w:val="24"/>
          <w:szCs w:val="24"/>
          <w:lang w:eastAsia="zh-TW"/>
        </w:rPr>
        <w:t>2</w:t>
      </w:r>
      <w:r w:rsidRPr="0057660D">
        <w:rPr>
          <w:rFonts w:ascii="新細明體" w:eastAsia="新細明體" w:hAnsi="新細明體" w:cs="Times New Roman"/>
          <w:b/>
          <w:i/>
          <w:sz w:val="24"/>
          <w:szCs w:val="24"/>
          <w:lang w:eastAsia="zh-TW"/>
        </w:rPr>
        <w:t xml:space="preserve"> -----------------------------</w:t>
      </w:r>
    </w:p>
    <w:p w14:paraId="60267403" w14:textId="64CC413C" w:rsidR="005A1C23" w:rsidRPr="0057660D" w:rsidRDefault="009205A9" w:rsidP="00F63A70">
      <w:pPr>
        <w:widowControl w:val="0"/>
        <w:spacing w:after="0"/>
        <w:jc w:val="both"/>
        <w:rPr>
          <w:rFonts w:ascii="新細明體" w:eastAsia="新細明體" w:hAnsi="新細明體" w:cs="Times New Roman"/>
          <w:b/>
          <w:i/>
          <w:sz w:val="24"/>
          <w:szCs w:val="24"/>
          <w:lang w:eastAsia="zh-HK"/>
        </w:rPr>
      </w:pPr>
      <w:r w:rsidRPr="0057660D">
        <w:rPr>
          <w:rFonts w:ascii="新細明體" w:eastAsia="新細明體" w:hAnsi="新細明體" w:cs="Times New Roman" w:hint="eastAsia"/>
          <w:b/>
          <w:i/>
          <w:sz w:val="24"/>
          <w:szCs w:val="24"/>
          <w:lang w:eastAsia="zh-TW"/>
        </w:rPr>
        <w:t>活動</w:t>
      </w:r>
      <w:r w:rsidRPr="0057660D">
        <w:rPr>
          <w:rFonts w:ascii="新細明體" w:eastAsia="新細明體" w:hAnsi="新細明體" w:cs="Times New Roman"/>
          <w:b/>
          <w:i/>
          <w:sz w:val="24"/>
          <w:szCs w:val="24"/>
          <w:lang w:eastAsia="zh-TW"/>
        </w:rPr>
        <w:t xml:space="preserve"> 2(B)</w:t>
      </w:r>
    </w:p>
    <w:p w14:paraId="1169BA93" w14:textId="4C4CA778" w:rsidR="005A1C23" w:rsidRPr="0057660D" w:rsidRDefault="009205A9" w:rsidP="00B17506">
      <w:pPr>
        <w:pStyle w:val="4"/>
        <w:numPr>
          <w:ilvl w:val="0"/>
          <w:numId w:val="2"/>
        </w:numPr>
        <w:spacing w:line="276" w:lineRule="auto"/>
        <w:ind w:left="360"/>
        <w:rPr>
          <w:rFonts w:ascii="新細明體" w:hAnsi="新細明體"/>
          <w:b w:val="0"/>
          <w:bCs w:val="0"/>
          <w:i w:val="0"/>
          <w:iCs w:val="0"/>
          <w:kern w:val="0"/>
          <w:lang w:eastAsia="zh-HK"/>
        </w:rPr>
      </w:pPr>
      <w:r w:rsidRPr="0057660D">
        <w:rPr>
          <w:rFonts w:ascii="新細明體" w:hAnsi="新細明體" w:hint="eastAsia"/>
          <w:b w:val="0"/>
          <w:bCs w:val="0"/>
          <w:i w:val="0"/>
          <w:iCs w:val="0"/>
          <w:kern w:val="0"/>
        </w:rPr>
        <w:t>討論研習所得的主要發現，徵詢其他組員的意見，定下初步的總結／結論</w:t>
      </w:r>
    </w:p>
    <w:p w14:paraId="2BF6DA0B" w14:textId="17949962" w:rsidR="006150CA" w:rsidRPr="0057660D" w:rsidRDefault="009205A9" w:rsidP="006150CA">
      <w:pPr>
        <w:pStyle w:val="4"/>
        <w:numPr>
          <w:ilvl w:val="0"/>
          <w:numId w:val="2"/>
        </w:numPr>
        <w:spacing w:line="276" w:lineRule="auto"/>
        <w:ind w:left="360"/>
        <w:rPr>
          <w:rFonts w:ascii="新細明體" w:hAnsi="新細明體"/>
          <w:b w:val="0"/>
          <w:bCs w:val="0"/>
          <w:i w:val="0"/>
          <w:iCs w:val="0"/>
          <w:kern w:val="0"/>
          <w:lang w:eastAsia="zh-HK"/>
        </w:rPr>
      </w:pPr>
      <w:r w:rsidRPr="0057660D">
        <w:rPr>
          <w:rFonts w:ascii="新細明體" w:hAnsi="新細明體" w:hint="eastAsia"/>
          <w:b w:val="0"/>
          <w:bCs w:val="0"/>
          <w:i w:val="0"/>
          <w:iCs w:val="0"/>
          <w:kern w:val="0"/>
        </w:rPr>
        <w:t>擬定口頭匯報時的流程大綱，例如建議匯報的各部分和結構</w:t>
      </w:r>
    </w:p>
    <w:p w14:paraId="7996B92E" w14:textId="046EB591" w:rsidR="00D01D69" w:rsidRPr="0057660D" w:rsidRDefault="009205A9" w:rsidP="00451B8D">
      <w:pPr>
        <w:pStyle w:val="4"/>
        <w:numPr>
          <w:ilvl w:val="0"/>
          <w:numId w:val="2"/>
        </w:numPr>
        <w:spacing w:line="276" w:lineRule="auto"/>
        <w:ind w:left="360"/>
        <w:rPr>
          <w:rFonts w:ascii="新細明體" w:hAnsi="新細明體"/>
          <w:b w:val="0"/>
          <w:bCs w:val="0"/>
          <w:i w:val="0"/>
          <w:iCs w:val="0"/>
          <w:kern w:val="0"/>
          <w:lang w:eastAsia="zh-HK"/>
        </w:rPr>
      </w:pPr>
      <w:r w:rsidRPr="0057660D">
        <w:rPr>
          <w:rFonts w:ascii="新細明體" w:hAnsi="新細明體" w:hint="eastAsia"/>
          <w:b w:val="0"/>
          <w:bCs w:val="0"/>
          <w:i w:val="0"/>
          <w:iCs w:val="0"/>
          <w:kern w:val="0"/>
        </w:rPr>
        <w:t>列出研究的限制，例如</w:t>
      </w:r>
      <w:hyperlink r:id="rId11" w:history="1">
        <w:r w:rsidRPr="0057660D">
          <w:rPr>
            <w:rFonts w:ascii="新細明體" w:hAnsi="新細明體" w:hint="eastAsia"/>
            <w:b w:val="0"/>
            <w:bCs w:val="0"/>
            <w:i w:val="0"/>
            <w:iCs w:val="0"/>
            <w:kern w:val="0"/>
          </w:rPr>
          <w:t>抽樣數</w:t>
        </w:r>
      </w:hyperlink>
      <w:r w:rsidRPr="0057660D">
        <w:rPr>
          <w:rFonts w:ascii="新細明體" w:hAnsi="新細明體" w:hint="eastAsia"/>
          <w:b w:val="0"/>
          <w:bCs w:val="0"/>
          <w:i w:val="0"/>
          <w:iCs w:val="0"/>
          <w:kern w:val="0"/>
        </w:rPr>
        <w:t>目有限、時間限制而導致的資料不完整、行業特定的因素使歸納變得困難等</w:t>
      </w:r>
    </w:p>
    <w:p w14:paraId="651F4FED" w14:textId="074AB8BA" w:rsidR="00451B8D" w:rsidRPr="0057660D" w:rsidRDefault="009205A9" w:rsidP="00451B8D">
      <w:pPr>
        <w:pStyle w:val="4"/>
        <w:numPr>
          <w:ilvl w:val="0"/>
          <w:numId w:val="2"/>
        </w:numPr>
        <w:spacing w:line="276" w:lineRule="auto"/>
        <w:ind w:left="360"/>
        <w:rPr>
          <w:rFonts w:ascii="新細明體" w:hAnsi="新細明體"/>
          <w:b w:val="0"/>
          <w:bCs w:val="0"/>
          <w:i w:val="0"/>
          <w:iCs w:val="0"/>
          <w:kern w:val="0"/>
          <w:lang w:eastAsia="zh-HK"/>
        </w:rPr>
      </w:pPr>
      <w:r w:rsidRPr="0057660D">
        <w:rPr>
          <w:rFonts w:ascii="新細明體" w:hAnsi="新細明體" w:hint="eastAsia"/>
          <w:b w:val="0"/>
          <w:bCs w:val="0"/>
          <w:i w:val="0"/>
          <w:iCs w:val="0"/>
          <w:kern w:val="0"/>
        </w:rPr>
        <w:t>以時間、覆蓋範圍、可靠</w:t>
      </w:r>
      <w:r w:rsidRPr="0057660D">
        <w:rPr>
          <w:rFonts w:ascii="SimSun" w:hAnsi="SimSun" w:hint="eastAsia"/>
          <w:b w:val="0"/>
          <w:bCs w:val="0"/>
          <w:i w:val="0"/>
          <w:iCs w:val="0"/>
          <w:kern w:val="0"/>
        </w:rPr>
        <w:t>性</w:t>
      </w:r>
      <w:r w:rsidRPr="0057660D">
        <w:rPr>
          <w:rFonts w:ascii="新細明體" w:hAnsi="新細明體" w:hint="eastAsia"/>
          <w:b w:val="0"/>
          <w:bCs w:val="0"/>
          <w:i w:val="0"/>
          <w:iCs w:val="0"/>
          <w:kern w:val="0"/>
        </w:rPr>
        <w:t>、準確度等來檢</w:t>
      </w:r>
      <w:r w:rsidRPr="0057660D">
        <w:rPr>
          <w:rFonts w:ascii="新細明體" w:hAnsi="新細明體" w:cs="SimSun" w:hint="eastAsia"/>
          <w:b w:val="0"/>
          <w:bCs w:val="0"/>
          <w:i w:val="0"/>
          <w:iCs w:val="0"/>
          <w:kern w:val="0"/>
        </w:rPr>
        <w:t>查</w:t>
      </w:r>
      <w:r w:rsidRPr="0057660D">
        <w:rPr>
          <w:rFonts w:ascii="新細明體" w:hAnsi="新細明體" w:hint="eastAsia"/>
          <w:b w:val="0"/>
          <w:bCs w:val="0"/>
          <w:i w:val="0"/>
          <w:iCs w:val="0"/>
          <w:kern w:val="0"/>
        </w:rPr>
        <w:t>數據／資料的質素</w:t>
      </w:r>
      <w:r w:rsidR="00B17506" w:rsidRPr="0057660D">
        <w:rPr>
          <w:rFonts w:ascii="新細明體" w:hAnsi="新細明體"/>
          <w:b w:val="0"/>
          <w:bCs w:val="0"/>
          <w:i w:val="0"/>
          <w:iCs w:val="0"/>
          <w:kern w:val="0"/>
          <w:lang w:eastAsia="zh-HK"/>
        </w:rPr>
        <w:t xml:space="preserve"> </w:t>
      </w:r>
    </w:p>
    <w:p w14:paraId="5DA871E9" w14:textId="26DC869B" w:rsidR="00451B8D" w:rsidRPr="0057660D" w:rsidRDefault="009205A9" w:rsidP="00BA4F45">
      <w:pPr>
        <w:pStyle w:val="4"/>
        <w:numPr>
          <w:ilvl w:val="0"/>
          <w:numId w:val="2"/>
        </w:numPr>
        <w:spacing w:line="276" w:lineRule="auto"/>
        <w:ind w:left="360"/>
        <w:rPr>
          <w:rFonts w:ascii="新細明體" w:hAnsi="新細明體"/>
          <w:b w:val="0"/>
          <w:bCs w:val="0"/>
          <w:i w:val="0"/>
          <w:iCs w:val="0"/>
          <w:kern w:val="0"/>
          <w:lang w:eastAsia="zh-HK"/>
        </w:rPr>
      </w:pPr>
      <w:r w:rsidRPr="0057660D">
        <w:rPr>
          <w:rFonts w:ascii="新細明體" w:hAnsi="新細明體" w:hint="eastAsia"/>
          <w:b w:val="0"/>
          <w:bCs w:val="0"/>
          <w:i w:val="0"/>
          <w:iCs w:val="0"/>
          <w:kern w:val="0"/>
        </w:rPr>
        <w:t>應用明辨性思維或分析技能總結調查結果，如：</w:t>
      </w:r>
    </w:p>
    <w:p w14:paraId="4FD72F58" w14:textId="5767420F" w:rsidR="00A605A1" w:rsidRPr="0057660D" w:rsidRDefault="009205A9" w:rsidP="00F63A70">
      <w:pPr>
        <w:pStyle w:val="a4"/>
        <w:numPr>
          <w:ilvl w:val="0"/>
          <w:numId w:val="19"/>
        </w:numPr>
        <w:ind w:left="810"/>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列舉出在職及職外培訓的方法，和其培訓目的</w:t>
      </w:r>
    </w:p>
    <w:p w14:paraId="7382F1F6" w14:textId="2298F61B" w:rsidR="00A605A1" w:rsidRPr="0057660D" w:rsidRDefault="009205A9" w:rsidP="0068084F">
      <w:pPr>
        <w:pStyle w:val="a4"/>
        <w:numPr>
          <w:ilvl w:val="0"/>
          <w:numId w:val="19"/>
        </w:numPr>
        <w:ind w:left="810"/>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以表列方式，在模式、學習方式、需時和學員的參與這幾方面列出</w:t>
      </w:r>
      <w:r w:rsidRPr="0057660D">
        <w:rPr>
          <w:rFonts w:ascii="SimSun" w:eastAsia="新細明體" w:hAnsi="SimSun" w:cs="Times New Roman" w:hint="eastAsia"/>
          <w:sz w:val="24"/>
          <w:szCs w:val="24"/>
          <w:lang w:eastAsia="zh-TW"/>
        </w:rPr>
        <w:t>兩個或以上</w:t>
      </w:r>
      <w:r w:rsidRPr="0057660D">
        <w:rPr>
          <w:rFonts w:ascii="新細明體" w:eastAsia="新細明體" w:hAnsi="新細明體" w:cs="Times New Roman" w:hint="eastAsia"/>
          <w:sz w:val="24"/>
          <w:szCs w:val="24"/>
          <w:lang w:eastAsia="zh-TW"/>
        </w:rPr>
        <w:t>的培訓和發展方法之相同和相異之處</w:t>
      </w:r>
    </w:p>
    <w:p w14:paraId="185E5E9F" w14:textId="6126382F" w:rsidR="00A605A1" w:rsidRPr="0057660D" w:rsidRDefault="009205A9" w:rsidP="00A605A1">
      <w:pPr>
        <w:pStyle w:val="a4"/>
        <w:numPr>
          <w:ilvl w:val="0"/>
          <w:numId w:val="19"/>
        </w:numPr>
        <w:ind w:left="810"/>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檢視學員的意見，並找出培訓和發展課程的優勢／</w:t>
      </w:r>
      <w:r w:rsidRPr="00317F59">
        <w:rPr>
          <w:rFonts w:ascii="SimSun" w:eastAsia="新細明體" w:hAnsi="SimSun" w:cs="Times New Roman" w:hint="eastAsia"/>
          <w:sz w:val="24"/>
          <w:szCs w:val="24"/>
          <w:lang w:eastAsia="zh-TW"/>
        </w:rPr>
        <w:t>缺點</w:t>
      </w:r>
    </w:p>
    <w:p w14:paraId="38B83774" w14:textId="2B95EEF1" w:rsidR="00A605A1" w:rsidRPr="0057660D" w:rsidRDefault="009205A9" w:rsidP="0068084F">
      <w:pPr>
        <w:pStyle w:val="a4"/>
        <w:numPr>
          <w:ilvl w:val="0"/>
          <w:numId w:val="19"/>
        </w:numPr>
        <w:ind w:left="810"/>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網上學習或運用科技來發展網上學習的好處</w:t>
      </w:r>
    </w:p>
    <w:p w14:paraId="2553E336" w14:textId="531831CB" w:rsidR="007311EC" w:rsidRPr="0057660D" w:rsidRDefault="009205A9" w:rsidP="007311EC">
      <w:pPr>
        <w:pStyle w:val="a4"/>
        <w:numPr>
          <w:ilvl w:val="0"/>
          <w:numId w:val="19"/>
        </w:numPr>
        <w:ind w:left="810"/>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公司使命／策略，與培訓和發展活動／課程內容的一致性</w:t>
      </w:r>
    </w:p>
    <w:p w14:paraId="3E0A4042" w14:textId="623B0818" w:rsidR="007311EC" w:rsidRPr="0057660D" w:rsidRDefault="009205A9" w:rsidP="00F63A70">
      <w:pPr>
        <w:pStyle w:val="a4"/>
        <w:numPr>
          <w:ilvl w:val="0"/>
          <w:numId w:val="19"/>
        </w:numPr>
        <w:ind w:left="810"/>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研究現職員工對他們的學習經歷，和從培訓和發展課程得益的證言</w:t>
      </w:r>
    </w:p>
    <w:p w14:paraId="3E04464F" w14:textId="455E7CBB" w:rsidR="00620396" w:rsidRPr="0057660D" w:rsidRDefault="009205A9" w:rsidP="00620396">
      <w:pPr>
        <w:pStyle w:val="4"/>
        <w:numPr>
          <w:ilvl w:val="0"/>
          <w:numId w:val="2"/>
        </w:numPr>
        <w:spacing w:line="276" w:lineRule="auto"/>
        <w:ind w:left="360"/>
        <w:rPr>
          <w:rFonts w:ascii="新細明體" w:hAnsi="新細明體"/>
          <w:b w:val="0"/>
          <w:bCs w:val="0"/>
          <w:i w:val="0"/>
          <w:iCs w:val="0"/>
          <w:kern w:val="0"/>
          <w:lang w:eastAsia="zh-HK"/>
        </w:rPr>
      </w:pPr>
      <w:r w:rsidRPr="0057660D">
        <w:rPr>
          <w:rFonts w:ascii="新細明體" w:hAnsi="新細明體" w:hint="eastAsia"/>
          <w:b w:val="0"/>
          <w:bCs w:val="0"/>
          <w:i w:val="0"/>
          <w:iCs w:val="0"/>
          <w:kern w:val="0"/>
        </w:rPr>
        <w:t>教師可適切地在同學的匯報中添加額外資料，如一段短的訪問文字記錄、問卷樣本等</w:t>
      </w:r>
    </w:p>
    <w:p w14:paraId="22CECCCF" w14:textId="77777777" w:rsidR="00F63A70" w:rsidRPr="0057660D" w:rsidRDefault="00F63A70" w:rsidP="00F63A70">
      <w:pPr>
        <w:jc w:val="both"/>
        <w:rPr>
          <w:rFonts w:ascii="新細明體" w:eastAsia="新細明體" w:hAnsi="新細明體"/>
          <w:b/>
          <w:i/>
          <w:lang w:eastAsia="zh-HK"/>
        </w:rPr>
      </w:pPr>
    </w:p>
    <w:p w14:paraId="7293E7B4" w14:textId="77777777" w:rsidR="00F63A70" w:rsidRPr="0057660D" w:rsidRDefault="00F63A70" w:rsidP="00F63A70">
      <w:pPr>
        <w:jc w:val="both"/>
        <w:rPr>
          <w:rFonts w:ascii="新細明體" w:eastAsia="新細明體" w:hAnsi="新細明體"/>
          <w:b/>
          <w:i/>
          <w:lang w:eastAsia="zh-HK"/>
        </w:rPr>
      </w:pPr>
    </w:p>
    <w:p w14:paraId="4263584C" w14:textId="30322501" w:rsidR="00FD2157" w:rsidRPr="0057660D" w:rsidRDefault="009205A9" w:rsidP="00612463">
      <w:pPr>
        <w:spacing w:line="240" w:lineRule="auto"/>
        <w:rPr>
          <w:rFonts w:ascii="新細明體" w:eastAsia="SimSun" w:hAnsi="新細明體" w:cs="Times New Roman"/>
          <w:b/>
          <w:i/>
          <w:sz w:val="24"/>
          <w:szCs w:val="24"/>
        </w:rPr>
      </w:pPr>
      <w:r w:rsidRPr="0057660D">
        <w:rPr>
          <w:rFonts w:ascii="新細明體" w:eastAsia="新細明體" w:hAnsi="新細明體" w:cs="Times New Roman" w:hint="eastAsia"/>
          <w:b/>
          <w:i/>
          <w:sz w:val="24"/>
          <w:szCs w:val="24"/>
          <w:lang w:eastAsia="zh-TW"/>
        </w:rPr>
        <w:t>工作紙</w:t>
      </w:r>
      <w:r w:rsidRPr="0057660D">
        <w:rPr>
          <w:rFonts w:ascii="新細明體" w:eastAsia="新細明體" w:hAnsi="新細明體" w:cs="Times New Roman"/>
          <w:b/>
          <w:i/>
          <w:sz w:val="24"/>
          <w:szCs w:val="24"/>
          <w:lang w:eastAsia="zh-TW"/>
        </w:rPr>
        <w:t>3 -----------------------------</w:t>
      </w:r>
    </w:p>
    <w:p w14:paraId="77062C98" w14:textId="517B4C39" w:rsidR="00D223D6" w:rsidRPr="0057660D" w:rsidRDefault="009205A9" w:rsidP="00F63A70">
      <w:pPr>
        <w:widowControl w:val="0"/>
        <w:spacing w:after="0"/>
        <w:jc w:val="both"/>
        <w:rPr>
          <w:rFonts w:ascii="新細明體" w:eastAsia="新細明體" w:hAnsi="新細明體" w:cs="Times New Roman"/>
          <w:b/>
          <w:i/>
          <w:sz w:val="24"/>
          <w:szCs w:val="24"/>
          <w:lang w:eastAsia="zh-HK"/>
        </w:rPr>
      </w:pPr>
      <w:r w:rsidRPr="0057660D">
        <w:rPr>
          <w:rFonts w:ascii="新細明體" w:eastAsia="新細明體" w:hAnsi="新細明體" w:cs="Times New Roman" w:hint="eastAsia"/>
          <w:b/>
          <w:i/>
          <w:sz w:val="24"/>
          <w:szCs w:val="24"/>
          <w:lang w:eastAsia="zh-TW"/>
        </w:rPr>
        <w:t>活動</w:t>
      </w:r>
      <w:r w:rsidRPr="0057660D">
        <w:rPr>
          <w:rFonts w:ascii="新細明體" w:eastAsia="新細明體" w:hAnsi="新細明體" w:cs="Times New Roman"/>
          <w:b/>
          <w:i/>
          <w:sz w:val="24"/>
          <w:szCs w:val="24"/>
          <w:lang w:eastAsia="zh-TW"/>
        </w:rPr>
        <w:t xml:space="preserve"> 3</w:t>
      </w:r>
    </w:p>
    <w:p w14:paraId="2F60C9D6" w14:textId="174AC8F2" w:rsidR="00D223D6" w:rsidRPr="0057660D" w:rsidRDefault="009205A9" w:rsidP="00F63A70">
      <w:pPr>
        <w:widowControl w:val="0"/>
        <w:numPr>
          <w:ilvl w:val="0"/>
          <w:numId w:val="13"/>
        </w:numPr>
        <w:spacing w:after="0"/>
        <w:ind w:left="360"/>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學生可以選擇</w:t>
      </w:r>
      <w:r w:rsidRPr="00317F59">
        <w:rPr>
          <w:rFonts w:ascii="新細明體" w:eastAsia="新細明體" w:hAnsi="新細明體" w:cs="Times New Roman" w:hint="eastAsia"/>
          <w:sz w:val="24"/>
          <w:szCs w:val="24"/>
          <w:lang w:eastAsia="zh-TW"/>
        </w:rPr>
        <w:t>一個完全不同行業的企業作進</w:t>
      </w:r>
      <w:r w:rsidRPr="0057660D">
        <w:rPr>
          <w:rFonts w:ascii="新細明體" w:eastAsia="新細明體" w:hAnsi="新細明體" w:cs="Times New Roman" w:hint="eastAsia"/>
          <w:sz w:val="24"/>
          <w:szCs w:val="24"/>
          <w:lang w:eastAsia="zh-TW"/>
        </w:rPr>
        <w:t>一步的研究</w:t>
      </w:r>
      <w:r w:rsidRPr="0057660D">
        <w:rPr>
          <w:rFonts w:ascii="SimSun" w:eastAsia="新細明體" w:hAnsi="SimSun" w:cs="Times New Roman" w:hint="eastAsia"/>
          <w:sz w:val="24"/>
          <w:szCs w:val="24"/>
          <w:lang w:eastAsia="zh-TW"/>
        </w:rPr>
        <w:t>，</w:t>
      </w:r>
      <w:r w:rsidRPr="0057660D">
        <w:rPr>
          <w:rFonts w:ascii="新細明體" w:eastAsia="新細明體" w:hAnsi="新細明體" w:cs="Times New Roman"/>
          <w:sz w:val="24"/>
          <w:szCs w:val="24"/>
          <w:lang w:eastAsia="zh-TW"/>
        </w:rPr>
        <w:t xml:space="preserve"> </w:t>
      </w:r>
      <w:r w:rsidRPr="0057660D">
        <w:rPr>
          <w:rFonts w:ascii="新細明體" w:eastAsia="新細明體" w:hAnsi="新細明體" w:cs="Times New Roman" w:hint="eastAsia"/>
          <w:sz w:val="24"/>
          <w:szCs w:val="24"/>
          <w:lang w:eastAsia="zh-TW"/>
        </w:rPr>
        <w:t>看看他們的培訓和發展活動有何不同。</w:t>
      </w:r>
      <w:r w:rsidR="00612463" w:rsidRPr="0057660D">
        <w:rPr>
          <w:rFonts w:ascii="新細明體" w:eastAsia="SimSun" w:hAnsi="新細明體" w:cs="Times New Roman"/>
          <w:sz w:val="24"/>
          <w:szCs w:val="24"/>
          <w:lang w:eastAsia="zh-TW"/>
        </w:rPr>
        <w:t xml:space="preserve"> </w:t>
      </w:r>
    </w:p>
    <w:p w14:paraId="56E8BADF" w14:textId="5889ECC1" w:rsidR="003C7344" w:rsidRPr="0057660D" w:rsidRDefault="009205A9" w:rsidP="003C7344">
      <w:pPr>
        <w:widowControl w:val="0"/>
        <w:numPr>
          <w:ilvl w:val="0"/>
          <w:numId w:val="13"/>
        </w:numPr>
        <w:spacing w:after="0"/>
        <w:ind w:left="360"/>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以</w:t>
      </w:r>
      <w:r w:rsidRPr="00317F59">
        <w:rPr>
          <w:rFonts w:ascii="新細明體" w:eastAsia="新細明體" w:hAnsi="新細明體" w:cs="Times New Roman"/>
          <w:sz w:val="24"/>
          <w:szCs w:val="24"/>
          <w:lang w:eastAsia="zh-TW"/>
        </w:rPr>
        <w:t xml:space="preserve"> </w:t>
      </w:r>
      <w:r w:rsidRPr="0057660D">
        <w:rPr>
          <w:rFonts w:ascii="新細明體" w:eastAsia="新細明體" w:hAnsi="新細明體" w:cs="Times New Roman" w:hint="eastAsia"/>
          <w:b/>
          <w:sz w:val="24"/>
          <w:szCs w:val="24"/>
          <w:lang w:eastAsia="zh-TW"/>
        </w:rPr>
        <w:t>活動</w:t>
      </w:r>
      <w:r w:rsidRPr="0057660D">
        <w:rPr>
          <w:rFonts w:ascii="新細明體" w:eastAsia="新細明體" w:hAnsi="新細明體" w:cs="Times New Roman"/>
          <w:b/>
          <w:sz w:val="24"/>
          <w:szCs w:val="24"/>
          <w:lang w:eastAsia="zh-TW"/>
        </w:rPr>
        <w:t xml:space="preserve"> 2(A)</w:t>
      </w:r>
      <w:r w:rsidRPr="0057660D">
        <w:rPr>
          <w:rFonts w:ascii="新細明體" w:eastAsia="新細明體" w:hAnsi="新細明體" w:cs="Times New Roman"/>
          <w:sz w:val="24"/>
          <w:szCs w:val="24"/>
          <w:lang w:eastAsia="zh-TW"/>
        </w:rPr>
        <w:t xml:space="preserve"> </w:t>
      </w:r>
      <w:r w:rsidRPr="0057660D">
        <w:rPr>
          <w:rFonts w:ascii="新細明體" w:eastAsia="新細明體" w:hAnsi="新細明體" w:cs="Times New Roman" w:hint="eastAsia"/>
          <w:sz w:val="24"/>
          <w:szCs w:val="24"/>
          <w:lang w:eastAsia="zh-TW"/>
        </w:rPr>
        <w:t>所採用的相同數據收集方法，為延伸活動收集相關數據</w:t>
      </w:r>
    </w:p>
    <w:p w14:paraId="18B12D47" w14:textId="5DDE826D" w:rsidR="003C7344" w:rsidRPr="0057660D" w:rsidRDefault="009205A9" w:rsidP="003C7344">
      <w:pPr>
        <w:widowControl w:val="0"/>
        <w:numPr>
          <w:ilvl w:val="0"/>
          <w:numId w:val="13"/>
        </w:numPr>
        <w:spacing w:after="0"/>
        <w:ind w:left="360"/>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研究及比較數據，討論主要發現，</w:t>
      </w:r>
      <w:r w:rsidRPr="00317F59">
        <w:rPr>
          <w:rFonts w:ascii="SimSun" w:eastAsia="新細明體" w:hAnsi="SimSun" w:cs="Times New Roman" w:hint="eastAsia"/>
          <w:sz w:val="24"/>
          <w:szCs w:val="24"/>
          <w:lang w:eastAsia="zh-TW"/>
        </w:rPr>
        <w:t>歸納</w:t>
      </w:r>
      <w:r w:rsidRPr="0057660D">
        <w:rPr>
          <w:rFonts w:ascii="新細明體" w:eastAsia="新細明體" w:hAnsi="新細明體" w:cs="Times New Roman" w:hint="eastAsia"/>
          <w:sz w:val="24"/>
          <w:szCs w:val="24"/>
          <w:lang w:eastAsia="zh-TW"/>
        </w:rPr>
        <w:t>其他組員的意見，並定下初步的總結／結論。調查結果的例子</w:t>
      </w:r>
      <w:r w:rsidRPr="00317F59">
        <w:rPr>
          <w:rFonts w:ascii="SimSun" w:eastAsia="新細明體" w:hAnsi="SimSun" w:cs="Times New Roman" w:hint="eastAsia"/>
          <w:sz w:val="24"/>
          <w:szCs w:val="24"/>
          <w:lang w:eastAsia="zh-TW"/>
        </w:rPr>
        <w:t>可</w:t>
      </w:r>
      <w:r w:rsidRPr="0057660D">
        <w:rPr>
          <w:rFonts w:ascii="新細明體" w:eastAsia="新細明體" w:hAnsi="新細明體" w:cs="Times New Roman" w:hint="eastAsia"/>
          <w:sz w:val="24"/>
          <w:szCs w:val="24"/>
          <w:lang w:eastAsia="zh-TW"/>
        </w:rPr>
        <w:t>包括：</w:t>
      </w:r>
    </w:p>
    <w:p w14:paraId="4CA495B1" w14:textId="3C3E6757" w:rsidR="003C7344" w:rsidRPr="0057660D" w:rsidRDefault="009205A9" w:rsidP="00F63A70">
      <w:pPr>
        <w:pStyle w:val="a4"/>
        <w:numPr>
          <w:ilvl w:val="0"/>
          <w:numId w:val="18"/>
        </w:numPr>
        <w:ind w:left="720"/>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公司在培訓和發展的政策</w:t>
      </w:r>
    </w:p>
    <w:p w14:paraId="5AA80EFA" w14:textId="410F42FB" w:rsidR="003C7344" w:rsidRPr="0057660D" w:rsidRDefault="009205A9" w:rsidP="00F63A70">
      <w:pPr>
        <w:pStyle w:val="a4"/>
        <w:numPr>
          <w:ilvl w:val="0"/>
          <w:numId w:val="18"/>
        </w:numPr>
        <w:ind w:left="720"/>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培訓和發展的目的</w:t>
      </w:r>
    </w:p>
    <w:p w14:paraId="4506D0ED" w14:textId="03D36B67" w:rsidR="003F008F" w:rsidRPr="0057660D" w:rsidRDefault="0057660D" w:rsidP="00317F59">
      <w:pPr>
        <w:pStyle w:val="a4"/>
        <w:numPr>
          <w:ilvl w:val="0"/>
          <w:numId w:val="18"/>
        </w:numPr>
        <w:ind w:left="720"/>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培訓和發展活動的類型</w:t>
      </w:r>
    </w:p>
    <w:p w14:paraId="193C6C85" w14:textId="10BC051D" w:rsidR="003C7344" w:rsidRPr="0057660D" w:rsidRDefault="009205A9" w:rsidP="00612463">
      <w:pPr>
        <w:pStyle w:val="a4"/>
        <w:numPr>
          <w:ilvl w:val="0"/>
          <w:numId w:val="18"/>
        </w:numPr>
        <w:ind w:left="720"/>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舉行培訓和發展活動的次數</w:t>
      </w:r>
    </w:p>
    <w:p w14:paraId="027E912C" w14:textId="563A8C01" w:rsidR="003C7344" w:rsidRPr="0057660D" w:rsidRDefault="009205A9" w:rsidP="00F63A70">
      <w:pPr>
        <w:pStyle w:val="a4"/>
        <w:numPr>
          <w:ilvl w:val="0"/>
          <w:numId w:val="18"/>
        </w:numPr>
        <w:ind w:left="720"/>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員工的參與程度</w:t>
      </w:r>
    </w:p>
    <w:p w14:paraId="6008C146" w14:textId="424A889C" w:rsidR="003C7344" w:rsidRPr="0057660D" w:rsidRDefault="009205A9" w:rsidP="00F63A70">
      <w:pPr>
        <w:pStyle w:val="a4"/>
        <w:numPr>
          <w:ilvl w:val="0"/>
          <w:numId w:val="18"/>
        </w:numPr>
        <w:ind w:left="720"/>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員工／實習生的意見</w:t>
      </w:r>
    </w:p>
    <w:p w14:paraId="176CC6AB" w14:textId="0326B563" w:rsidR="003C7344" w:rsidRPr="0057660D" w:rsidRDefault="009205A9" w:rsidP="004063C2">
      <w:pPr>
        <w:pStyle w:val="a4"/>
        <w:numPr>
          <w:ilvl w:val="0"/>
          <w:numId w:val="18"/>
        </w:numPr>
        <w:ind w:left="720"/>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與公司使命配合和逹到公司的目標／宗旨</w:t>
      </w:r>
    </w:p>
    <w:p w14:paraId="12D83840" w14:textId="2CD86721" w:rsidR="00AB7DC8" w:rsidRPr="0057660D" w:rsidRDefault="009205A9" w:rsidP="00AB7DC8">
      <w:pPr>
        <w:widowControl w:val="0"/>
        <w:numPr>
          <w:ilvl w:val="0"/>
          <w:numId w:val="13"/>
        </w:numPr>
        <w:spacing w:after="0"/>
        <w:ind w:left="360"/>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找出相同和相異之處及，</w:t>
      </w:r>
      <w:r w:rsidRPr="00317F59">
        <w:rPr>
          <w:rFonts w:ascii="SimSun" w:eastAsia="新細明體" w:hAnsi="SimSun" w:cs="Times New Roman" w:hint="eastAsia"/>
          <w:sz w:val="24"/>
          <w:szCs w:val="24"/>
          <w:lang w:eastAsia="zh-TW"/>
        </w:rPr>
        <w:t>以及</w:t>
      </w:r>
      <w:r w:rsidRPr="0057660D">
        <w:rPr>
          <w:rFonts w:ascii="新細明體" w:eastAsia="新細明體" w:hAnsi="新細明體" w:cs="Times New Roman" w:hint="eastAsia"/>
          <w:sz w:val="24"/>
          <w:szCs w:val="24"/>
          <w:lang w:eastAsia="zh-TW"/>
        </w:rPr>
        <w:t>良好的經驗事例</w:t>
      </w:r>
    </w:p>
    <w:p w14:paraId="1F43651B" w14:textId="77777777" w:rsidR="00F63A70" w:rsidRPr="0057660D" w:rsidRDefault="00F63A70" w:rsidP="00F63A70">
      <w:pPr>
        <w:jc w:val="both"/>
        <w:rPr>
          <w:rFonts w:ascii="新細明體" w:eastAsia="新細明體" w:hAnsi="新細明體" w:cs="Times New Roman"/>
          <w:b/>
          <w:i/>
          <w:sz w:val="24"/>
          <w:szCs w:val="24"/>
          <w:u w:val="single"/>
          <w:lang w:eastAsia="zh-HK"/>
        </w:rPr>
      </w:pPr>
    </w:p>
    <w:p w14:paraId="3186BD60" w14:textId="77777777" w:rsidR="00625F33" w:rsidRPr="0057660D" w:rsidRDefault="00625F33">
      <w:pPr>
        <w:spacing w:after="0" w:line="240" w:lineRule="auto"/>
        <w:rPr>
          <w:rFonts w:ascii="新細明體" w:eastAsia="新細明體" w:hAnsi="新細明體" w:cs="Times New Roman"/>
          <w:b/>
          <w:i/>
          <w:sz w:val="24"/>
          <w:szCs w:val="24"/>
          <w:u w:val="single"/>
          <w:lang w:eastAsia="zh-HK"/>
        </w:rPr>
      </w:pPr>
      <w:r w:rsidRPr="0057660D">
        <w:rPr>
          <w:rFonts w:ascii="新細明體" w:eastAsia="新細明體" w:hAnsi="新細明體" w:cs="Times New Roman"/>
          <w:b/>
          <w:i/>
          <w:sz w:val="24"/>
          <w:szCs w:val="24"/>
          <w:u w:val="single"/>
          <w:lang w:eastAsia="zh-HK"/>
        </w:rPr>
        <w:br w:type="page"/>
      </w:r>
    </w:p>
    <w:p w14:paraId="7F46ECB6" w14:textId="49E7CD24" w:rsidR="001402AB" w:rsidRPr="0057660D" w:rsidRDefault="009205A9" w:rsidP="00F63A70">
      <w:pPr>
        <w:jc w:val="both"/>
        <w:rPr>
          <w:rFonts w:ascii="新細明體" w:eastAsia="新細明體" w:hAnsi="新細明體" w:cs="Times New Roman"/>
          <w:b/>
          <w:i/>
          <w:sz w:val="24"/>
          <w:szCs w:val="24"/>
          <w:u w:val="single"/>
          <w:lang w:eastAsia="zh-HK"/>
        </w:rPr>
      </w:pPr>
      <w:r w:rsidRPr="00317F59">
        <w:rPr>
          <w:rFonts w:ascii="新細明體" w:eastAsia="新細明體" w:hAnsi="新細明體" w:cs="Times New Roman"/>
          <w:b/>
          <w:i/>
          <w:sz w:val="24"/>
          <w:szCs w:val="24"/>
          <w:u w:val="single"/>
          <w:lang w:eastAsia="zh-TW"/>
        </w:rPr>
        <w:lastRenderedPageBreak/>
        <w:t xml:space="preserve">3.3    </w:t>
      </w:r>
      <w:r w:rsidRPr="00317F59">
        <w:rPr>
          <w:rFonts w:ascii="新細明體" w:eastAsia="新細明體" w:hAnsi="新細明體" w:cs="Times New Roman"/>
          <w:b/>
          <w:i/>
          <w:sz w:val="24"/>
          <w:szCs w:val="24"/>
          <w:u w:val="single"/>
          <w:lang w:eastAsia="zh-TW"/>
        </w:rPr>
        <w:tab/>
      </w:r>
      <w:r w:rsidRPr="00317F59">
        <w:rPr>
          <w:rFonts w:ascii="新細明體" w:eastAsia="新細明體" w:hAnsi="新細明體" w:cs="Times New Roman" w:hint="eastAsia"/>
          <w:b/>
          <w:i/>
          <w:sz w:val="24"/>
          <w:szCs w:val="24"/>
          <w:u w:val="single"/>
          <w:lang w:eastAsia="zh-TW"/>
        </w:rPr>
        <w:t>撰寫報告及口頭匯報</w:t>
      </w:r>
    </w:p>
    <w:p w14:paraId="56A402F0" w14:textId="34AE42A2" w:rsidR="009343C9" w:rsidRPr="0057660D" w:rsidRDefault="009205A9" w:rsidP="00F63A70">
      <w:pPr>
        <w:jc w:val="both"/>
        <w:rPr>
          <w:rFonts w:ascii="新細明體" w:eastAsia="新細明體" w:hAnsi="新細明體" w:cs="Times New Roman"/>
          <w:sz w:val="24"/>
          <w:szCs w:val="24"/>
          <w:lang w:eastAsia="zh-TW"/>
        </w:rPr>
      </w:pPr>
      <w:r w:rsidRPr="0057660D">
        <w:rPr>
          <w:rFonts w:ascii="新細明體" w:eastAsia="新細明體" w:hAnsi="新細明體" w:cs="Times New Roman" w:hint="eastAsia"/>
          <w:sz w:val="24"/>
          <w:szCs w:val="24"/>
          <w:lang w:eastAsia="zh-TW"/>
        </w:rPr>
        <w:t>收集和分析資料後，各組須撰寫一份兩頁的報告</w:t>
      </w:r>
      <w:r w:rsidRPr="0057660D">
        <w:rPr>
          <w:rFonts w:ascii="SimSun" w:eastAsia="新細明體" w:hAnsi="SimSun" w:cs="Times New Roman" w:hint="eastAsia"/>
          <w:sz w:val="24"/>
          <w:szCs w:val="24"/>
          <w:lang w:eastAsia="zh-TW"/>
        </w:rPr>
        <w:t>在</w:t>
      </w:r>
      <w:r w:rsidRPr="00317F59">
        <w:rPr>
          <w:rFonts w:ascii="新細明體" w:eastAsia="新細明體" w:hAnsi="新細明體" w:cs="Times New Roman" w:hint="eastAsia"/>
          <w:b/>
          <w:sz w:val="24"/>
          <w:szCs w:val="24"/>
          <w:lang w:eastAsia="zh-TW"/>
        </w:rPr>
        <w:t>工作紙</w:t>
      </w:r>
      <w:r w:rsidRPr="00317F59">
        <w:rPr>
          <w:rFonts w:ascii="新細明體" w:eastAsia="新細明體" w:hAnsi="新細明體" w:cs="Times New Roman"/>
          <w:b/>
          <w:sz w:val="24"/>
          <w:szCs w:val="24"/>
          <w:lang w:eastAsia="zh-TW"/>
        </w:rPr>
        <w:t>2</w:t>
      </w:r>
      <w:r w:rsidRPr="0057660D">
        <w:rPr>
          <w:rFonts w:ascii="新細明體" w:eastAsia="新細明體" w:hAnsi="新細明體" w:cs="Times New Roman" w:hint="eastAsia"/>
          <w:sz w:val="24"/>
          <w:szCs w:val="24"/>
          <w:lang w:eastAsia="zh-TW"/>
        </w:rPr>
        <w:t>，</w:t>
      </w:r>
      <w:r w:rsidRPr="0057660D">
        <w:rPr>
          <w:rFonts w:ascii="SimSun" w:eastAsia="新細明體" w:hAnsi="SimSun" w:cs="Times New Roman" w:hint="eastAsia"/>
          <w:sz w:val="24"/>
          <w:szCs w:val="24"/>
          <w:lang w:eastAsia="zh-TW"/>
        </w:rPr>
        <w:t>以及</w:t>
      </w:r>
      <w:r w:rsidRPr="0057660D">
        <w:rPr>
          <w:rFonts w:ascii="新細明體" w:eastAsia="新細明體" w:hAnsi="新細明體" w:cs="Times New Roman" w:hint="eastAsia"/>
          <w:sz w:val="24"/>
          <w:szCs w:val="24"/>
          <w:lang w:eastAsia="zh-TW"/>
        </w:rPr>
        <w:t>進行</w:t>
      </w:r>
      <w:r w:rsidRPr="0057660D">
        <w:rPr>
          <w:rFonts w:ascii="新細明體" w:eastAsia="新細明體" w:hAnsi="新細明體" w:cs="Times New Roman"/>
          <w:sz w:val="24"/>
          <w:szCs w:val="24"/>
          <w:lang w:eastAsia="zh-TW"/>
        </w:rPr>
        <w:t>10</w:t>
      </w:r>
      <w:r w:rsidRPr="0057660D">
        <w:rPr>
          <w:rFonts w:ascii="新細明體" w:eastAsia="新細明體" w:hAnsi="新細明體" w:cs="Times New Roman" w:hint="eastAsia"/>
          <w:sz w:val="24"/>
          <w:szCs w:val="24"/>
          <w:lang w:eastAsia="zh-TW"/>
        </w:rPr>
        <w:t>分鐘的口頭匯報</w:t>
      </w:r>
      <w:r w:rsidRPr="00317F59">
        <w:rPr>
          <w:rFonts w:ascii="SimSun" w:eastAsia="新細明體" w:hAnsi="SimSun" w:cs="Times New Roman" w:hint="eastAsia"/>
          <w:sz w:val="24"/>
          <w:szCs w:val="24"/>
          <w:lang w:eastAsia="zh-TW"/>
        </w:rPr>
        <w:t>和</w:t>
      </w:r>
      <w:r w:rsidRPr="0057660D">
        <w:rPr>
          <w:rFonts w:ascii="新細明體" w:eastAsia="新細明體" w:hAnsi="新細明體" w:cs="Times New Roman"/>
          <w:sz w:val="24"/>
          <w:szCs w:val="24"/>
          <w:lang w:eastAsia="zh-TW"/>
        </w:rPr>
        <w:t>5</w:t>
      </w:r>
      <w:r w:rsidRPr="0057660D">
        <w:rPr>
          <w:rFonts w:ascii="新細明體" w:eastAsia="新細明體" w:hAnsi="新細明體" w:cs="Times New Roman" w:hint="eastAsia"/>
          <w:sz w:val="24"/>
          <w:szCs w:val="24"/>
          <w:lang w:eastAsia="zh-TW"/>
        </w:rPr>
        <w:t>分鐘的問答環節。學生可適切地以使用多媒體資源，如簡報、影片、圖像或其他形式來進行匯報，並留意其他組別的匯報和作出提問。</w:t>
      </w:r>
    </w:p>
    <w:p w14:paraId="2DA33279" w14:textId="77777777" w:rsidR="00F63A70" w:rsidRPr="0057660D" w:rsidRDefault="00F63A70" w:rsidP="00F63A70">
      <w:pPr>
        <w:jc w:val="both"/>
        <w:rPr>
          <w:rFonts w:ascii="新細明體" w:eastAsia="新細明體" w:hAnsi="新細明體" w:cs="Times New Roman"/>
          <w:b/>
          <w:i/>
          <w:sz w:val="24"/>
          <w:szCs w:val="24"/>
          <w:u w:val="single"/>
          <w:lang w:eastAsia="zh-HK"/>
        </w:rPr>
      </w:pPr>
    </w:p>
    <w:p w14:paraId="331DC2C9" w14:textId="2658099A" w:rsidR="004E6E6D" w:rsidRPr="0057660D" w:rsidRDefault="009205A9" w:rsidP="00F63A70">
      <w:pPr>
        <w:jc w:val="both"/>
        <w:rPr>
          <w:rFonts w:ascii="新細明體" w:eastAsia="新細明體" w:hAnsi="新細明體" w:cs="Times New Roman"/>
          <w:b/>
          <w:i/>
          <w:sz w:val="24"/>
          <w:szCs w:val="24"/>
          <w:u w:val="single"/>
          <w:lang w:eastAsia="zh-HK"/>
        </w:rPr>
      </w:pPr>
      <w:r w:rsidRPr="0057660D">
        <w:rPr>
          <w:rFonts w:ascii="新細明體" w:eastAsia="新細明體" w:hAnsi="新細明體" w:cs="Times New Roman"/>
          <w:b/>
          <w:i/>
          <w:sz w:val="24"/>
          <w:szCs w:val="24"/>
          <w:u w:val="single"/>
          <w:lang w:eastAsia="zh-TW"/>
        </w:rPr>
        <w:t xml:space="preserve">3.4  </w:t>
      </w:r>
      <w:r w:rsidRPr="0057660D">
        <w:rPr>
          <w:rFonts w:ascii="新細明體" w:eastAsia="新細明體" w:hAnsi="新細明體" w:cs="Times New Roman"/>
          <w:b/>
          <w:i/>
          <w:sz w:val="24"/>
          <w:szCs w:val="24"/>
          <w:u w:val="single"/>
          <w:lang w:eastAsia="zh-TW"/>
        </w:rPr>
        <w:tab/>
      </w:r>
      <w:r w:rsidRPr="0057660D">
        <w:rPr>
          <w:rFonts w:ascii="新細明體" w:eastAsia="新細明體" w:hAnsi="新細明體" w:cs="Times New Roman" w:hint="eastAsia"/>
          <w:b/>
          <w:i/>
          <w:sz w:val="24"/>
          <w:szCs w:val="24"/>
          <w:u w:val="single"/>
          <w:lang w:eastAsia="zh-TW"/>
        </w:rPr>
        <w:t>評價準則</w:t>
      </w:r>
    </w:p>
    <w:p w14:paraId="5ED4A5CE" w14:textId="68CA693B" w:rsidR="004E6E6D" w:rsidRPr="0057660D" w:rsidRDefault="009205A9" w:rsidP="00F63A70">
      <w:pPr>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教師可根據下列的主要準則評估學生的表現，並給予整體評語：</w:t>
      </w:r>
    </w:p>
    <w:p w14:paraId="3E50A393" w14:textId="3833FC0A" w:rsidR="004E6E6D" w:rsidRPr="0057660D" w:rsidRDefault="009205A9" w:rsidP="00F63A70">
      <w:pPr>
        <w:pStyle w:val="a4"/>
        <w:numPr>
          <w:ilvl w:val="0"/>
          <w:numId w:val="3"/>
        </w:numPr>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口頭匯報（流程，內容，視聽效果，時間管理，合作）</w:t>
      </w:r>
    </w:p>
    <w:p w14:paraId="010BA8A7" w14:textId="3D58CBEC" w:rsidR="004E6E6D" w:rsidRPr="0057660D" w:rsidRDefault="009205A9" w:rsidP="00F63A70">
      <w:pPr>
        <w:pStyle w:val="a4"/>
        <w:numPr>
          <w:ilvl w:val="0"/>
          <w:numId w:val="3"/>
        </w:numPr>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工作紙的質素</w:t>
      </w:r>
    </w:p>
    <w:p w14:paraId="1A103EFD" w14:textId="1293F0BB" w:rsidR="004E6E6D" w:rsidRPr="0057660D" w:rsidRDefault="009205A9" w:rsidP="00F63A70">
      <w:pPr>
        <w:pStyle w:val="a4"/>
        <w:numPr>
          <w:ilvl w:val="0"/>
          <w:numId w:val="3"/>
        </w:numPr>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對商業知識的理解和應用</w:t>
      </w:r>
    </w:p>
    <w:p w14:paraId="628BF17D" w14:textId="50870129" w:rsidR="004E6E6D" w:rsidRPr="0057660D" w:rsidRDefault="009205A9" w:rsidP="00F63A70">
      <w:pPr>
        <w:pStyle w:val="a4"/>
        <w:numPr>
          <w:ilvl w:val="0"/>
          <w:numId w:val="3"/>
        </w:numPr>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分析能力</w:t>
      </w:r>
    </w:p>
    <w:p w14:paraId="37C5DF18" w14:textId="664469D1" w:rsidR="004E6E6D" w:rsidRPr="0057660D" w:rsidRDefault="009205A9" w:rsidP="00F63A70">
      <w:pPr>
        <w:pStyle w:val="a4"/>
        <w:numPr>
          <w:ilvl w:val="0"/>
          <w:numId w:val="3"/>
        </w:numPr>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在問答環節的表現等</w:t>
      </w:r>
    </w:p>
    <w:p w14:paraId="0F543599" w14:textId="77777777" w:rsidR="00F63A70" w:rsidRPr="0057660D" w:rsidRDefault="00F63A70" w:rsidP="00F63A70">
      <w:pPr>
        <w:rPr>
          <w:rFonts w:ascii="新細明體" w:eastAsia="新細明體" w:hAnsi="新細明體" w:cs="Times New Roman"/>
          <w:b/>
          <w:sz w:val="24"/>
          <w:szCs w:val="24"/>
          <w:u w:val="single"/>
          <w:lang w:eastAsia="zh-HK"/>
        </w:rPr>
      </w:pPr>
    </w:p>
    <w:p w14:paraId="0E738C13" w14:textId="77777777" w:rsidR="00F63A70" w:rsidRPr="0057660D" w:rsidRDefault="00F63A70" w:rsidP="00F63A70">
      <w:pPr>
        <w:rPr>
          <w:rFonts w:ascii="新細明體" w:eastAsia="新細明體" w:hAnsi="新細明體" w:cs="Times New Roman"/>
          <w:b/>
          <w:sz w:val="24"/>
          <w:szCs w:val="24"/>
          <w:u w:val="single"/>
          <w:lang w:eastAsia="zh-HK"/>
        </w:rPr>
      </w:pPr>
    </w:p>
    <w:p w14:paraId="5F1EB9F1" w14:textId="77777777" w:rsidR="00625F33" w:rsidRPr="0057660D" w:rsidRDefault="00625F33">
      <w:pPr>
        <w:spacing w:after="0" w:line="240" w:lineRule="auto"/>
        <w:rPr>
          <w:rFonts w:ascii="新細明體" w:eastAsia="新細明體" w:hAnsi="新細明體" w:cs="Times New Roman"/>
          <w:b/>
          <w:sz w:val="24"/>
          <w:szCs w:val="24"/>
          <w:u w:val="single"/>
        </w:rPr>
      </w:pPr>
      <w:r w:rsidRPr="0057660D">
        <w:rPr>
          <w:rFonts w:ascii="新細明體" w:eastAsia="新細明體" w:hAnsi="新細明體" w:cs="Times New Roman"/>
          <w:b/>
          <w:sz w:val="24"/>
          <w:szCs w:val="24"/>
          <w:u w:val="single"/>
        </w:rPr>
        <w:br w:type="page"/>
      </w:r>
    </w:p>
    <w:p w14:paraId="0F6F6550" w14:textId="72AA008D" w:rsidR="004E6E6D" w:rsidRPr="0057660D" w:rsidRDefault="009205A9" w:rsidP="00F63A70">
      <w:pPr>
        <w:rPr>
          <w:rFonts w:ascii="新細明體" w:eastAsia="新細明體" w:hAnsi="新細明體" w:cs="Times New Roman"/>
          <w:b/>
          <w:sz w:val="24"/>
          <w:szCs w:val="24"/>
          <w:u w:val="single"/>
        </w:rPr>
      </w:pPr>
      <w:r w:rsidRPr="0057660D">
        <w:rPr>
          <w:rFonts w:ascii="新細明體" w:eastAsia="新細明體" w:hAnsi="新細明體" w:cs="Times New Roman"/>
          <w:b/>
          <w:sz w:val="24"/>
          <w:szCs w:val="24"/>
          <w:u w:val="single"/>
          <w:lang w:eastAsia="zh-TW"/>
        </w:rPr>
        <w:lastRenderedPageBreak/>
        <w:t xml:space="preserve">4.   </w:t>
      </w:r>
      <w:r w:rsidRPr="0057660D">
        <w:rPr>
          <w:rFonts w:ascii="新細明體" w:eastAsia="新細明體" w:hAnsi="新細明體" w:cs="Times New Roman"/>
          <w:b/>
          <w:sz w:val="24"/>
          <w:szCs w:val="24"/>
          <w:u w:val="single"/>
          <w:lang w:eastAsia="zh-TW"/>
        </w:rPr>
        <w:tab/>
      </w:r>
      <w:r w:rsidRPr="0057660D">
        <w:rPr>
          <w:rFonts w:ascii="新細明體" w:eastAsia="新細明體" w:hAnsi="新細明體" w:cs="Times New Roman" w:hint="eastAsia"/>
          <w:b/>
          <w:sz w:val="24"/>
          <w:szCs w:val="24"/>
          <w:u w:val="single"/>
          <w:lang w:eastAsia="zh-TW"/>
        </w:rPr>
        <w:t>工作計劃表</w:t>
      </w:r>
    </w:p>
    <w:tbl>
      <w:tblPr>
        <w:tblW w:w="920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8"/>
        <w:gridCol w:w="1428"/>
        <w:gridCol w:w="1530"/>
        <w:gridCol w:w="1294"/>
      </w:tblGrid>
      <w:tr w:rsidR="00F63A70" w:rsidRPr="0057660D" w14:paraId="484CFB20" w14:textId="77777777" w:rsidTr="00D00627">
        <w:trPr>
          <w:trHeight w:val="621"/>
        </w:trPr>
        <w:tc>
          <w:tcPr>
            <w:tcW w:w="4948" w:type="dxa"/>
            <w:tcBorders>
              <w:top w:val="single" w:sz="4" w:space="0" w:color="auto"/>
            </w:tcBorders>
            <w:vAlign w:val="center"/>
          </w:tcPr>
          <w:p w14:paraId="588D0F32" w14:textId="7EE41475" w:rsidR="004E6E6D" w:rsidRPr="0057660D" w:rsidRDefault="009205A9" w:rsidP="00965374">
            <w:pPr>
              <w:jc w:val="center"/>
              <w:rPr>
                <w:rFonts w:ascii="新細明體" w:eastAsia="新細明體" w:hAnsi="新細明體" w:cs="Times New Roman"/>
                <w:b/>
                <w:sz w:val="24"/>
                <w:szCs w:val="24"/>
              </w:rPr>
            </w:pPr>
            <w:r w:rsidRPr="0057660D">
              <w:rPr>
                <w:rFonts w:ascii="新細明體" w:eastAsia="新細明體" w:hAnsi="新細明體" w:cs="Times New Roman" w:hint="eastAsia"/>
                <w:b/>
                <w:sz w:val="24"/>
                <w:szCs w:val="24"/>
                <w:lang w:eastAsia="zh-TW"/>
              </w:rPr>
              <w:t>活動程式</w:t>
            </w:r>
          </w:p>
        </w:tc>
        <w:tc>
          <w:tcPr>
            <w:tcW w:w="1428" w:type="dxa"/>
            <w:tcBorders>
              <w:top w:val="single" w:sz="4" w:space="0" w:color="auto"/>
            </w:tcBorders>
            <w:vAlign w:val="center"/>
          </w:tcPr>
          <w:p w14:paraId="368CD26D" w14:textId="0EF1DACC" w:rsidR="004E6E6D" w:rsidRPr="0057660D" w:rsidRDefault="009205A9" w:rsidP="00D00627">
            <w:pPr>
              <w:tabs>
                <w:tab w:val="left" w:pos="1440"/>
                <w:tab w:val="left" w:pos="2160"/>
                <w:tab w:val="left" w:pos="2880"/>
                <w:tab w:val="right" w:pos="9070"/>
              </w:tabs>
              <w:spacing w:line="260" w:lineRule="exact"/>
              <w:jc w:val="center"/>
              <w:rPr>
                <w:rFonts w:ascii="新細明體" w:eastAsia="新細明體" w:hAnsi="新細明體" w:cs="Times New Roman"/>
                <w:b/>
                <w:sz w:val="24"/>
                <w:szCs w:val="24"/>
                <w:lang w:eastAsia="zh-HK"/>
              </w:rPr>
            </w:pPr>
            <w:r w:rsidRPr="0057660D">
              <w:rPr>
                <w:rFonts w:ascii="新細明體" w:eastAsia="新細明體" w:hAnsi="新細明體" w:cs="Times New Roman" w:hint="eastAsia"/>
                <w:b/>
                <w:sz w:val="24"/>
                <w:szCs w:val="24"/>
                <w:lang w:eastAsia="zh-TW"/>
              </w:rPr>
              <w:t>學生工作紙</w:t>
            </w:r>
          </w:p>
        </w:tc>
        <w:tc>
          <w:tcPr>
            <w:tcW w:w="1530" w:type="dxa"/>
            <w:tcBorders>
              <w:top w:val="single" w:sz="4" w:space="0" w:color="auto"/>
            </w:tcBorders>
            <w:vAlign w:val="center"/>
          </w:tcPr>
          <w:p w14:paraId="5371613C" w14:textId="55938B4D" w:rsidR="004E6E6D" w:rsidRPr="0057660D" w:rsidRDefault="009205A9" w:rsidP="00D00627">
            <w:pPr>
              <w:tabs>
                <w:tab w:val="left" w:pos="1440"/>
                <w:tab w:val="left" w:pos="2160"/>
                <w:tab w:val="left" w:pos="2880"/>
                <w:tab w:val="right" w:pos="9070"/>
              </w:tabs>
              <w:spacing w:line="260" w:lineRule="exact"/>
              <w:jc w:val="center"/>
              <w:rPr>
                <w:rFonts w:ascii="新細明體" w:eastAsia="新細明體" w:hAnsi="新細明體" w:cs="Times New Roman"/>
                <w:sz w:val="24"/>
                <w:szCs w:val="24"/>
              </w:rPr>
            </w:pPr>
            <w:r w:rsidRPr="0057660D">
              <w:rPr>
                <w:rFonts w:ascii="新細明體" w:eastAsia="新細明體" w:hAnsi="新細明體" w:cs="Times New Roman" w:hint="eastAsia"/>
                <w:b/>
                <w:sz w:val="24"/>
                <w:szCs w:val="24"/>
                <w:lang w:eastAsia="zh-TW"/>
              </w:rPr>
              <w:t>課堂內／外</w:t>
            </w:r>
          </w:p>
        </w:tc>
        <w:tc>
          <w:tcPr>
            <w:tcW w:w="1294" w:type="dxa"/>
            <w:vAlign w:val="center"/>
          </w:tcPr>
          <w:p w14:paraId="3FAC1922" w14:textId="1853F34C" w:rsidR="004E6E6D" w:rsidRPr="0057660D" w:rsidRDefault="009205A9" w:rsidP="00D00627">
            <w:pPr>
              <w:tabs>
                <w:tab w:val="left" w:pos="1440"/>
                <w:tab w:val="left" w:pos="2160"/>
                <w:tab w:val="left" w:pos="2880"/>
                <w:tab w:val="right" w:pos="9070"/>
              </w:tabs>
              <w:spacing w:line="260" w:lineRule="exact"/>
              <w:jc w:val="center"/>
              <w:rPr>
                <w:rFonts w:ascii="新細明體" w:eastAsia="新細明體" w:hAnsi="新細明體" w:cs="Times New Roman"/>
                <w:sz w:val="24"/>
                <w:szCs w:val="24"/>
              </w:rPr>
            </w:pPr>
            <w:r w:rsidRPr="0057660D">
              <w:rPr>
                <w:rFonts w:ascii="新細明體" w:eastAsia="新細明體" w:hAnsi="新細明體" w:cs="Times New Roman" w:hint="eastAsia"/>
                <w:b/>
                <w:sz w:val="24"/>
                <w:szCs w:val="24"/>
                <w:lang w:eastAsia="zh-TW"/>
              </w:rPr>
              <w:t>所需時間</w:t>
            </w:r>
          </w:p>
        </w:tc>
      </w:tr>
      <w:tr w:rsidR="00F63A70" w:rsidRPr="0057660D" w14:paraId="1FDF1D0E" w14:textId="77777777" w:rsidTr="00625F33">
        <w:trPr>
          <w:trHeight w:val="1197"/>
        </w:trPr>
        <w:tc>
          <w:tcPr>
            <w:tcW w:w="4948" w:type="dxa"/>
            <w:tcBorders>
              <w:top w:val="single" w:sz="4" w:space="0" w:color="auto"/>
            </w:tcBorders>
          </w:tcPr>
          <w:p w14:paraId="43FD31C5" w14:textId="6BD83221" w:rsidR="004E6E6D" w:rsidRPr="0057660D" w:rsidRDefault="009205A9" w:rsidP="00E27669">
            <w:pPr>
              <w:spacing w:beforeLines="50" w:before="120" w:after="120"/>
              <w:rPr>
                <w:rFonts w:ascii="新細明體" w:eastAsia="新細明體" w:hAnsi="新細明體" w:cs="Times New Roman"/>
                <w:sz w:val="24"/>
                <w:szCs w:val="24"/>
                <w:lang w:eastAsia="zh-HK"/>
              </w:rPr>
            </w:pPr>
            <w:r w:rsidRPr="0057660D">
              <w:rPr>
                <w:rFonts w:ascii="新細明體" w:eastAsia="新細明體" w:hAnsi="新細明體" w:cs="Times New Roman" w:hint="eastAsia"/>
                <w:b/>
                <w:i/>
                <w:sz w:val="24"/>
                <w:szCs w:val="24"/>
                <w:lang w:eastAsia="zh-TW"/>
              </w:rPr>
              <w:t>課堂前的活動</w:t>
            </w:r>
          </w:p>
          <w:p w14:paraId="70E4C6F2" w14:textId="314B3FB1" w:rsidR="004E6E6D" w:rsidRPr="0057660D" w:rsidRDefault="009205A9" w:rsidP="00F63A70">
            <w:pPr>
              <w:pStyle w:val="a4"/>
              <w:numPr>
                <w:ilvl w:val="0"/>
                <w:numId w:val="14"/>
              </w:numPr>
              <w:spacing w:after="0"/>
              <w:ind w:left="238" w:hanging="238"/>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列出培訓和發展的目的</w:t>
            </w:r>
          </w:p>
        </w:tc>
        <w:tc>
          <w:tcPr>
            <w:tcW w:w="1428" w:type="dxa"/>
            <w:tcBorders>
              <w:top w:val="single" w:sz="4" w:space="0" w:color="auto"/>
            </w:tcBorders>
            <w:vAlign w:val="center"/>
          </w:tcPr>
          <w:p w14:paraId="13B136EA" w14:textId="2ED72EFC" w:rsidR="00F63A70" w:rsidRPr="0057660D" w:rsidRDefault="009205A9" w:rsidP="00E27669">
            <w:pPr>
              <w:tabs>
                <w:tab w:val="left" w:pos="1440"/>
                <w:tab w:val="left" w:pos="2160"/>
                <w:tab w:val="left" w:pos="2880"/>
                <w:tab w:val="right" w:pos="9070"/>
              </w:tabs>
              <w:spacing w:line="260" w:lineRule="exact"/>
              <w:jc w:val="center"/>
              <w:rPr>
                <w:rFonts w:ascii="新細明體" w:eastAsia="新細明體" w:hAnsi="新細明體" w:cs="Times New Roman"/>
                <w:sz w:val="24"/>
                <w:szCs w:val="24"/>
                <w:lang w:eastAsia="zh-HK"/>
              </w:rPr>
            </w:pPr>
            <w:r w:rsidRPr="0057660D">
              <w:rPr>
                <w:rFonts w:ascii="新細明體" w:eastAsia="新細明體" w:hAnsi="新細明體" w:cs="Times New Roman"/>
                <w:sz w:val="24"/>
                <w:szCs w:val="24"/>
                <w:lang w:eastAsia="zh-TW"/>
              </w:rPr>
              <w:t>--</w:t>
            </w:r>
          </w:p>
        </w:tc>
        <w:tc>
          <w:tcPr>
            <w:tcW w:w="1530" w:type="dxa"/>
            <w:tcBorders>
              <w:top w:val="single" w:sz="4" w:space="0" w:color="auto"/>
            </w:tcBorders>
            <w:vAlign w:val="center"/>
          </w:tcPr>
          <w:p w14:paraId="1383DE52" w14:textId="77777777" w:rsidR="009205A9" w:rsidRPr="0057660D" w:rsidRDefault="009205A9" w:rsidP="00317F59">
            <w:pPr>
              <w:tabs>
                <w:tab w:val="left" w:pos="1440"/>
                <w:tab w:val="left" w:pos="2160"/>
                <w:tab w:val="left" w:pos="2880"/>
                <w:tab w:val="right" w:pos="9070"/>
              </w:tabs>
              <w:spacing w:after="0"/>
              <w:jc w:val="center"/>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HK"/>
              </w:rPr>
              <w:t>課堂內</w:t>
            </w:r>
          </w:p>
          <w:p w14:paraId="1094725F" w14:textId="1032508B" w:rsidR="000E7D90" w:rsidRPr="0057660D" w:rsidRDefault="009205A9" w:rsidP="00317F59">
            <w:pPr>
              <w:tabs>
                <w:tab w:val="left" w:pos="1440"/>
                <w:tab w:val="left" w:pos="2160"/>
                <w:tab w:val="left" w:pos="2880"/>
                <w:tab w:val="right" w:pos="9070"/>
              </w:tabs>
              <w:spacing w:after="0"/>
              <w:jc w:val="center"/>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HK"/>
              </w:rPr>
              <w:t>／</w:t>
            </w:r>
            <w:r w:rsidRPr="0057660D">
              <w:rPr>
                <w:rFonts w:ascii="新細明體" w:eastAsia="新細明體" w:hAnsi="新細明體" w:cs="Times New Roman" w:hint="eastAsia"/>
                <w:sz w:val="24"/>
                <w:szCs w:val="24"/>
                <w:lang w:eastAsia="zh-TW"/>
              </w:rPr>
              <w:t>家課</w:t>
            </w:r>
          </w:p>
        </w:tc>
        <w:tc>
          <w:tcPr>
            <w:tcW w:w="1294" w:type="dxa"/>
            <w:vAlign w:val="center"/>
          </w:tcPr>
          <w:p w14:paraId="29F4654E" w14:textId="7548938C" w:rsidR="00F63A70" w:rsidRPr="0057660D" w:rsidDel="007D6366" w:rsidRDefault="009205A9" w:rsidP="00E27669">
            <w:pPr>
              <w:tabs>
                <w:tab w:val="left" w:pos="1440"/>
                <w:tab w:val="left" w:pos="2160"/>
                <w:tab w:val="left" w:pos="2880"/>
                <w:tab w:val="right" w:pos="9070"/>
              </w:tabs>
              <w:spacing w:line="260" w:lineRule="exact"/>
              <w:jc w:val="center"/>
              <w:rPr>
                <w:rFonts w:ascii="新細明體" w:eastAsia="新細明體" w:hAnsi="新細明體" w:cs="Times New Roman"/>
                <w:sz w:val="24"/>
                <w:szCs w:val="24"/>
                <w:lang w:eastAsia="zh-HK"/>
              </w:rPr>
            </w:pPr>
            <w:r w:rsidRPr="0057660D">
              <w:rPr>
                <w:rFonts w:ascii="新細明體" w:eastAsia="新細明體" w:hAnsi="新細明體" w:cs="Times New Roman"/>
                <w:sz w:val="24"/>
                <w:szCs w:val="24"/>
                <w:lang w:eastAsia="zh-TW"/>
              </w:rPr>
              <w:t>--</w:t>
            </w:r>
          </w:p>
        </w:tc>
      </w:tr>
      <w:tr w:rsidR="00F63A70" w:rsidRPr="0057660D" w14:paraId="47656002" w14:textId="77777777" w:rsidTr="00625F33">
        <w:trPr>
          <w:trHeight w:val="1696"/>
        </w:trPr>
        <w:tc>
          <w:tcPr>
            <w:tcW w:w="4948" w:type="dxa"/>
            <w:tcBorders>
              <w:top w:val="single" w:sz="4" w:space="0" w:color="auto"/>
            </w:tcBorders>
            <w:vAlign w:val="center"/>
          </w:tcPr>
          <w:p w14:paraId="2FFE18F4" w14:textId="7C5164C1" w:rsidR="000E7D90" w:rsidRPr="0057660D" w:rsidRDefault="009205A9" w:rsidP="00E27669">
            <w:pPr>
              <w:spacing w:beforeLines="50" w:before="120" w:after="120"/>
              <w:rPr>
                <w:rFonts w:ascii="新細明體" w:eastAsia="新細明體" w:hAnsi="新細明體" w:cs="Times New Roman"/>
                <w:b/>
                <w:i/>
                <w:sz w:val="24"/>
                <w:szCs w:val="24"/>
                <w:lang w:eastAsia="zh-HK"/>
              </w:rPr>
            </w:pPr>
            <w:r w:rsidRPr="0057660D">
              <w:rPr>
                <w:rFonts w:ascii="新細明體" w:eastAsia="新細明體" w:hAnsi="新細明體" w:cs="Times New Roman" w:hint="eastAsia"/>
                <w:b/>
                <w:i/>
                <w:sz w:val="24"/>
                <w:szCs w:val="24"/>
                <w:lang w:eastAsia="zh-TW"/>
              </w:rPr>
              <w:t>活動介紹</w:t>
            </w:r>
          </w:p>
          <w:p w14:paraId="07CAF42A" w14:textId="076AD125" w:rsidR="000E7D90" w:rsidRPr="0057660D" w:rsidRDefault="009205A9" w:rsidP="00E1372F">
            <w:pPr>
              <w:pStyle w:val="a4"/>
              <w:numPr>
                <w:ilvl w:val="0"/>
                <w:numId w:val="14"/>
              </w:numPr>
              <w:spacing w:after="0"/>
              <w:ind w:left="238" w:hanging="238"/>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教師邀請學生分享他們對培訓和發展目的的意見</w:t>
            </w:r>
          </w:p>
        </w:tc>
        <w:tc>
          <w:tcPr>
            <w:tcW w:w="1428" w:type="dxa"/>
            <w:tcBorders>
              <w:top w:val="single" w:sz="4" w:space="0" w:color="auto"/>
            </w:tcBorders>
          </w:tcPr>
          <w:p w14:paraId="100599F8" w14:textId="77777777" w:rsidR="00F63A70" w:rsidRPr="0057660D" w:rsidRDefault="00F63A70" w:rsidP="00E27669">
            <w:pPr>
              <w:tabs>
                <w:tab w:val="left" w:pos="1440"/>
                <w:tab w:val="left" w:pos="2160"/>
                <w:tab w:val="left" w:pos="2880"/>
                <w:tab w:val="right" w:pos="9070"/>
              </w:tabs>
              <w:spacing w:line="260" w:lineRule="exact"/>
              <w:jc w:val="center"/>
              <w:rPr>
                <w:rFonts w:ascii="新細明體" w:eastAsia="新細明體" w:hAnsi="新細明體" w:cs="Times New Roman"/>
                <w:sz w:val="24"/>
                <w:szCs w:val="24"/>
                <w:lang w:eastAsia="zh-HK"/>
              </w:rPr>
            </w:pPr>
          </w:p>
          <w:p w14:paraId="41F0871A" w14:textId="27E62507" w:rsidR="00F63A70" w:rsidRPr="0057660D" w:rsidRDefault="009205A9" w:rsidP="00E27669">
            <w:pPr>
              <w:tabs>
                <w:tab w:val="left" w:pos="1440"/>
                <w:tab w:val="left" w:pos="2160"/>
                <w:tab w:val="left" w:pos="2880"/>
                <w:tab w:val="right" w:pos="9070"/>
              </w:tabs>
              <w:spacing w:line="260" w:lineRule="exact"/>
              <w:jc w:val="center"/>
              <w:rPr>
                <w:rFonts w:ascii="新細明體" w:eastAsia="新細明體" w:hAnsi="新細明體" w:cs="Times New Roman"/>
                <w:sz w:val="24"/>
                <w:szCs w:val="24"/>
                <w:lang w:eastAsia="zh-HK"/>
              </w:rPr>
            </w:pPr>
            <w:r w:rsidRPr="0057660D">
              <w:rPr>
                <w:rFonts w:ascii="新細明體" w:eastAsia="新細明體" w:hAnsi="新細明體" w:cs="Times New Roman"/>
                <w:sz w:val="24"/>
                <w:szCs w:val="24"/>
                <w:lang w:eastAsia="zh-TW"/>
              </w:rPr>
              <w:t>--</w:t>
            </w:r>
          </w:p>
        </w:tc>
        <w:tc>
          <w:tcPr>
            <w:tcW w:w="1530" w:type="dxa"/>
            <w:tcBorders>
              <w:top w:val="single" w:sz="4" w:space="0" w:color="auto"/>
            </w:tcBorders>
            <w:vAlign w:val="center"/>
          </w:tcPr>
          <w:p w14:paraId="437BB947" w14:textId="52007972" w:rsidR="000E7D90" w:rsidRPr="0057660D" w:rsidRDefault="009205A9" w:rsidP="00E27669">
            <w:pPr>
              <w:tabs>
                <w:tab w:val="left" w:pos="1440"/>
                <w:tab w:val="left" w:pos="2160"/>
                <w:tab w:val="left" w:pos="2880"/>
                <w:tab w:val="right" w:pos="9070"/>
              </w:tabs>
              <w:spacing w:line="260" w:lineRule="exact"/>
              <w:jc w:val="center"/>
              <w:rPr>
                <w:rFonts w:ascii="新細明體" w:eastAsia="新細明體" w:hAnsi="新細明體" w:cs="Times New Roman"/>
                <w:sz w:val="24"/>
                <w:szCs w:val="24"/>
              </w:rPr>
            </w:pPr>
            <w:r w:rsidRPr="0057660D">
              <w:rPr>
                <w:rFonts w:ascii="新細明體" w:eastAsia="新細明體" w:hAnsi="新細明體" w:cs="Times New Roman" w:hint="eastAsia"/>
                <w:sz w:val="24"/>
                <w:szCs w:val="24"/>
                <w:lang w:eastAsia="zh-TW"/>
              </w:rPr>
              <w:t>課堂內</w:t>
            </w:r>
          </w:p>
        </w:tc>
        <w:tc>
          <w:tcPr>
            <w:tcW w:w="1294" w:type="dxa"/>
            <w:vAlign w:val="center"/>
          </w:tcPr>
          <w:p w14:paraId="7C7FA18C" w14:textId="55AD263F" w:rsidR="00F63A70" w:rsidRPr="0057660D" w:rsidRDefault="009205A9" w:rsidP="00E27669">
            <w:pPr>
              <w:tabs>
                <w:tab w:val="left" w:pos="1440"/>
                <w:tab w:val="left" w:pos="2160"/>
                <w:tab w:val="left" w:pos="2880"/>
                <w:tab w:val="right" w:pos="9070"/>
              </w:tabs>
              <w:spacing w:line="260" w:lineRule="exact"/>
              <w:jc w:val="center"/>
              <w:rPr>
                <w:rFonts w:ascii="新細明體" w:eastAsia="新細明體" w:hAnsi="新細明體" w:cs="Times New Roman"/>
                <w:sz w:val="24"/>
                <w:szCs w:val="24"/>
                <w:lang w:eastAsia="zh-HK"/>
              </w:rPr>
            </w:pPr>
            <w:r w:rsidRPr="0057660D">
              <w:rPr>
                <w:rFonts w:ascii="新細明體" w:eastAsia="新細明體" w:hAnsi="新細明體" w:cs="Times New Roman"/>
                <w:sz w:val="24"/>
                <w:szCs w:val="24"/>
                <w:lang w:eastAsia="zh-TW"/>
              </w:rPr>
              <w:t>10</w:t>
            </w:r>
            <w:r w:rsidRPr="0057660D">
              <w:rPr>
                <w:rFonts w:ascii="新細明體" w:eastAsia="新細明體" w:hAnsi="新細明體" w:cs="Times New Roman" w:hint="eastAsia"/>
                <w:sz w:val="24"/>
                <w:szCs w:val="24"/>
                <w:lang w:eastAsia="zh-TW"/>
              </w:rPr>
              <w:t>分鐘</w:t>
            </w:r>
            <w:r w:rsidRPr="0057660D">
              <w:rPr>
                <w:rFonts w:ascii="新細明體" w:eastAsia="新細明體" w:hAnsi="新細明體" w:cs="Times New Roman"/>
                <w:sz w:val="24"/>
                <w:szCs w:val="24"/>
                <w:lang w:eastAsia="zh-TW"/>
              </w:rPr>
              <w:t xml:space="preserve"> </w:t>
            </w:r>
          </w:p>
        </w:tc>
      </w:tr>
      <w:tr w:rsidR="00F63A70" w:rsidRPr="0057660D" w14:paraId="60A99FE0" w14:textId="77777777" w:rsidTr="00625F33">
        <w:trPr>
          <w:trHeight w:val="1692"/>
        </w:trPr>
        <w:tc>
          <w:tcPr>
            <w:tcW w:w="4948" w:type="dxa"/>
          </w:tcPr>
          <w:p w14:paraId="08130FCC" w14:textId="348391A6" w:rsidR="00D23C0D" w:rsidRPr="0057660D" w:rsidRDefault="009205A9" w:rsidP="00E27669">
            <w:pPr>
              <w:spacing w:beforeLines="50" w:before="120" w:after="120"/>
              <w:rPr>
                <w:rFonts w:ascii="新細明體" w:eastAsia="新細明體" w:hAnsi="新細明體" w:cs="Times New Roman"/>
                <w:b/>
                <w:i/>
                <w:sz w:val="24"/>
                <w:szCs w:val="24"/>
                <w:lang w:eastAsia="zh-HK"/>
              </w:rPr>
            </w:pPr>
            <w:r w:rsidRPr="0057660D">
              <w:rPr>
                <w:rFonts w:ascii="新細明體" w:eastAsia="新細明體" w:hAnsi="新細明體" w:cs="Times New Roman" w:hint="eastAsia"/>
                <w:b/>
                <w:i/>
                <w:sz w:val="24"/>
                <w:szCs w:val="24"/>
                <w:lang w:eastAsia="zh-TW"/>
              </w:rPr>
              <w:t>活動</w:t>
            </w:r>
            <w:r w:rsidRPr="0057660D">
              <w:rPr>
                <w:rFonts w:ascii="新細明體" w:eastAsia="新細明體" w:hAnsi="新細明體" w:cs="Times New Roman"/>
                <w:b/>
                <w:i/>
                <w:sz w:val="24"/>
                <w:szCs w:val="24"/>
                <w:lang w:eastAsia="zh-TW"/>
              </w:rPr>
              <w:t>1(A)</w:t>
            </w:r>
          </w:p>
          <w:p w14:paraId="6BCE9A46" w14:textId="36776618" w:rsidR="00D23C0D" w:rsidRPr="0057660D" w:rsidRDefault="009205A9" w:rsidP="00D23C0D">
            <w:pPr>
              <w:pStyle w:val="a4"/>
              <w:numPr>
                <w:ilvl w:val="0"/>
                <w:numId w:val="14"/>
              </w:numPr>
              <w:spacing w:after="0"/>
              <w:ind w:left="238" w:hanging="238"/>
              <w:rPr>
                <w:rFonts w:ascii="新細明體" w:eastAsia="新細明體" w:hAnsi="新細明體"/>
                <w:lang w:eastAsia="zh-HK"/>
              </w:rPr>
            </w:pPr>
            <w:r w:rsidRPr="0057660D">
              <w:rPr>
                <w:rFonts w:ascii="新細明體" w:eastAsia="新細明體" w:hAnsi="新細明體" w:cs="Times New Roman" w:hint="eastAsia"/>
                <w:sz w:val="24"/>
                <w:szCs w:val="24"/>
                <w:lang w:eastAsia="zh-TW"/>
              </w:rPr>
              <w:t>學生需要分組，選擇一間公司來研究它的培訓和發展活動</w:t>
            </w:r>
          </w:p>
        </w:tc>
        <w:tc>
          <w:tcPr>
            <w:tcW w:w="1428" w:type="dxa"/>
            <w:vAlign w:val="center"/>
          </w:tcPr>
          <w:p w14:paraId="7001569A" w14:textId="667C0F74" w:rsidR="00D23C0D" w:rsidRPr="0057660D" w:rsidRDefault="009205A9" w:rsidP="00E27669">
            <w:pPr>
              <w:tabs>
                <w:tab w:val="left" w:pos="1440"/>
                <w:tab w:val="left" w:pos="2160"/>
                <w:tab w:val="left" w:pos="2880"/>
                <w:tab w:val="right" w:pos="9070"/>
              </w:tabs>
              <w:spacing w:line="260" w:lineRule="exact"/>
              <w:jc w:val="center"/>
              <w:rPr>
                <w:rFonts w:ascii="新細明體" w:eastAsia="新細明體" w:hAnsi="新細明體" w:cs="Times New Roman"/>
                <w:i/>
                <w:sz w:val="24"/>
                <w:szCs w:val="24"/>
              </w:rPr>
            </w:pPr>
            <w:r w:rsidRPr="0057660D">
              <w:rPr>
                <w:rFonts w:ascii="新細明體" w:eastAsia="新細明體" w:hAnsi="新細明體" w:cs="Times New Roman" w:hint="eastAsia"/>
                <w:i/>
                <w:sz w:val="24"/>
                <w:szCs w:val="24"/>
                <w:lang w:eastAsia="zh-TW"/>
              </w:rPr>
              <w:t>工作紙</w:t>
            </w:r>
            <w:r w:rsidRPr="0057660D">
              <w:rPr>
                <w:rFonts w:ascii="新細明體" w:eastAsia="新細明體" w:hAnsi="新細明體" w:cs="Times New Roman"/>
                <w:i/>
                <w:sz w:val="24"/>
                <w:szCs w:val="24"/>
                <w:lang w:eastAsia="zh-TW"/>
              </w:rPr>
              <w:t>1</w:t>
            </w:r>
          </w:p>
        </w:tc>
        <w:tc>
          <w:tcPr>
            <w:tcW w:w="1530" w:type="dxa"/>
            <w:vAlign w:val="center"/>
          </w:tcPr>
          <w:p w14:paraId="7E6456CA" w14:textId="34A39FBD" w:rsidR="00D23C0D" w:rsidRPr="0057660D" w:rsidRDefault="009205A9" w:rsidP="00E27669">
            <w:pPr>
              <w:tabs>
                <w:tab w:val="left" w:pos="1440"/>
                <w:tab w:val="left" w:pos="2160"/>
                <w:tab w:val="left" w:pos="2880"/>
                <w:tab w:val="right" w:pos="9070"/>
              </w:tabs>
              <w:spacing w:line="260" w:lineRule="exact"/>
              <w:jc w:val="center"/>
              <w:rPr>
                <w:rFonts w:ascii="新細明體" w:eastAsia="新細明體" w:hAnsi="新細明體" w:cs="Times New Roman"/>
                <w:sz w:val="24"/>
                <w:szCs w:val="24"/>
              </w:rPr>
            </w:pPr>
            <w:r w:rsidRPr="0057660D">
              <w:rPr>
                <w:rFonts w:ascii="新細明體" w:eastAsia="新細明體" w:hAnsi="新細明體" w:cs="Times New Roman" w:hint="eastAsia"/>
                <w:sz w:val="24"/>
                <w:szCs w:val="24"/>
                <w:lang w:eastAsia="zh-TW"/>
              </w:rPr>
              <w:t>課堂內</w:t>
            </w:r>
          </w:p>
        </w:tc>
        <w:tc>
          <w:tcPr>
            <w:tcW w:w="1294" w:type="dxa"/>
            <w:vAlign w:val="center"/>
          </w:tcPr>
          <w:p w14:paraId="6A628588" w14:textId="5860A8B2" w:rsidR="00F63A70" w:rsidRPr="0057660D" w:rsidRDefault="009205A9" w:rsidP="00E27669">
            <w:pPr>
              <w:tabs>
                <w:tab w:val="left" w:pos="1440"/>
                <w:tab w:val="left" w:pos="2160"/>
                <w:tab w:val="left" w:pos="2880"/>
                <w:tab w:val="right" w:pos="9070"/>
              </w:tabs>
              <w:spacing w:line="260" w:lineRule="exact"/>
              <w:jc w:val="center"/>
              <w:rPr>
                <w:rFonts w:ascii="新細明體" w:eastAsia="新細明體" w:hAnsi="新細明體" w:cs="Times New Roman"/>
                <w:sz w:val="24"/>
                <w:szCs w:val="24"/>
              </w:rPr>
            </w:pPr>
            <w:r w:rsidRPr="0057660D">
              <w:rPr>
                <w:rFonts w:ascii="新細明體" w:eastAsia="新細明體" w:hAnsi="新細明體" w:cs="Times New Roman"/>
                <w:sz w:val="24"/>
                <w:szCs w:val="24"/>
                <w:lang w:eastAsia="zh-TW"/>
              </w:rPr>
              <w:t>15</w:t>
            </w:r>
            <w:r w:rsidRPr="0057660D">
              <w:rPr>
                <w:rFonts w:ascii="新細明體" w:eastAsia="新細明體" w:hAnsi="新細明體" w:cs="Times New Roman" w:hint="eastAsia"/>
                <w:sz w:val="24"/>
                <w:szCs w:val="24"/>
                <w:lang w:eastAsia="zh-TW"/>
              </w:rPr>
              <w:t>分鐘</w:t>
            </w:r>
          </w:p>
        </w:tc>
      </w:tr>
      <w:tr w:rsidR="00F63A70" w:rsidRPr="0057660D" w14:paraId="22AB196E" w14:textId="77777777" w:rsidTr="00625F33">
        <w:trPr>
          <w:trHeight w:val="1844"/>
        </w:trPr>
        <w:tc>
          <w:tcPr>
            <w:tcW w:w="4948" w:type="dxa"/>
          </w:tcPr>
          <w:p w14:paraId="5997599E" w14:textId="16ADD9EE" w:rsidR="00D23C0D" w:rsidRPr="0057660D" w:rsidRDefault="009205A9" w:rsidP="00E27669">
            <w:pPr>
              <w:spacing w:beforeLines="50" w:before="120" w:after="120" w:line="240" w:lineRule="auto"/>
              <w:rPr>
                <w:rFonts w:ascii="新細明體" w:eastAsia="新細明體" w:hAnsi="新細明體" w:cs="Times New Roman"/>
                <w:sz w:val="24"/>
                <w:szCs w:val="24"/>
                <w:lang w:eastAsia="zh-HK"/>
              </w:rPr>
            </w:pPr>
            <w:r w:rsidRPr="0057660D">
              <w:rPr>
                <w:rFonts w:ascii="新細明體" w:eastAsia="新細明體" w:hAnsi="新細明體" w:cs="Times New Roman" w:hint="eastAsia"/>
                <w:b/>
                <w:i/>
                <w:sz w:val="24"/>
                <w:szCs w:val="24"/>
                <w:lang w:eastAsia="zh-TW"/>
              </w:rPr>
              <w:t>活動</w:t>
            </w:r>
            <w:r w:rsidRPr="0057660D">
              <w:rPr>
                <w:rFonts w:ascii="新細明體" w:eastAsia="新細明體" w:hAnsi="新細明體" w:cs="Times New Roman"/>
                <w:b/>
                <w:i/>
                <w:sz w:val="24"/>
                <w:szCs w:val="24"/>
                <w:lang w:eastAsia="zh-TW"/>
              </w:rPr>
              <w:t xml:space="preserve">1 (B) – </w:t>
            </w:r>
            <w:r w:rsidRPr="0057660D">
              <w:rPr>
                <w:rFonts w:ascii="新細明體" w:eastAsia="新細明體" w:hAnsi="新細明體" w:cs="Times New Roman" w:hint="eastAsia"/>
                <w:b/>
                <w:i/>
                <w:sz w:val="24"/>
                <w:szCs w:val="24"/>
                <w:lang w:eastAsia="zh-TW"/>
              </w:rPr>
              <w:t>小組討論</w:t>
            </w:r>
          </w:p>
          <w:p w14:paraId="6E309E78" w14:textId="391109AE" w:rsidR="00D23C0D" w:rsidRPr="0057660D" w:rsidRDefault="009205A9" w:rsidP="00F63A70">
            <w:pPr>
              <w:pStyle w:val="a4"/>
              <w:numPr>
                <w:ilvl w:val="0"/>
                <w:numId w:val="14"/>
              </w:numPr>
              <w:spacing w:after="0"/>
              <w:ind w:left="238" w:hanging="238"/>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分組進行網上搜尋，決定研究的特定範圍，列出討論和分析所需的數據／資料</w:t>
            </w:r>
          </w:p>
          <w:p w14:paraId="1B1545F5" w14:textId="54B9F8AF" w:rsidR="00D23C0D" w:rsidRPr="0057660D" w:rsidRDefault="009205A9">
            <w:pPr>
              <w:pStyle w:val="a4"/>
              <w:numPr>
                <w:ilvl w:val="0"/>
                <w:numId w:val="14"/>
              </w:numPr>
              <w:spacing w:after="0"/>
              <w:ind w:left="238" w:hanging="238"/>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提出適合的數據／資料收集方法</w:t>
            </w:r>
          </w:p>
        </w:tc>
        <w:tc>
          <w:tcPr>
            <w:tcW w:w="1428" w:type="dxa"/>
            <w:vAlign w:val="center"/>
          </w:tcPr>
          <w:p w14:paraId="1A2991D0" w14:textId="7D862FD5" w:rsidR="00D23C0D" w:rsidRPr="0057660D" w:rsidRDefault="009205A9" w:rsidP="00E27669">
            <w:pPr>
              <w:tabs>
                <w:tab w:val="left" w:pos="1440"/>
                <w:tab w:val="left" w:pos="2160"/>
                <w:tab w:val="left" w:pos="2880"/>
                <w:tab w:val="right" w:pos="9070"/>
              </w:tabs>
              <w:spacing w:line="260" w:lineRule="exact"/>
              <w:jc w:val="center"/>
              <w:rPr>
                <w:rFonts w:ascii="新細明體" w:eastAsia="新細明體" w:hAnsi="新細明體" w:cs="Times New Roman"/>
                <w:i/>
                <w:sz w:val="24"/>
                <w:szCs w:val="24"/>
                <w:lang w:eastAsia="zh-HK"/>
              </w:rPr>
            </w:pPr>
            <w:r w:rsidRPr="0057660D">
              <w:rPr>
                <w:rFonts w:ascii="新細明體" w:eastAsia="新細明體" w:hAnsi="新細明體" w:cs="Times New Roman" w:hint="eastAsia"/>
                <w:i/>
                <w:sz w:val="24"/>
                <w:szCs w:val="24"/>
                <w:lang w:eastAsia="zh-TW"/>
              </w:rPr>
              <w:t>工作紙</w:t>
            </w:r>
            <w:r w:rsidR="0057660D">
              <w:rPr>
                <w:rFonts w:ascii="新細明體" w:eastAsia="新細明體" w:hAnsi="新細明體" w:cs="Times New Roman" w:hint="eastAsia"/>
                <w:i/>
                <w:sz w:val="24"/>
                <w:szCs w:val="24"/>
                <w:lang w:eastAsia="zh-HK"/>
              </w:rPr>
              <w:t>1</w:t>
            </w:r>
          </w:p>
        </w:tc>
        <w:tc>
          <w:tcPr>
            <w:tcW w:w="1530" w:type="dxa"/>
            <w:vAlign w:val="center"/>
          </w:tcPr>
          <w:p w14:paraId="47CB88D1" w14:textId="528A4CB9" w:rsidR="00D23C0D" w:rsidRPr="0057660D" w:rsidRDefault="009205A9" w:rsidP="00E27669">
            <w:pPr>
              <w:tabs>
                <w:tab w:val="left" w:pos="1440"/>
                <w:tab w:val="left" w:pos="2160"/>
                <w:tab w:val="left" w:pos="2880"/>
                <w:tab w:val="right" w:pos="9070"/>
              </w:tabs>
              <w:spacing w:line="260" w:lineRule="exact"/>
              <w:jc w:val="center"/>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課堂內</w:t>
            </w:r>
          </w:p>
        </w:tc>
        <w:tc>
          <w:tcPr>
            <w:tcW w:w="1294" w:type="dxa"/>
            <w:vAlign w:val="center"/>
          </w:tcPr>
          <w:p w14:paraId="664C92DD" w14:textId="1DED72E7" w:rsidR="00F63A70" w:rsidRPr="0057660D" w:rsidRDefault="009205A9" w:rsidP="00E27669">
            <w:pPr>
              <w:tabs>
                <w:tab w:val="left" w:pos="1440"/>
                <w:tab w:val="left" w:pos="2160"/>
                <w:tab w:val="left" w:pos="2880"/>
                <w:tab w:val="right" w:pos="9070"/>
              </w:tabs>
              <w:spacing w:line="260" w:lineRule="exact"/>
              <w:jc w:val="center"/>
              <w:rPr>
                <w:rFonts w:ascii="新細明體" w:eastAsia="新細明體" w:hAnsi="新細明體" w:cs="Times New Roman"/>
                <w:sz w:val="24"/>
                <w:szCs w:val="24"/>
                <w:lang w:eastAsia="zh-HK"/>
              </w:rPr>
            </w:pPr>
            <w:r w:rsidRPr="0057660D">
              <w:rPr>
                <w:rFonts w:ascii="新細明體" w:eastAsia="新細明體" w:hAnsi="新細明體" w:cs="Times New Roman"/>
                <w:sz w:val="24"/>
                <w:szCs w:val="24"/>
                <w:lang w:eastAsia="zh-TW"/>
              </w:rPr>
              <w:t>20</w:t>
            </w:r>
            <w:r w:rsidRPr="0057660D">
              <w:rPr>
                <w:rFonts w:ascii="新細明體" w:eastAsia="新細明體" w:hAnsi="新細明體" w:cs="Times New Roman" w:hint="eastAsia"/>
                <w:sz w:val="24"/>
                <w:szCs w:val="24"/>
                <w:lang w:eastAsia="zh-TW"/>
              </w:rPr>
              <w:t>分鐘</w:t>
            </w:r>
          </w:p>
        </w:tc>
      </w:tr>
      <w:tr w:rsidR="00F63A70" w:rsidRPr="0057660D" w14:paraId="4CAD090F" w14:textId="77777777" w:rsidTr="00625F33">
        <w:trPr>
          <w:trHeight w:val="1686"/>
        </w:trPr>
        <w:tc>
          <w:tcPr>
            <w:tcW w:w="4948" w:type="dxa"/>
          </w:tcPr>
          <w:p w14:paraId="5E279FD8" w14:textId="382E4468" w:rsidR="00D23C0D" w:rsidRPr="0057660D" w:rsidRDefault="009205A9" w:rsidP="00E27669">
            <w:pPr>
              <w:spacing w:beforeLines="50" w:before="120" w:after="120"/>
              <w:rPr>
                <w:rFonts w:ascii="新細明體" w:eastAsia="新細明體" w:hAnsi="新細明體" w:cs="Times New Roman"/>
                <w:b/>
                <w:i/>
                <w:sz w:val="24"/>
                <w:szCs w:val="24"/>
                <w:lang w:eastAsia="zh-HK"/>
              </w:rPr>
            </w:pPr>
            <w:r w:rsidRPr="0057660D">
              <w:rPr>
                <w:rFonts w:ascii="新細明體" w:eastAsia="新細明體" w:hAnsi="新細明體" w:cs="Times New Roman" w:hint="eastAsia"/>
                <w:b/>
                <w:i/>
                <w:sz w:val="24"/>
                <w:szCs w:val="24"/>
                <w:lang w:eastAsia="zh-TW"/>
              </w:rPr>
              <w:t>活動</w:t>
            </w:r>
            <w:r w:rsidRPr="0057660D">
              <w:rPr>
                <w:rFonts w:ascii="新細明體" w:eastAsia="新細明體" w:hAnsi="新細明體" w:cs="Times New Roman"/>
                <w:b/>
                <w:i/>
                <w:sz w:val="24"/>
                <w:szCs w:val="24"/>
                <w:lang w:eastAsia="zh-TW"/>
              </w:rPr>
              <w:t xml:space="preserve">2(A) – </w:t>
            </w:r>
            <w:r w:rsidRPr="0057660D">
              <w:rPr>
                <w:rFonts w:ascii="新細明體" w:eastAsia="新細明體" w:hAnsi="新細明體" w:cs="Times New Roman" w:hint="eastAsia"/>
                <w:b/>
                <w:i/>
                <w:sz w:val="24"/>
                <w:szCs w:val="24"/>
                <w:lang w:eastAsia="zh-TW"/>
              </w:rPr>
              <w:t>收集和分析數據／資料</w:t>
            </w:r>
          </w:p>
          <w:p w14:paraId="39A6C927" w14:textId="32AB884F" w:rsidR="00D23C0D" w:rsidRPr="0057660D" w:rsidRDefault="009205A9" w:rsidP="00F63A70">
            <w:pPr>
              <w:pStyle w:val="a4"/>
              <w:numPr>
                <w:ilvl w:val="0"/>
                <w:numId w:val="15"/>
              </w:numPr>
              <w:spacing w:after="120"/>
              <w:ind w:left="328" w:hanging="270"/>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每組應按照所提出的方法收集數據／資料</w:t>
            </w:r>
          </w:p>
          <w:p w14:paraId="5F42B549" w14:textId="7998FD30" w:rsidR="00D23C0D" w:rsidRPr="0057660D" w:rsidRDefault="009205A9" w:rsidP="00F63A70">
            <w:pPr>
              <w:pStyle w:val="a4"/>
              <w:numPr>
                <w:ilvl w:val="0"/>
                <w:numId w:val="15"/>
              </w:numPr>
              <w:spacing w:after="120"/>
              <w:ind w:left="328" w:hanging="270"/>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記錄收集到的數據和資料</w:t>
            </w:r>
          </w:p>
        </w:tc>
        <w:tc>
          <w:tcPr>
            <w:tcW w:w="1428" w:type="dxa"/>
            <w:vAlign w:val="center"/>
          </w:tcPr>
          <w:p w14:paraId="0F5C174D" w14:textId="7D360701" w:rsidR="00F63A70" w:rsidRPr="0057660D" w:rsidRDefault="009205A9">
            <w:pPr>
              <w:tabs>
                <w:tab w:val="left" w:pos="1440"/>
                <w:tab w:val="left" w:pos="2160"/>
                <w:tab w:val="left" w:pos="2880"/>
                <w:tab w:val="right" w:pos="9070"/>
              </w:tabs>
              <w:spacing w:line="260" w:lineRule="exact"/>
              <w:jc w:val="center"/>
              <w:rPr>
                <w:rFonts w:ascii="新細明體" w:eastAsia="新細明體" w:hAnsi="新細明體" w:cs="Times New Roman"/>
                <w:i/>
                <w:sz w:val="24"/>
                <w:szCs w:val="24"/>
              </w:rPr>
            </w:pPr>
            <w:r w:rsidRPr="0057660D">
              <w:rPr>
                <w:rFonts w:ascii="新細明體" w:eastAsia="新細明體" w:hAnsi="新細明體" w:cs="Times New Roman" w:hint="eastAsia"/>
                <w:i/>
                <w:sz w:val="24"/>
                <w:szCs w:val="24"/>
                <w:lang w:eastAsia="zh-TW"/>
              </w:rPr>
              <w:t>工作紙</w:t>
            </w:r>
            <w:r w:rsidR="0057660D">
              <w:rPr>
                <w:rFonts w:ascii="新細明體" w:eastAsia="新細明體" w:hAnsi="新細明體" w:cs="Times New Roman" w:hint="eastAsia"/>
                <w:i/>
                <w:sz w:val="24"/>
                <w:szCs w:val="24"/>
                <w:lang w:eastAsia="zh-TW"/>
              </w:rPr>
              <w:t>2</w:t>
            </w:r>
          </w:p>
        </w:tc>
        <w:tc>
          <w:tcPr>
            <w:tcW w:w="1530" w:type="dxa"/>
            <w:vAlign w:val="center"/>
          </w:tcPr>
          <w:p w14:paraId="5AF69D51" w14:textId="4F490C3B" w:rsidR="00D23C0D" w:rsidRPr="0057660D" w:rsidRDefault="009205A9" w:rsidP="00E27669">
            <w:pPr>
              <w:tabs>
                <w:tab w:val="left" w:pos="1440"/>
                <w:tab w:val="left" w:pos="2160"/>
                <w:tab w:val="left" w:pos="2880"/>
                <w:tab w:val="right" w:pos="9070"/>
              </w:tabs>
              <w:spacing w:line="260" w:lineRule="exact"/>
              <w:jc w:val="center"/>
              <w:rPr>
                <w:rFonts w:ascii="新細明體" w:eastAsia="新細明體" w:hAnsi="新細明體" w:cs="Times New Roman"/>
                <w:sz w:val="24"/>
                <w:szCs w:val="24"/>
              </w:rPr>
            </w:pPr>
            <w:r w:rsidRPr="0057660D">
              <w:rPr>
                <w:rFonts w:ascii="新細明體" w:eastAsia="新細明體" w:hAnsi="新細明體" w:cs="Times New Roman" w:hint="eastAsia"/>
                <w:sz w:val="24"/>
                <w:szCs w:val="24"/>
                <w:lang w:eastAsia="zh-TW"/>
              </w:rPr>
              <w:t>課堂內／外</w:t>
            </w:r>
          </w:p>
        </w:tc>
        <w:tc>
          <w:tcPr>
            <w:tcW w:w="1294" w:type="dxa"/>
            <w:vAlign w:val="center"/>
          </w:tcPr>
          <w:p w14:paraId="41FE1D0B" w14:textId="4DAE5A01" w:rsidR="00D23C0D" w:rsidRPr="0057660D" w:rsidRDefault="009205A9" w:rsidP="00E27669">
            <w:pPr>
              <w:tabs>
                <w:tab w:val="left" w:pos="1440"/>
                <w:tab w:val="left" w:pos="2160"/>
                <w:tab w:val="left" w:pos="2880"/>
                <w:tab w:val="right" w:pos="9070"/>
              </w:tabs>
              <w:spacing w:line="260" w:lineRule="exact"/>
              <w:jc w:val="center"/>
              <w:rPr>
                <w:rFonts w:ascii="新細明體" w:eastAsia="新細明體" w:hAnsi="新細明體" w:cs="Times New Roman"/>
                <w:sz w:val="24"/>
                <w:szCs w:val="24"/>
                <w:lang w:eastAsia="zh-HK"/>
              </w:rPr>
            </w:pPr>
            <w:r w:rsidRPr="0057660D">
              <w:rPr>
                <w:rFonts w:ascii="新細明體" w:eastAsia="新細明體" w:hAnsi="新細明體" w:cs="Times New Roman"/>
                <w:sz w:val="24"/>
                <w:szCs w:val="24"/>
                <w:lang w:eastAsia="zh-TW"/>
              </w:rPr>
              <w:t>25</w:t>
            </w:r>
            <w:r w:rsidRPr="0057660D">
              <w:rPr>
                <w:rFonts w:ascii="新細明體" w:eastAsia="新細明體" w:hAnsi="新細明體" w:cs="Times New Roman" w:hint="eastAsia"/>
                <w:sz w:val="24"/>
                <w:szCs w:val="24"/>
                <w:lang w:eastAsia="zh-TW"/>
              </w:rPr>
              <w:t>分鐘</w:t>
            </w:r>
          </w:p>
        </w:tc>
      </w:tr>
      <w:tr w:rsidR="00F63A70" w:rsidRPr="0057660D" w14:paraId="1C0B0EBC" w14:textId="77777777" w:rsidTr="00625F33">
        <w:trPr>
          <w:trHeight w:val="1682"/>
        </w:trPr>
        <w:tc>
          <w:tcPr>
            <w:tcW w:w="4948" w:type="dxa"/>
          </w:tcPr>
          <w:p w14:paraId="587E53C0" w14:textId="3E297EC4" w:rsidR="00E27755" w:rsidRPr="0057660D" w:rsidRDefault="009205A9" w:rsidP="00E27669">
            <w:pPr>
              <w:spacing w:beforeLines="50" w:before="120" w:after="120"/>
              <w:rPr>
                <w:rFonts w:ascii="新細明體" w:eastAsia="新細明體" w:hAnsi="新細明體" w:cs="Times New Roman"/>
                <w:b/>
                <w:i/>
                <w:sz w:val="24"/>
                <w:szCs w:val="24"/>
                <w:lang w:eastAsia="zh-HK"/>
              </w:rPr>
            </w:pPr>
            <w:r w:rsidRPr="0057660D">
              <w:rPr>
                <w:rFonts w:ascii="新細明體" w:eastAsia="新細明體" w:hAnsi="新細明體" w:cs="Times New Roman" w:hint="eastAsia"/>
                <w:b/>
                <w:i/>
                <w:sz w:val="24"/>
                <w:szCs w:val="24"/>
                <w:lang w:eastAsia="zh-TW"/>
              </w:rPr>
              <w:t>活動</w:t>
            </w:r>
            <w:r w:rsidRPr="0057660D">
              <w:rPr>
                <w:rFonts w:ascii="新細明體" w:eastAsia="新細明體" w:hAnsi="新細明體" w:cs="Times New Roman"/>
                <w:b/>
                <w:i/>
                <w:sz w:val="24"/>
                <w:szCs w:val="24"/>
                <w:lang w:eastAsia="zh-TW"/>
              </w:rPr>
              <w:t xml:space="preserve">2(B) – </w:t>
            </w:r>
            <w:r w:rsidRPr="0057660D">
              <w:rPr>
                <w:rFonts w:ascii="新細明體" w:eastAsia="新細明體" w:hAnsi="新細明體" w:cs="Times New Roman" w:hint="eastAsia"/>
                <w:b/>
                <w:i/>
                <w:sz w:val="24"/>
                <w:szCs w:val="24"/>
                <w:lang w:eastAsia="zh-TW"/>
              </w:rPr>
              <w:t>小組討論</w:t>
            </w:r>
          </w:p>
          <w:p w14:paraId="6C45E780" w14:textId="58F10569" w:rsidR="00E27755" w:rsidRPr="0057660D" w:rsidRDefault="009205A9" w:rsidP="00F63A70">
            <w:pPr>
              <w:pStyle w:val="a4"/>
              <w:numPr>
                <w:ilvl w:val="0"/>
                <w:numId w:val="15"/>
              </w:numPr>
              <w:spacing w:after="120"/>
              <w:ind w:left="328" w:hanging="270"/>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討論和分析調查結果</w:t>
            </w:r>
          </w:p>
          <w:p w14:paraId="5EBC8863" w14:textId="5E325D3C" w:rsidR="00E27755" w:rsidRPr="0057660D" w:rsidRDefault="009205A9" w:rsidP="00E1372F">
            <w:pPr>
              <w:pStyle w:val="a4"/>
              <w:numPr>
                <w:ilvl w:val="0"/>
                <w:numId w:val="15"/>
              </w:numPr>
              <w:spacing w:after="120"/>
              <w:ind w:left="328" w:hanging="270"/>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準備</w:t>
            </w:r>
            <w:r w:rsidR="00344EB5" w:rsidRPr="00317F59">
              <w:rPr>
                <w:rFonts w:ascii="SimSun" w:eastAsia="新細明體" w:hAnsi="SimSun" w:cs="Times New Roman" w:hint="eastAsia"/>
                <w:sz w:val="24"/>
                <w:szCs w:val="24"/>
                <w:lang w:eastAsia="zh-TW"/>
              </w:rPr>
              <w:t>兩頁的</w:t>
            </w:r>
            <w:r w:rsidR="00344EB5" w:rsidRPr="0057660D">
              <w:rPr>
                <w:rFonts w:ascii="SimSun" w:eastAsia="SimSun" w:hAnsi="SimSun" w:cs="Times New Roman" w:hint="eastAsia"/>
                <w:sz w:val="24"/>
                <w:szCs w:val="24"/>
                <w:lang w:eastAsia="zh-TW"/>
              </w:rPr>
              <w:t>書面</w:t>
            </w:r>
            <w:r w:rsidRPr="0057660D">
              <w:rPr>
                <w:rFonts w:ascii="新細明體" w:eastAsia="新細明體" w:hAnsi="新細明體" w:cs="Times New Roman" w:hint="eastAsia"/>
                <w:sz w:val="24"/>
                <w:szCs w:val="24"/>
                <w:lang w:eastAsia="zh-TW"/>
              </w:rPr>
              <w:t>報告和擬定</w:t>
            </w:r>
            <w:r w:rsidR="00344EB5" w:rsidRPr="00317F59">
              <w:rPr>
                <w:rFonts w:ascii="SimSun" w:eastAsia="新細明體" w:hAnsi="SimSun" w:cs="Times New Roman" w:hint="eastAsia"/>
                <w:sz w:val="24"/>
                <w:szCs w:val="24"/>
                <w:lang w:eastAsia="zh-TW"/>
              </w:rPr>
              <w:t>十分鐘的</w:t>
            </w:r>
            <w:r w:rsidRPr="0057660D">
              <w:rPr>
                <w:rFonts w:ascii="新細明體" w:eastAsia="新細明體" w:hAnsi="新細明體" w:cs="Times New Roman" w:hint="eastAsia"/>
                <w:sz w:val="24"/>
                <w:szCs w:val="24"/>
                <w:lang w:eastAsia="zh-TW"/>
              </w:rPr>
              <w:t>口頭報告的流程大綱</w:t>
            </w:r>
          </w:p>
        </w:tc>
        <w:tc>
          <w:tcPr>
            <w:tcW w:w="1428" w:type="dxa"/>
            <w:vAlign w:val="center"/>
          </w:tcPr>
          <w:p w14:paraId="01C92585" w14:textId="4D2FAD73" w:rsidR="00E27755" w:rsidRPr="0057660D" w:rsidRDefault="009205A9">
            <w:pPr>
              <w:tabs>
                <w:tab w:val="left" w:pos="1440"/>
                <w:tab w:val="left" w:pos="2160"/>
                <w:tab w:val="left" w:pos="2880"/>
                <w:tab w:val="right" w:pos="9070"/>
              </w:tabs>
              <w:spacing w:line="260" w:lineRule="exact"/>
              <w:jc w:val="center"/>
              <w:rPr>
                <w:rFonts w:ascii="新細明體" w:eastAsia="新細明體" w:hAnsi="新細明體" w:cs="Times New Roman"/>
                <w:i/>
                <w:sz w:val="24"/>
                <w:szCs w:val="24"/>
                <w:lang w:eastAsia="zh-HK"/>
              </w:rPr>
            </w:pPr>
            <w:r w:rsidRPr="0057660D">
              <w:rPr>
                <w:rFonts w:ascii="新細明體" w:eastAsia="新細明體" w:hAnsi="新細明體" w:cs="Times New Roman" w:hint="eastAsia"/>
                <w:i/>
                <w:sz w:val="24"/>
                <w:szCs w:val="24"/>
                <w:lang w:eastAsia="zh-TW"/>
              </w:rPr>
              <w:t>工作紙</w:t>
            </w:r>
            <w:r w:rsidR="0057660D">
              <w:rPr>
                <w:rFonts w:ascii="新細明體" w:eastAsia="新細明體" w:hAnsi="新細明體" w:cs="Times New Roman" w:hint="eastAsia"/>
                <w:i/>
                <w:sz w:val="24"/>
                <w:szCs w:val="24"/>
                <w:lang w:eastAsia="zh-TW"/>
              </w:rPr>
              <w:t>2</w:t>
            </w:r>
          </w:p>
        </w:tc>
        <w:tc>
          <w:tcPr>
            <w:tcW w:w="1530" w:type="dxa"/>
            <w:vAlign w:val="center"/>
          </w:tcPr>
          <w:p w14:paraId="1CB113D8" w14:textId="4B77BF28" w:rsidR="00E27755" w:rsidRPr="0057660D" w:rsidRDefault="009205A9" w:rsidP="00E27669">
            <w:pPr>
              <w:tabs>
                <w:tab w:val="left" w:pos="1440"/>
                <w:tab w:val="left" w:pos="2160"/>
                <w:tab w:val="left" w:pos="2880"/>
                <w:tab w:val="right" w:pos="9070"/>
              </w:tabs>
              <w:spacing w:line="260" w:lineRule="exact"/>
              <w:jc w:val="center"/>
              <w:rPr>
                <w:rFonts w:ascii="新細明體" w:eastAsia="新細明體" w:hAnsi="新細明體" w:cs="Times New Roman"/>
                <w:sz w:val="24"/>
                <w:szCs w:val="24"/>
              </w:rPr>
            </w:pPr>
            <w:r w:rsidRPr="0057660D">
              <w:rPr>
                <w:rFonts w:ascii="新細明體" w:eastAsia="新細明體" w:hAnsi="新細明體" w:cs="Times New Roman" w:hint="eastAsia"/>
                <w:sz w:val="24"/>
                <w:szCs w:val="24"/>
                <w:lang w:eastAsia="zh-TW"/>
              </w:rPr>
              <w:t>課堂內／外</w:t>
            </w:r>
          </w:p>
        </w:tc>
        <w:tc>
          <w:tcPr>
            <w:tcW w:w="1294" w:type="dxa"/>
            <w:vAlign w:val="center"/>
          </w:tcPr>
          <w:p w14:paraId="5053059C" w14:textId="6927E4DE" w:rsidR="00E27755" w:rsidRPr="0057660D" w:rsidRDefault="009205A9" w:rsidP="00E71D1D">
            <w:pPr>
              <w:tabs>
                <w:tab w:val="left" w:pos="1440"/>
                <w:tab w:val="left" w:pos="2160"/>
                <w:tab w:val="left" w:pos="2880"/>
                <w:tab w:val="right" w:pos="9070"/>
              </w:tabs>
              <w:spacing w:line="260" w:lineRule="exact"/>
              <w:jc w:val="center"/>
              <w:rPr>
                <w:rFonts w:ascii="新細明體" w:eastAsia="新細明體" w:hAnsi="新細明體" w:cs="Times New Roman"/>
                <w:sz w:val="24"/>
                <w:szCs w:val="24"/>
                <w:lang w:eastAsia="zh-HK"/>
              </w:rPr>
            </w:pPr>
            <w:r w:rsidRPr="0057660D">
              <w:rPr>
                <w:rFonts w:ascii="新細明體" w:eastAsia="新細明體" w:hAnsi="新細明體" w:cs="Times New Roman"/>
                <w:sz w:val="24"/>
                <w:szCs w:val="24"/>
                <w:lang w:eastAsia="zh-TW"/>
              </w:rPr>
              <w:t>25</w:t>
            </w:r>
            <w:r w:rsidRPr="0057660D">
              <w:rPr>
                <w:rFonts w:ascii="新細明體" w:eastAsia="新細明體" w:hAnsi="新細明體" w:cs="Times New Roman" w:hint="eastAsia"/>
                <w:sz w:val="24"/>
                <w:szCs w:val="24"/>
                <w:lang w:eastAsia="zh-TW"/>
              </w:rPr>
              <w:t>分鐘</w:t>
            </w:r>
          </w:p>
        </w:tc>
      </w:tr>
      <w:tr w:rsidR="00F63A70" w:rsidRPr="0057660D" w14:paraId="6DCCDEAD" w14:textId="77777777" w:rsidTr="00625F33">
        <w:trPr>
          <w:trHeight w:val="1281"/>
        </w:trPr>
        <w:tc>
          <w:tcPr>
            <w:tcW w:w="4948" w:type="dxa"/>
          </w:tcPr>
          <w:p w14:paraId="659AAF96" w14:textId="77898293" w:rsidR="00E27755" w:rsidRPr="0057660D" w:rsidRDefault="009205A9" w:rsidP="00E27669">
            <w:pPr>
              <w:spacing w:beforeLines="50" w:before="120" w:after="120"/>
              <w:rPr>
                <w:rFonts w:ascii="新細明體" w:eastAsia="新細明體" w:hAnsi="新細明體" w:cs="Times New Roman"/>
                <w:b/>
                <w:i/>
                <w:sz w:val="24"/>
                <w:szCs w:val="24"/>
                <w:lang w:eastAsia="zh-HK"/>
              </w:rPr>
            </w:pPr>
            <w:r w:rsidRPr="0057660D">
              <w:rPr>
                <w:rFonts w:ascii="新細明體" w:eastAsia="新細明體" w:hAnsi="新細明體" w:cs="Times New Roman" w:hint="eastAsia"/>
                <w:b/>
                <w:i/>
                <w:sz w:val="24"/>
                <w:szCs w:val="24"/>
                <w:lang w:eastAsia="zh-TW"/>
              </w:rPr>
              <w:t>活動</w:t>
            </w:r>
            <w:r w:rsidRPr="0057660D">
              <w:rPr>
                <w:rFonts w:ascii="新細明體" w:eastAsia="新細明體" w:hAnsi="新細明體" w:cs="Times New Roman"/>
                <w:b/>
                <w:i/>
                <w:sz w:val="24"/>
                <w:szCs w:val="24"/>
                <w:lang w:eastAsia="zh-TW"/>
              </w:rPr>
              <w:t>2(B)</w:t>
            </w:r>
          </w:p>
          <w:p w14:paraId="2D911707" w14:textId="716329A0" w:rsidR="00E27755" w:rsidRPr="0057660D" w:rsidRDefault="009205A9" w:rsidP="00F63A70">
            <w:pPr>
              <w:pStyle w:val="a4"/>
              <w:numPr>
                <w:ilvl w:val="0"/>
                <w:numId w:val="15"/>
              </w:numPr>
              <w:spacing w:after="120"/>
              <w:ind w:left="328" w:hanging="270"/>
              <w:rPr>
                <w:rFonts w:ascii="新細明體" w:eastAsia="新細明體" w:hAnsi="新細明體" w:cs="Times New Roman"/>
                <w:b/>
                <w:i/>
                <w:sz w:val="24"/>
                <w:szCs w:val="24"/>
                <w:lang w:eastAsia="zh-HK"/>
              </w:rPr>
            </w:pPr>
            <w:r w:rsidRPr="0057660D">
              <w:rPr>
                <w:rFonts w:ascii="新細明體" w:eastAsia="新細明體" w:hAnsi="新細明體" w:cs="Times New Roman" w:hint="eastAsia"/>
                <w:sz w:val="24"/>
                <w:szCs w:val="24"/>
                <w:lang w:eastAsia="zh-TW"/>
              </w:rPr>
              <w:t>口頭匯報</w:t>
            </w:r>
          </w:p>
        </w:tc>
        <w:tc>
          <w:tcPr>
            <w:tcW w:w="1428" w:type="dxa"/>
            <w:vAlign w:val="center"/>
          </w:tcPr>
          <w:p w14:paraId="322D45E1" w14:textId="0440D272" w:rsidR="00E27755" w:rsidRPr="0057660D" w:rsidRDefault="009205A9">
            <w:pPr>
              <w:tabs>
                <w:tab w:val="left" w:pos="1440"/>
                <w:tab w:val="left" w:pos="2160"/>
                <w:tab w:val="left" w:pos="2880"/>
                <w:tab w:val="right" w:pos="9070"/>
              </w:tabs>
              <w:spacing w:line="260" w:lineRule="exact"/>
              <w:jc w:val="center"/>
              <w:rPr>
                <w:rFonts w:ascii="新細明體" w:eastAsia="新細明體" w:hAnsi="新細明體" w:cs="Times New Roman"/>
                <w:i/>
                <w:sz w:val="24"/>
                <w:szCs w:val="24"/>
                <w:lang w:eastAsia="zh-HK"/>
              </w:rPr>
            </w:pPr>
            <w:r w:rsidRPr="0057660D">
              <w:rPr>
                <w:rFonts w:ascii="新細明體" w:eastAsia="新細明體" w:hAnsi="新細明體" w:cs="Times New Roman" w:hint="eastAsia"/>
                <w:i/>
                <w:sz w:val="24"/>
                <w:szCs w:val="24"/>
                <w:lang w:eastAsia="zh-TW"/>
              </w:rPr>
              <w:t>工作紙</w:t>
            </w:r>
            <w:r w:rsidR="0057660D">
              <w:rPr>
                <w:rFonts w:ascii="新細明體" w:eastAsia="新細明體" w:hAnsi="新細明體" w:cs="Times New Roman" w:hint="eastAsia"/>
                <w:i/>
                <w:sz w:val="24"/>
                <w:szCs w:val="24"/>
                <w:lang w:eastAsia="zh-TW"/>
              </w:rPr>
              <w:t>2</w:t>
            </w:r>
          </w:p>
        </w:tc>
        <w:tc>
          <w:tcPr>
            <w:tcW w:w="1530" w:type="dxa"/>
            <w:vAlign w:val="center"/>
          </w:tcPr>
          <w:p w14:paraId="0DDE9684" w14:textId="3E04A481" w:rsidR="00E27755" w:rsidRPr="0057660D" w:rsidRDefault="009205A9" w:rsidP="00E27669">
            <w:pPr>
              <w:tabs>
                <w:tab w:val="left" w:pos="1440"/>
                <w:tab w:val="left" w:pos="2160"/>
                <w:tab w:val="left" w:pos="2880"/>
                <w:tab w:val="right" w:pos="9070"/>
              </w:tabs>
              <w:spacing w:line="260" w:lineRule="exact"/>
              <w:jc w:val="center"/>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課堂內</w:t>
            </w:r>
          </w:p>
        </w:tc>
        <w:tc>
          <w:tcPr>
            <w:tcW w:w="1294" w:type="dxa"/>
            <w:vAlign w:val="center"/>
          </w:tcPr>
          <w:p w14:paraId="2F410E43" w14:textId="36E10B03" w:rsidR="00E27755" w:rsidRPr="0057660D" w:rsidRDefault="009205A9" w:rsidP="00E71D1D">
            <w:pPr>
              <w:tabs>
                <w:tab w:val="left" w:pos="1440"/>
                <w:tab w:val="left" w:pos="2160"/>
                <w:tab w:val="left" w:pos="2880"/>
                <w:tab w:val="right" w:pos="9070"/>
              </w:tabs>
              <w:spacing w:line="260" w:lineRule="exact"/>
              <w:jc w:val="center"/>
              <w:rPr>
                <w:rFonts w:ascii="新細明體" w:eastAsia="新細明體" w:hAnsi="新細明體" w:cs="Times New Roman"/>
                <w:sz w:val="24"/>
                <w:szCs w:val="24"/>
                <w:lang w:eastAsia="zh-HK"/>
              </w:rPr>
            </w:pPr>
            <w:r w:rsidRPr="0057660D">
              <w:rPr>
                <w:rFonts w:ascii="新細明體" w:eastAsia="新細明體" w:hAnsi="新細明體" w:cs="Times New Roman"/>
                <w:sz w:val="24"/>
                <w:szCs w:val="24"/>
                <w:lang w:eastAsia="zh-TW"/>
              </w:rPr>
              <w:t>60</w:t>
            </w:r>
            <w:r w:rsidRPr="0057660D">
              <w:rPr>
                <w:rFonts w:ascii="新細明體" w:eastAsia="新細明體" w:hAnsi="新細明體" w:cs="Times New Roman" w:hint="eastAsia"/>
                <w:sz w:val="24"/>
                <w:szCs w:val="24"/>
                <w:lang w:eastAsia="zh-TW"/>
              </w:rPr>
              <w:t>分鐘</w:t>
            </w:r>
          </w:p>
        </w:tc>
      </w:tr>
    </w:tbl>
    <w:p w14:paraId="08D48260" w14:textId="77777777" w:rsidR="00625F33" w:rsidRPr="0057660D" w:rsidRDefault="00625F33"/>
    <w:tbl>
      <w:tblPr>
        <w:tblW w:w="920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8"/>
        <w:gridCol w:w="1428"/>
        <w:gridCol w:w="1530"/>
        <w:gridCol w:w="1294"/>
      </w:tblGrid>
      <w:tr w:rsidR="00F63A70" w:rsidRPr="0057660D" w14:paraId="08F31B94" w14:textId="77777777" w:rsidTr="00625F33">
        <w:trPr>
          <w:trHeight w:val="2825"/>
        </w:trPr>
        <w:tc>
          <w:tcPr>
            <w:tcW w:w="4948" w:type="dxa"/>
          </w:tcPr>
          <w:p w14:paraId="5C17D4EB" w14:textId="2910401E" w:rsidR="00E27755" w:rsidRPr="0057660D" w:rsidRDefault="009205A9" w:rsidP="00E27669">
            <w:pPr>
              <w:spacing w:beforeLines="50" w:before="120" w:after="120"/>
              <w:rPr>
                <w:rFonts w:ascii="新細明體" w:eastAsia="新細明體" w:hAnsi="新細明體" w:cs="Times New Roman"/>
                <w:b/>
                <w:i/>
                <w:sz w:val="24"/>
                <w:szCs w:val="24"/>
                <w:lang w:eastAsia="zh-HK"/>
              </w:rPr>
            </w:pPr>
            <w:r w:rsidRPr="0057660D">
              <w:rPr>
                <w:rFonts w:ascii="新細明體" w:eastAsia="新細明體" w:hAnsi="新細明體" w:cs="Times New Roman" w:hint="eastAsia"/>
                <w:b/>
                <w:i/>
                <w:sz w:val="24"/>
                <w:szCs w:val="24"/>
                <w:lang w:eastAsia="zh-TW"/>
              </w:rPr>
              <w:lastRenderedPageBreak/>
              <w:t>活動</w:t>
            </w:r>
            <w:r w:rsidRPr="0057660D">
              <w:rPr>
                <w:rFonts w:ascii="新細明體" w:eastAsia="新細明體" w:hAnsi="新細明體" w:cs="Times New Roman"/>
                <w:b/>
                <w:i/>
                <w:sz w:val="24"/>
                <w:szCs w:val="24"/>
                <w:lang w:eastAsia="zh-TW"/>
              </w:rPr>
              <w:t xml:space="preserve">3 – </w:t>
            </w:r>
            <w:r w:rsidRPr="0057660D">
              <w:rPr>
                <w:rFonts w:ascii="新細明體" w:eastAsia="新細明體" w:hAnsi="新細明體" w:cs="Times New Roman" w:hint="eastAsia"/>
                <w:b/>
                <w:i/>
                <w:sz w:val="24"/>
                <w:szCs w:val="24"/>
                <w:lang w:eastAsia="zh-TW"/>
              </w:rPr>
              <w:t>延伸活動</w:t>
            </w:r>
          </w:p>
          <w:p w14:paraId="7A28E91B" w14:textId="1ED3655A" w:rsidR="00474AB1" w:rsidRPr="00317F59" w:rsidRDefault="009205A9" w:rsidP="00E71D1D">
            <w:pPr>
              <w:pStyle w:val="a4"/>
              <w:numPr>
                <w:ilvl w:val="0"/>
                <w:numId w:val="15"/>
              </w:numPr>
              <w:spacing w:after="120"/>
              <w:ind w:left="328" w:hanging="270"/>
              <w:rPr>
                <w:rFonts w:ascii="新細明體" w:eastAsia="新細明體" w:hAnsi="新細明體" w:cs="Times New Roman"/>
                <w:sz w:val="24"/>
                <w:szCs w:val="24"/>
                <w:lang w:val="en-GB" w:eastAsia="zh-TW"/>
              </w:rPr>
            </w:pPr>
            <w:r w:rsidRPr="0057660D">
              <w:rPr>
                <w:rFonts w:ascii="新細明體" w:eastAsia="新細明體" w:hAnsi="新細明體" w:cs="Times New Roman" w:hint="eastAsia"/>
                <w:sz w:val="24"/>
                <w:szCs w:val="24"/>
                <w:lang w:eastAsia="zh-TW"/>
              </w:rPr>
              <w:t>每組</w:t>
            </w:r>
            <w:r w:rsidRPr="00317F59">
              <w:rPr>
                <w:rFonts w:ascii="新細明體" w:eastAsia="新細明體" w:hAnsi="新細明體" w:cs="Times New Roman" w:hint="eastAsia"/>
                <w:sz w:val="24"/>
                <w:szCs w:val="24"/>
                <w:lang w:eastAsia="zh-TW"/>
              </w:rPr>
              <w:t>選擇一個完全不同行業的企業作進一步的研究</w:t>
            </w:r>
          </w:p>
          <w:p w14:paraId="57C6B9B8" w14:textId="13F884AD" w:rsidR="000B48AC" w:rsidRPr="0057660D" w:rsidRDefault="009205A9">
            <w:pPr>
              <w:pStyle w:val="a4"/>
              <w:numPr>
                <w:ilvl w:val="0"/>
                <w:numId w:val="15"/>
              </w:numPr>
              <w:spacing w:after="120"/>
              <w:ind w:left="328" w:hanging="270"/>
              <w:rPr>
                <w:rFonts w:ascii="新細明體" w:eastAsia="新細明體" w:hAnsi="新細明體" w:cs="Times New Roman"/>
                <w:sz w:val="24"/>
                <w:szCs w:val="24"/>
                <w:lang w:val="en-GB" w:eastAsia="zh-TW"/>
              </w:rPr>
            </w:pPr>
            <w:r w:rsidRPr="0057660D">
              <w:rPr>
                <w:rFonts w:ascii="新細明體" w:eastAsia="新細明體" w:hAnsi="新細明體" w:cs="Times New Roman" w:hint="eastAsia"/>
                <w:sz w:val="24"/>
                <w:szCs w:val="24"/>
                <w:lang w:eastAsia="zh-TW"/>
              </w:rPr>
              <w:t>按照</w:t>
            </w:r>
            <w:r w:rsidRPr="0057660D">
              <w:rPr>
                <w:rFonts w:ascii="新細明體" w:eastAsia="新細明體" w:hAnsi="新細明體" w:cs="Times New Roman" w:hint="eastAsia"/>
                <w:b/>
                <w:i/>
                <w:sz w:val="24"/>
                <w:szCs w:val="24"/>
                <w:lang w:eastAsia="zh-TW"/>
              </w:rPr>
              <w:t>活動</w:t>
            </w:r>
            <w:r w:rsidRPr="0057660D">
              <w:rPr>
                <w:rFonts w:ascii="新細明體" w:eastAsia="新細明體" w:hAnsi="新細明體" w:cs="Times New Roman"/>
                <w:b/>
                <w:i/>
                <w:sz w:val="24"/>
                <w:szCs w:val="24"/>
                <w:lang w:eastAsia="zh-TW"/>
              </w:rPr>
              <w:t xml:space="preserve">1 </w:t>
            </w:r>
            <w:r w:rsidRPr="0057660D">
              <w:rPr>
                <w:rFonts w:ascii="新細明體" w:eastAsia="新細明體" w:hAnsi="新細明體" w:cs="Times New Roman" w:hint="eastAsia"/>
                <w:b/>
                <w:i/>
                <w:sz w:val="24"/>
                <w:szCs w:val="24"/>
                <w:lang w:eastAsia="zh-TW"/>
              </w:rPr>
              <w:t>及</w:t>
            </w:r>
            <w:r w:rsidRPr="0057660D">
              <w:rPr>
                <w:rFonts w:ascii="新細明體" w:eastAsia="新細明體" w:hAnsi="新細明體" w:cs="Times New Roman"/>
                <w:b/>
                <w:i/>
                <w:sz w:val="24"/>
                <w:szCs w:val="24"/>
                <w:lang w:eastAsia="zh-TW"/>
              </w:rPr>
              <w:t xml:space="preserve"> 2</w:t>
            </w:r>
            <w:r w:rsidRPr="0057660D">
              <w:rPr>
                <w:rFonts w:ascii="新細明體" w:eastAsia="新細明體" w:hAnsi="新細明體" w:cs="Times New Roman" w:hint="eastAsia"/>
                <w:sz w:val="24"/>
                <w:szCs w:val="24"/>
                <w:lang w:eastAsia="zh-TW"/>
              </w:rPr>
              <w:t>的數據／資料收集方法，</w:t>
            </w:r>
            <w:r w:rsidR="00344EB5" w:rsidRPr="0057660D">
              <w:rPr>
                <w:rFonts w:ascii="新細明體" w:eastAsia="新細明體" w:hAnsi="新細明體" w:cs="Times New Roman" w:hint="eastAsia"/>
                <w:sz w:val="24"/>
                <w:szCs w:val="24"/>
                <w:lang w:eastAsia="zh-TW"/>
              </w:rPr>
              <w:t>收集</w:t>
            </w:r>
            <w:r w:rsidR="00344EB5" w:rsidRPr="00317F59">
              <w:rPr>
                <w:rFonts w:ascii="SimSun" w:eastAsia="新細明體" w:hAnsi="SimSun" w:cs="Times New Roman" w:hint="eastAsia"/>
                <w:sz w:val="24"/>
                <w:szCs w:val="24"/>
                <w:lang w:eastAsia="zh-TW"/>
              </w:rPr>
              <w:t>該公司的相關</w:t>
            </w:r>
            <w:r w:rsidR="00344EB5" w:rsidRPr="0057660D">
              <w:rPr>
                <w:rFonts w:ascii="新細明體" w:eastAsia="新細明體" w:hAnsi="新細明體" w:cs="Times New Roman" w:hint="eastAsia"/>
                <w:sz w:val="24"/>
                <w:szCs w:val="24"/>
                <w:lang w:eastAsia="zh-TW"/>
              </w:rPr>
              <w:t>數據／資料，並</w:t>
            </w:r>
            <w:r w:rsidR="00344EB5" w:rsidRPr="00317F59">
              <w:rPr>
                <w:rFonts w:ascii="SimSun" w:eastAsia="新細明體" w:hAnsi="SimSun" w:cs="Times New Roman" w:hint="eastAsia"/>
                <w:sz w:val="24"/>
                <w:szCs w:val="24"/>
                <w:lang w:eastAsia="zh-TW"/>
              </w:rPr>
              <w:t>找出兩者的</w:t>
            </w:r>
            <w:r w:rsidR="00344EB5" w:rsidRPr="0057660D">
              <w:rPr>
                <w:rFonts w:ascii="新細明體" w:eastAsia="新細明體" w:hAnsi="新細明體" w:cs="Times New Roman" w:hint="eastAsia"/>
                <w:sz w:val="24"/>
                <w:szCs w:val="24"/>
                <w:lang w:eastAsia="zh-TW"/>
              </w:rPr>
              <w:t>相同</w:t>
            </w:r>
            <w:r w:rsidR="00344EB5" w:rsidRPr="00317F59">
              <w:rPr>
                <w:rFonts w:ascii="SimSun" w:eastAsia="新細明體" w:hAnsi="SimSun" w:cs="Times New Roman" w:hint="eastAsia"/>
                <w:sz w:val="24"/>
                <w:szCs w:val="24"/>
                <w:lang w:eastAsia="zh-TW"/>
              </w:rPr>
              <w:t>和</w:t>
            </w:r>
            <w:r w:rsidR="00344EB5" w:rsidRPr="0057660D">
              <w:rPr>
                <w:rFonts w:ascii="新細明體" w:eastAsia="新細明體" w:hAnsi="新細明體" w:cs="Times New Roman" w:hint="eastAsia"/>
                <w:sz w:val="24"/>
                <w:szCs w:val="24"/>
                <w:lang w:eastAsia="zh-TW"/>
              </w:rPr>
              <w:t>相異之處，</w:t>
            </w:r>
            <w:r w:rsidR="00344EB5" w:rsidRPr="00317F59">
              <w:rPr>
                <w:rFonts w:ascii="SimSun" w:eastAsia="新細明體" w:hAnsi="SimSun" w:cs="Times New Roman" w:hint="eastAsia"/>
                <w:sz w:val="24"/>
                <w:szCs w:val="24"/>
                <w:lang w:eastAsia="zh-TW"/>
              </w:rPr>
              <w:t>以</w:t>
            </w:r>
            <w:r w:rsidR="00344EB5" w:rsidRPr="0057660D">
              <w:rPr>
                <w:rFonts w:ascii="新細明體" w:eastAsia="新細明體" w:hAnsi="新細明體" w:cs="Times New Roman" w:hint="eastAsia"/>
                <w:sz w:val="24"/>
                <w:szCs w:val="24"/>
                <w:lang w:eastAsia="zh-TW"/>
              </w:rPr>
              <w:t>及良好經驗事例</w:t>
            </w:r>
          </w:p>
        </w:tc>
        <w:tc>
          <w:tcPr>
            <w:tcW w:w="1428" w:type="dxa"/>
            <w:vAlign w:val="center"/>
          </w:tcPr>
          <w:p w14:paraId="7DCFBF20" w14:textId="4006A7CE" w:rsidR="00E27755" w:rsidRPr="0057660D" w:rsidRDefault="009205A9">
            <w:pPr>
              <w:tabs>
                <w:tab w:val="left" w:pos="1440"/>
                <w:tab w:val="left" w:pos="2160"/>
                <w:tab w:val="left" w:pos="2880"/>
                <w:tab w:val="right" w:pos="9070"/>
              </w:tabs>
              <w:spacing w:line="260" w:lineRule="exact"/>
              <w:jc w:val="center"/>
              <w:rPr>
                <w:rFonts w:ascii="新細明體" w:eastAsia="新細明體" w:hAnsi="新細明體" w:cs="Times New Roman"/>
                <w:i/>
                <w:sz w:val="24"/>
                <w:szCs w:val="24"/>
                <w:lang w:eastAsia="zh-HK"/>
              </w:rPr>
            </w:pPr>
            <w:r w:rsidRPr="0057660D">
              <w:rPr>
                <w:rFonts w:ascii="新細明體" w:eastAsia="新細明體" w:hAnsi="新細明體" w:cs="Times New Roman" w:hint="eastAsia"/>
                <w:i/>
                <w:sz w:val="24"/>
                <w:szCs w:val="24"/>
                <w:lang w:eastAsia="zh-TW"/>
              </w:rPr>
              <w:t>工作紙</w:t>
            </w:r>
            <w:r w:rsidR="0057660D">
              <w:rPr>
                <w:rFonts w:ascii="新細明體" w:eastAsia="新細明體" w:hAnsi="新細明體" w:cs="Times New Roman" w:hint="eastAsia"/>
                <w:i/>
                <w:sz w:val="24"/>
                <w:szCs w:val="24"/>
                <w:lang w:eastAsia="zh-TW"/>
              </w:rPr>
              <w:t>3</w:t>
            </w:r>
          </w:p>
        </w:tc>
        <w:tc>
          <w:tcPr>
            <w:tcW w:w="1530" w:type="dxa"/>
            <w:vAlign w:val="center"/>
          </w:tcPr>
          <w:p w14:paraId="25E4356C" w14:textId="3EF0D49D" w:rsidR="00E27755" w:rsidRPr="0057660D" w:rsidRDefault="009205A9" w:rsidP="00E27669">
            <w:pPr>
              <w:tabs>
                <w:tab w:val="left" w:pos="1440"/>
                <w:tab w:val="left" w:pos="2160"/>
                <w:tab w:val="left" w:pos="2880"/>
                <w:tab w:val="right" w:pos="9070"/>
              </w:tabs>
              <w:spacing w:line="260" w:lineRule="exact"/>
              <w:jc w:val="center"/>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課堂內／外</w:t>
            </w:r>
          </w:p>
        </w:tc>
        <w:tc>
          <w:tcPr>
            <w:tcW w:w="1294" w:type="dxa"/>
            <w:vAlign w:val="center"/>
          </w:tcPr>
          <w:p w14:paraId="3EE24162" w14:textId="429B8766" w:rsidR="00E27755" w:rsidRPr="0057660D" w:rsidRDefault="009205A9" w:rsidP="00E71D1D">
            <w:pPr>
              <w:tabs>
                <w:tab w:val="left" w:pos="1440"/>
                <w:tab w:val="left" w:pos="2160"/>
                <w:tab w:val="left" w:pos="2880"/>
                <w:tab w:val="right" w:pos="9070"/>
              </w:tabs>
              <w:spacing w:line="260" w:lineRule="exact"/>
              <w:jc w:val="center"/>
              <w:rPr>
                <w:rFonts w:ascii="新細明體" w:eastAsia="新細明體" w:hAnsi="新細明體" w:cs="Times New Roman"/>
                <w:sz w:val="24"/>
                <w:szCs w:val="24"/>
                <w:lang w:eastAsia="zh-HK"/>
              </w:rPr>
            </w:pPr>
            <w:r w:rsidRPr="0057660D">
              <w:rPr>
                <w:rFonts w:ascii="新細明體" w:eastAsia="新細明體" w:hAnsi="新細明體" w:cs="Times New Roman"/>
                <w:sz w:val="24"/>
                <w:szCs w:val="24"/>
                <w:lang w:eastAsia="zh-TW"/>
              </w:rPr>
              <w:t>20</w:t>
            </w:r>
            <w:r w:rsidRPr="0057660D">
              <w:rPr>
                <w:rFonts w:ascii="新細明體" w:eastAsia="新細明體" w:hAnsi="新細明體" w:cs="Times New Roman" w:hint="eastAsia"/>
                <w:sz w:val="24"/>
                <w:szCs w:val="24"/>
                <w:lang w:eastAsia="zh-TW"/>
              </w:rPr>
              <w:t>分鐘</w:t>
            </w:r>
          </w:p>
        </w:tc>
      </w:tr>
      <w:tr w:rsidR="00F63A70" w:rsidRPr="0057660D" w14:paraId="68C1C2E2" w14:textId="77777777" w:rsidTr="00625F33">
        <w:trPr>
          <w:trHeight w:val="1405"/>
        </w:trPr>
        <w:tc>
          <w:tcPr>
            <w:tcW w:w="4948" w:type="dxa"/>
          </w:tcPr>
          <w:p w14:paraId="41793528" w14:textId="52AB9538" w:rsidR="00F63A70" w:rsidRPr="0057660D" w:rsidRDefault="009205A9" w:rsidP="00E71D1D">
            <w:pPr>
              <w:spacing w:beforeLines="50" w:before="120" w:after="120"/>
              <w:rPr>
                <w:rFonts w:ascii="新細明體" w:eastAsia="新細明體" w:hAnsi="新細明體" w:cs="Times New Roman"/>
                <w:b/>
                <w:i/>
                <w:sz w:val="24"/>
                <w:szCs w:val="24"/>
                <w:lang w:eastAsia="zh-TW"/>
              </w:rPr>
            </w:pPr>
            <w:r w:rsidRPr="0057660D">
              <w:rPr>
                <w:rFonts w:ascii="新細明體" w:eastAsia="新細明體" w:hAnsi="新細明體" w:cs="Times New Roman" w:hint="eastAsia"/>
                <w:b/>
                <w:i/>
                <w:sz w:val="24"/>
                <w:szCs w:val="24"/>
                <w:lang w:eastAsia="zh-TW"/>
              </w:rPr>
              <w:t>課題總結</w:t>
            </w:r>
          </w:p>
          <w:p w14:paraId="4D8C2E73" w14:textId="06135C75" w:rsidR="00EA363E" w:rsidRPr="0057660D" w:rsidRDefault="009205A9" w:rsidP="00965374">
            <w:pPr>
              <w:pStyle w:val="a4"/>
              <w:numPr>
                <w:ilvl w:val="0"/>
                <w:numId w:val="14"/>
              </w:numPr>
              <w:ind w:left="328" w:hanging="328"/>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教師參考</w:t>
            </w:r>
            <w:r w:rsidRPr="0057660D">
              <w:rPr>
                <w:rFonts w:ascii="新細明體" w:eastAsia="新細明體" w:hAnsi="新細明體" w:cs="Times New Roman" w:hint="eastAsia"/>
                <w:b/>
                <w:i/>
                <w:sz w:val="24"/>
                <w:szCs w:val="24"/>
                <w:lang w:eastAsia="zh-TW"/>
              </w:rPr>
              <w:t>附錄</w:t>
            </w:r>
            <w:r w:rsidRPr="0057660D">
              <w:rPr>
                <w:rFonts w:ascii="新細明體" w:eastAsia="新細明體" w:hAnsi="新細明體" w:cs="Times New Roman"/>
                <w:b/>
                <w:i/>
                <w:sz w:val="24"/>
                <w:szCs w:val="24"/>
                <w:lang w:eastAsia="zh-TW"/>
              </w:rPr>
              <w:t>A</w:t>
            </w:r>
            <w:r w:rsidRPr="0057660D">
              <w:rPr>
                <w:rFonts w:ascii="新細明體" w:eastAsia="新細明體" w:hAnsi="新細明體" w:cs="Times New Roman" w:hint="eastAsia"/>
                <w:sz w:val="24"/>
                <w:szCs w:val="24"/>
                <w:lang w:eastAsia="zh-TW"/>
              </w:rPr>
              <w:t>的注意事項來進行總結</w:t>
            </w:r>
          </w:p>
        </w:tc>
        <w:tc>
          <w:tcPr>
            <w:tcW w:w="1428" w:type="dxa"/>
            <w:vAlign w:val="center"/>
          </w:tcPr>
          <w:p w14:paraId="15DED669" w14:textId="28597F7A" w:rsidR="00EA363E" w:rsidRPr="0057660D" w:rsidRDefault="009205A9" w:rsidP="00E1372F">
            <w:pPr>
              <w:tabs>
                <w:tab w:val="left" w:pos="1440"/>
                <w:tab w:val="left" w:pos="2160"/>
                <w:tab w:val="left" w:pos="2880"/>
                <w:tab w:val="right" w:pos="9070"/>
              </w:tabs>
              <w:spacing w:line="260" w:lineRule="exact"/>
              <w:jc w:val="center"/>
              <w:rPr>
                <w:rFonts w:ascii="新細明體" w:eastAsia="新細明體" w:hAnsi="新細明體" w:cs="Times New Roman"/>
                <w:i/>
                <w:sz w:val="24"/>
                <w:szCs w:val="24"/>
              </w:rPr>
            </w:pPr>
            <w:r w:rsidRPr="0057660D">
              <w:rPr>
                <w:rFonts w:ascii="新細明體" w:eastAsia="新細明體" w:hAnsi="新細明體" w:cs="Times New Roman" w:hint="eastAsia"/>
                <w:i/>
                <w:sz w:val="24"/>
                <w:szCs w:val="24"/>
                <w:lang w:eastAsia="zh-TW"/>
              </w:rPr>
              <w:t>附錄</w:t>
            </w:r>
            <w:r w:rsidRPr="0057660D">
              <w:rPr>
                <w:rFonts w:ascii="新細明體" w:eastAsia="新細明體" w:hAnsi="新細明體" w:cs="Times New Roman"/>
                <w:i/>
                <w:sz w:val="24"/>
                <w:szCs w:val="24"/>
                <w:lang w:eastAsia="zh-TW"/>
              </w:rPr>
              <w:t>A</w:t>
            </w:r>
          </w:p>
        </w:tc>
        <w:tc>
          <w:tcPr>
            <w:tcW w:w="1530" w:type="dxa"/>
            <w:vAlign w:val="center"/>
          </w:tcPr>
          <w:p w14:paraId="20D42B73" w14:textId="112384DF" w:rsidR="00EA363E" w:rsidRPr="0057660D" w:rsidRDefault="009205A9" w:rsidP="00E27669">
            <w:pPr>
              <w:tabs>
                <w:tab w:val="left" w:pos="1440"/>
                <w:tab w:val="left" w:pos="2160"/>
                <w:tab w:val="left" w:pos="2880"/>
                <w:tab w:val="right" w:pos="9070"/>
              </w:tabs>
              <w:spacing w:line="260" w:lineRule="exact"/>
              <w:jc w:val="center"/>
              <w:rPr>
                <w:rFonts w:ascii="新細明體" w:eastAsia="新細明體" w:hAnsi="新細明體" w:cs="Times New Roman"/>
                <w:sz w:val="24"/>
                <w:szCs w:val="24"/>
                <w:lang w:eastAsia="zh-TW"/>
              </w:rPr>
            </w:pPr>
            <w:r w:rsidRPr="0057660D">
              <w:rPr>
                <w:rFonts w:ascii="新細明體" w:eastAsia="新細明體" w:hAnsi="新細明體" w:cs="Times New Roman" w:hint="eastAsia"/>
                <w:sz w:val="24"/>
                <w:szCs w:val="24"/>
                <w:lang w:eastAsia="zh-TW"/>
              </w:rPr>
              <w:t>課堂內</w:t>
            </w:r>
          </w:p>
        </w:tc>
        <w:tc>
          <w:tcPr>
            <w:tcW w:w="1294" w:type="dxa"/>
            <w:vAlign w:val="center"/>
          </w:tcPr>
          <w:p w14:paraId="0693A230" w14:textId="7C211D49" w:rsidR="00EA363E" w:rsidRPr="0057660D" w:rsidRDefault="009205A9" w:rsidP="00E71D1D">
            <w:pPr>
              <w:tabs>
                <w:tab w:val="left" w:pos="1440"/>
                <w:tab w:val="left" w:pos="2160"/>
                <w:tab w:val="left" w:pos="2880"/>
                <w:tab w:val="right" w:pos="9070"/>
              </w:tabs>
              <w:spacing w:line="260" w:lineRule="exact"/>
              <w:jc w:val="center"/>
              <w:rPr>
                <w:rFonts w:ascii="新細明體" w:eastAsia="新細明體" w:hAnsi="新細明體" w:cs="Times New Roman"/>
                <w:sz w:val="24"/>
                <w:szCs w:val="24"/>
                <w:lang w:eastAsia="zh-HK"/>
              </w:rPr>
            </w:pPr>
            <w:r w:rsidRPr="0057660D">
              <w:rPr>
                <w:rFonts w:ascii="新細明體" w:eastAsia="新細明體" w:hAnsi="新細明體" w:cs="Times New Roman"/>
                <w:sz w:val="24"/>
                <w:szCs w:val="24"/>
                <w:lang w:eastAsia="zh-TW"/>
              </w:rPr>
              <w:t>10</w:t>
            </w:r>
            <w:r w:rsidRPr="0057660D">
              <w:rPr>
                <w:rFonts w:ascii="新細明體" w:eastAsia="新細明體" w:hAnsi="新細明體" w:cs="Times New Roman" w:hint="eastAsia"/>
                <w:sz w:val="24"/>
                <w:szCs w:val="24"/>
                <w:lang w:eastAsia="zh-TW"/>
              </w:rPr>
              <w:t>分鐘</w:t>
            </w:r>
          </w:p>
        </w:tc>
      </w:tr>
      <w:tr w:rsidR="00F63A70" w:rsidRPr="0057660D" w14:paraId="69999F94" w14:textId="77777777" w:rsidTr="00E27669">
        <w:trPr>
          <w:trHeight w:val="454"/>
        </w:trPr>
        <w:tc>
          <w:tcPr>
            <w:tcW w:w="4948" w:type="dxa"/>
            <w:vAlign w:val="center"/>
          </w:tcPr>
          <w:p w14:paraId="255F76A5" w14:textId="1D6D7F45" w:rsidR="00EA363E" w:rsidRPr="0057660D" w:rsidRDefault="009205A9" w:rsidP="00E27669">
            <w:pPr>
              <w:spacing w:beforeLines="50" w:before="120" w:after="120"/>
              <w:rPr>
                <w:rFonts w:ascii="新細明體" w:eastAsia="新細明體" w:hAnsi="新細明體" w:cs="Times New Roman"/>
                <w:b/>
                <w:i/>
                <w:sz w:val="24"/>
                <w:szCs w:val="24"/>
                <w:lang w:eastAsia="zh-HK"/>
              </w:rPr>
            </w:pPr>
            <w:r w:rsidRPr="0057660D">
              <w:rPr>
                <w:rFonts w:ascii="新細明體" w:eastAsia="新細明體" w:hAnsi="新細明體" w:cs="Times New Roman" w:hint="eastAsia"/>
                <w:b/>
                <w:i/>
                <w:sz w:val="24"/>
                <w:szCs w:val="24"/>
                <w:lang w:eastAsia="zh-TW"/>
              </w:rPr>
              <w:t>延伸閱讀</w:t>
            </w:r>
          </w:p>
          <w:p w14:paraId="771020CD" w14:textId="03ED09A7" w:rsidR="00EA363E" w:rsidRPr="0057660D" w:rsidRDefault="009205A9" w:rsidP="00F63A70">
            <w:pPr>
              <w:pStyle w:val="a4"/>
              <w:numPr>
                <w:ilvl w:val="0"/>
                <w:numId w:val="14"/>
              </w:numPr>
              <w:spacing w:after="120"/>
              <w:ind w:left="328" w:hanging="328"/>
              <w:rPr>
                <w:rFonts w:ascii="新細明體" w:eastAsia="新細明體" w:hAnsi="新細明體" w:cs="Times New Roman"/>
                <w:sz w:val="24"/>
                <w:szCs w:val="24"/>
                <w:lang w:eastAsia="zh-HK"/>
              </w:rPr>
            </w:pPr>
            <w:r w:rsidRPr="0057660D">
              <w:rPr>
                <w:rFonts w:ascii="新細明體" w:eastAsia="新細明體" w:hAnsi="新細明體" w:cs="Times New Roman" w:hint="eastAsia"/>
                <w:b/>
                <w:i/>
                <w:sz w:val="24"/>
                <w:szCs w:val="24"/>
                <w:lang w:eastAsia="zh-TW"/>
              </w:rPr>
              <w:t>附錄</w:t>
            </w:r>
            <w:r w:rsidRPr="0057660D">
              <w:rPr>
                <w:rFonts w:ascii="新細明體" w:eastAsia="新細明體" w:hAnsi="新細明體" w:cs="Times New Roman"/>
                <w:b/>
                <w:i/>
                <w:sz w:val="24"/>
                <w:szCs w:val="24"/>
                <w:lang w:eastAsia="zh-TW"/>
              </w:rPr>
              <w:t>B</w:t>
            </w:r>
            <w:r w:rsidRPr="0057660D">
              <w:rPr>
                <w:rFonts w:ascii="新細明體" w:eastAsia="新細明體" w:hAnsi="新細明體" w:cs="Times New Roman" w:hint="eastAsia"/>
                <w:sz w:val="24"/>
                <w:szCs w:val="24"/>
                <w:lang w:eastAsia="zh-TW"/>
              </w:rPr>
              <w:t>為建議資料以供參考</w:t>
            </w:r>
          </w:p>
        </w:tc>
        <w:tc>
          <w:tcPr>
            <w:tcW w:w="1428" w:type="dxa"/>
            <w:vAlign w:val="center"/>
          </w:tcPr>
          <w:p w14:paraId="40C76111" w14:textId="5CD383BC" w:rsidR="00EA363E" w:rsidRPr="0057660D" w:rsidRDefault="009205A9" w:rsidP="00E27669">
            <w:pPr>
              <w:tabs>
                <w:tab w:val="right" w:pos="9070"/>
              </w:tabs>
              <w:spacing w:line="260" w:lineRule="exact"/>
              <w:jc w:val="center"/>
              <w:rPr>
                <w:rFonts w:ascii="新細明體" w:eastAsia="新細明體" w:hAnsi="新細明體" w:cs="Times New Roman"/>
                <w:i/>
                <w:sz w:val="24"/>
                <w:szCs w:val="24"/>
                <w:lang w:eastAsia="zh-HK"/>
              </w:rPr>
            </w:pPr>
            <w:r w:rsidRPr="0057660D">
              <w:rPr>
                <w:rFonts w:ascii="新細明體" w:eastAsia="新細明體" w:hAnsi="新細明體" w:cs="Times New Roman" w:hint="eastAsia"/>
                <w:i/>
                <w:sz w:val="24"/>
                <w:szCs w:val="24"/>
                <w:lang w:eastAsia="zh-TW"/>
              </w:rPr>
              <w:t>附錄</w:t>
            </w:r>
            <w:r w:rsidRPr="0057660D">
              <w:rPr>
                <w:rFonts w:ascii="新細明體" w:eastAsia="新細明體" w:hAnsi="新細明體" w:cs="Times New Roman"/>
                <w:i/>
                <w:sz w:val="24"/>
                <w:szCs w:val="24"/>
                <w:lang w:eastAsia="zh-TW"/>
              </w:rPr>
              <w:t>B</w:t>
            </w:r>
          </w:p>
        </w:tc>
        <w:tc>
          <w:tcPr>
            <w:tcW w:w="1530" w:type="dxa"/>
            <w:vAlign w:val="center"/>
          </w:tcPr>
          <w:p w14:paraId="3BE3A81C" w14:textId="56A059A5" w:rsidR="00EA363E" w:rsidRPr="0057660D" w:rsidRDefault="009205A9" w:rsidP="00E27669">
            <w:pPr>
              <w:tabs>
                <w:tab w:val="right" w:pos="9070"/>
              </w:tabs>
              <w:spacing w:line="260" w:lineRule="exact"/>
              <w:jc w:val="center"/>
              <w:rPr>
                <w:rFonts w:ascii="新細明體" w:eastAsia="新細明體" w:hAnsi="新細明體" w:cs="Times New Roman"/>
                <w:sz w:val="24"/>
                <w:szCs w:val="24"/>
                <w:lang w:eastAsia="zh-TW"/>
              </w:rPr>
            </w:pPr>
            <w:r w:rsidRPr="0057660D">
              <w:rPr>
                <w:rFonts w:ascii="新細明體" w:eastAsia="新細明體" w:hAnsi="新細明體" w:cs="Times New Roman" w:hint="eastAsia"/>
                <w:sz w:val="24"/>
                <w:szCs w:val="24"/>
                <w:lang w:eastAsia="zh-TW"/>
              </w:rPr>
              <w:t>課堂內／外</w:t>
            </w:r>
          </w:p>
        </w:tc>
        <w:tc>
          <w:tcPr>
            <w:tcW w:w="1294" w:type="dxa"/>
            <w:vAlign w:val="center"/>
          </w:tcPr>
          <w:p w14:paraId="27B51955" w14:textId="609BF092" w:rsidR="00F63A70" w:rsidRPr="0057660D" w:rsidRDefault="009205A9" w:rsidP="00E27669">
            <w:pPr>
              <w:tabs>
                <w:tab w:val="left" w:pos="1440"/>
                <w:tab w:val="left" w:pos="2160"/>
                <w:tab w:val="left" w:pos="2880"/>
                <w:tab w:val="right" w:pos="9070"/>
              </w:tabs>
              <w:spacing w:line="260" w:lineRule="exact"/>
              <w:jc w:val="center"/>
              <w:rPr>
                <w:rFonts w:ascii="新細明體" w:eastAsia="新細明體" w:hAnsi="新細明體" w:cs="Times New Roman"/>
                <w:sz w:val="24"/>
                <w:szCs w:val="24"/>
                <w:lang w:eastAsia="zh-HK"/>
              </w:rPr>
            </w:pPr>
            <w:r w:rsidRPr="0057660D">
              <w:rPr>
                <w:rFonts w:ascii="新細明體" w:eastAsia="新細明體" w:hAnsi="新細明體" w:cs="Times New Roman"/>
                <w:sz w:val="24"/>
                <w:szCs w:val="24"/>
                <w:lang w:eastAsia="zh-TW"/>
              </w:rPr>
              <w:t>--</w:t>
            </w:r>
          </w:p>
        </w:tc>
      </w:tr>
    </w:tbl>
    <w:p w14:paraId="458BD877" w14:textId="563D3FF6" w:rsidR="00F63A70" w:rsidRPr="0057660D" w:rsidRDefault="00F63A70" w:rsidP="00F63A70">
      <w:pPr>
        <w:jc w:val="right"/>
        <w:rPr>
          <w:rFonts w:ascii="新細明體" w:eastAsia="新細明體" w:hAnsi="新細明體" w:cs="Times New Roman"/>
          <w:b/>
          <w:sz w:val="24"/>
          <w:szCs w:val="24"/>
          <w:u w:val="single"/>
          <w:lang w:eastAsia="zh-HK"/>
        </w:rPr>
      </w:pPr>
      <w:r w:rsidRPr="0057660D">
        <w:rPr>
          <w:rFonts w:ascii="新細明體" w:eastAsia="新細明體" w:hAnsi="新細明體"/>
          <w:b/>
          <w:u w:val="single"/>
          <w:lang w:eastAsia="zh-HK"/>
        </w:rPr>
        <w:br w:type="page"/>
      </w:r>
    </w:p>
    <w:p w14:paraId="359A96E7" w14:textId="2CECFE89" w:rsidR="00724B3A" w:rsidRPr="0057660D" w:rsidRDefault="009205A9" w:rsidP="00F63A70">
      <w:pPr>
        <w:jc w:val="right"/>
        <w:rPr>
          <w:rFonts w:ascii="新細明體" w:eastAsia="新細明體" w:hAnsi="新細明體"/>
          <w:b/>
          <w:u w:val="single"/>
          <w:lang w:eastAsia="zh-HK"/>
        </w:rPr>
      </w:pPr>
      <w:r w:rsidRPr="0057660D">
        <w:rPr>
          <w:rFonts w:ascii="新細明體" w:eastAsia="新細明體" w:hAnsi="新細明體" w:cs="Times New Roman" w:hint="eastAsia"/>
          <w:b/>
          <w:sz w:val="24"/>
          <w:szCs w:val="24"/>
          <w:u w:val="single"/>
          <w:lang w:eastAsia="zh-TW"/>
        </w:rPr>
        <w:lastRenderedPageBreak/>
        <w:t>附錄</w:t>
      </w:r>
      <w:r w:rsidRPr="0057660D">
        <w:rPr>
          <w:rFonts w:ascii="新細明體" w:eastAsia="新細明體" w:hAnsi="新細明體" w:cs="Times New Roman"/>
          <w:b/>
          <w:sz w:val="24"/>
          <w:szCs w:val="24"/>
          <w:u w:val="single"/>
          <w:lang w:eastAsia="zh-TW"/>
        </w:rPr>
        <w:t>A</w:t>
      </w:r>
    </w:p>
    <w:p w14:paraId="2A6E9C64" w14:textId="188553D8" w:rsidR="00724B3A" w:rsidRPr="0057660D" w:rsidRDefault="009205A9" w:rsidP="00F63A70">
      <w:pPr>
        <w:rPr>
          <w:rFonts w:ascii="新細明體" w:eastAsia="新細明體" w:hAnsi="新細明體" w:cs="Times New Roman"/>
          <w:b/>
          <w:sz w:val="24"/>
          <w:szCs w:val="24"/>
          <w:u w:val="single"/>
          <w:lang w:eastAsia="zh-TW"/>
        </w:rPr>
      </w:pPr>
      <w:r w:rsidRPr="0057660D">
        <w:rPr>
          <w:rFonts w:ascii="新細明體" w:eastAsia="新細明體" w:hAnsi="新細明體" w:cs="Times New Roman" w:hint="eastAsia"/>
          <w:b/>
          <w:sz w:val="24"/>
          <w:szCs w:val="24"/>
          <w:u w:val="single"/>
          <w:lang w:eastAsia="zh-TW"/>
        </w:rPr>
        <w:t>本課題所涵蓋和應用的概念</w:t>
      </w:r>
    </w:p>
    <w:p w14:paraId="7939DAF6" w14:textId="0ED0D942" w:rsidR="000F1FF6" w:rsidRPr="0057660D" w:rsidRDefault="009205A9" w:rsidP="00F63A70">
      <w:pPr>
        <w:rPr>
          <w:rFonts w:ascii="新細明體" w:eastAsia="新細明體" w:hAnsi="新細明體" w:cs="Times New Roman"/>
          <w:b/>
          <w:i/>
          <w:sz w:val="24"/>
          <w:szCs w:val="24"/>
          <w:lang w:eastAsia="zh-HK"/>
        </w:rPr>
      </w:pPr>
      <w:r w:rsidRPr="0057660D">
        <w:rPr>
          <w:rFonts w:ascii="新細明體" w:eastAsia="新細明體" w:hAnsi="新細明體" w:cs="Times New Roman"/>
          <w:b/>
          <w:i/>
          <w:sz w:val="24"/>
          <w:szCs w:val="24"/>
          <w:lang w:eastAsia="zh-TW"/>
        </w:rPr>
        <w:t xml:space="preserve">1.  </w:t>
      </w:r>
      <w:r w:rsidRPr="0057660D">
        <w:rPr>
          <w:rFonts w:ascii="新細明體" w:eastAsia="新細明體" w:hAnsi="新細明體" w:cs="Times New Roman" w:hint="eastAsia"/>
          <w:b/>
          <w:i/>
          <w:sz w:val="24"/>
          <w:szCs w:val="24"/>
          <w:lang w:eastAsia="zh-TW"/>
        </w:rPr>
        <w:t>人力資源管理的作用</w:t>
      </w:r>
    </w:p>
    <w:p w14:paraId="249C4401" w14:textId="3AA6DD38" w:rsidR="000F1FF6" w:rsidRPr="0057660D" w:rsidRDefault="009205A9" w:rsidP="00317F59">
      <w:pPr>
        <w:pStyle w:val="a4"/>
        <w:numPr>
          <w:ilvl w:val="0"/>
          <w:numId w:val="6"/>
        </w:numPr>
        <w:ind w:left="709" w:hanging="425"/>
        <w:rPr>
          <w:rFonts w:ascii="新細明體" w:eastAsia="新細明體" w:hAnsi="新細明體"/>
          <w:bCs/>
          <w:sz w:val="24"/>
          <w:szCs w:val="24"/>
          <w:lang w:eastAsia="zh-HK"/>
        </w:rPr>
      </w:pPr>
      <w:r w:rsidRPr="00317F59">
        <w:rPr>
          <w:rFonts w:ascii="新細明體" w:eastAsia="新細明體" w:hAnsi="新細明體" w:cs="Times New Roman" w:hint="eastAsia"/>
          <w:bCs/>
          <w:sz w:val="24"/>
          <w:szCs w:val="24"/>
          <w:lang w:val="en-AU" w:eastAsia="zh-TW"/>
        </w:rPr>
        <w:t>人力資源</w:t>
      </w:r>
      <w:r w:rsidRPr="0057660D">
        <w:rPr>
          <w:rFonts w:ascii="新細明體" w:eastAsia="新細明體" w:hAnsi="新細明體" w:cs="Times New Roman" w:hint="eastAsia"/>
          <w:sz w:val="24"/>
          <w:szCs w:val="24"/>
          <w:lang w:eastAsia="zh-TW"/>
        </w:rPr>
        <w:t>管理是一項專門的功能，包含所有有關獲取、發展和維持一個團體的人力資源的活動</w:t>
      </w:r>
    </w:p>
    <w:p w14:paraId="478E5E04" w14:textId="335B78B0" w:rsidR="005D4C9A" w:rsidRPr="0057660D" w:rsidRDefault="009205A9" w:rsidP="00317F59">
      <w:pPr>
        <w:pStyle w:val="a4"/>
        <w:numPr>
          <w:ilvl w:val="0"/>
          <w:numId w:val="6"/>
        </w:numPr>
        <w:ind w:left="709" w:hanging="425"/>
        <w:rPr>
          <w:rFonts w:ascii="新細明體" w:eastAsia="新細明體" w:hAnsi="新細明體"/>
          <w:bCs/>
          <w:sz w:val="24"/>
          <w:szCs w:val="24"/>
          <w:lang w:eastAsia="zh-HK"/>
        </w:rPr>
      </w:pPr>
      <w:r w:rsidRPr="00317F59">
        <w:rPr>
          <w:rFonts w:ascii="新細明體" w:eastAsia="新細明體" w:hAnsi="新細明體" w:cs="Times New Roman" w:hint="eastAsia"/>
          <w:bCs/>
          <w:sz w:val="24"/>
          <w:szCs w:val="24"/>
          <w:lang w:val="en-AU" w:eastAsia="zh-TW"/>
        </w:rPr>
        <w:t>涉及</w:t>
      </w:r>
      <w:r w:rsidRPr="0057660D">
        <w:rPr>
          <w:rFonts w:ascii="新細明體" w:eastAsia="新細明體" w:hAnsi="新細明體" w:hint="eastAsia"/>
          <w:bCs/>
          <w:sz w:val="24"/>
          <w:szCs w:val="24"/>
          <w:lang w:eastAsia="zh-TW"/>
        </w:rPr>
        <w:t>計劃如何</w:t>
      </w:r>
      <w:r w:rsidR="0057660D" w:rsidRPr="00317F59">
        <w:rPr>
          <w:rFonts w:ascii="新細明體" w:eastAsia="新細明體" w:hAnsi="新細明體" w:hint="eastAsia"/>
          <w:bCs/>
          <w:sz w:val="24"/>
          <w:szCs w:val="24"/>
          <w:lang w:eastAsia="zh-TW"/>
        </w:rPr>
        <w:t>覓</w:t>
      </w:r>
      <w:r w:rsidRPr="0057660D">
        <w:rPr>
          <w:rFonts w:ascii="新細明體" w:eastAsia="新細明體" w:hAnsi="新細明體" w:hint="eastAsia"/>
          <w:bCs/>
          <w:sz w:val="24"/>
          <w:szCs w:val="24"/>
          <w:lang w:eastAsia="zh-TW"/>
        </w:rPr>
        <w:t>得員工，監督他們的培訓，評估</w:t>
      </w:r>
      <w:r w:rsidRPr="0057660D">
        <w:rPr>
          <w:rFonts w:ascii="新細明體" w:eastAsia="新細明體" w:hAnsi="新細明體" w:cs="SimSun" w:hint="eastAsia"/>
          <w:bCs/>
          <w:sz w:val="24"/>
          <w:szCs w:val="24"/>
          <w:lang w:eastAsia="zh-TW"/>
        </w:rPr>
        <w:t>和對他們作出</w:t>
      </w:r>
      <w:r w:rsidRPr="0057660D">
        <w:rPr>
          <w:rFonts w:ascii="新細明體" w:eastAsia="新細明體" w:hAnsi="新細明體" w:hint="eastAsia"/>
          <w:bCs/>
          <w:sz w:val="24"/>
          <w:szCs w:val="24"/>
          <w:lang w:eastAsia="zh-TW"/>
        </w:rPr>
        <w:t>賠償</w:t>
      </w:r>
    </w:p>
    <w:p w14:paraId="4AD0B431" w14:textId="77777777" w:rsidR="00F63A70" w:rsidRPr="0057660D" w:rsidRDefault="00F63A70" w:rsidP="00317F59">
      <w:pPr>
        <w:pStyle w:val="a4"/>
        <w:spacing w:line="600" w:lineRule="auto"/>
        <w:rPr>
          <w:rFonts w:ascii="新細明體" w:eastAsia="新細明體" w:hAnsi="新細明體" w:cs="Times New Roman"/>
          <w:sz w:val="24"/>
          <w:szCs w:val="24"/>
          <w:lang w:eastAsia="zh-TW"/>
        </w:rPr>
      </w:pPr>
    </w:p>
    <w:p w14:paraId="042AC9FA" w14:textId="5731D380" w:rsidR="003D5C9E" w:rsidRPr="0057660D" w:rsidRDefault="009205A9" w:rsidP="003D5C9E">
      <w:pPr>
        <w:pStyle w:val="a4"/>
        <w:numPr>
          <w:ilvl w:val="0"/>
          <w:numId w:val="17"/>
        </w:numPr>
        <w:spacing w:line="240" w:lineRule="auto"/>
        <w:rPr>
          <w:rFonts w:ascii="新細明體" w:eastAsia="新細明體" w:hAnsi="新細明體" w:cs="Times New Roman"/>
          <w:b/>
          <w:i/>
          <w:sz w:val="24"/>
          <w:szCs w:val="24"/>
          <w:lang w:eastAsia="zh-TW"/>
        </w:rPr>
      </w:pPr>
      <w:r w:rsidRPr="0057660D">
        <w:rPr>
          <w:rFonts w:ascii="新細明體" w:eastAsia="新細明體" w:hAnsi="新細明體" w:cs="Times New Roman" w:hint="eastAsia"/>
          <w:b/>
          <w:i/>
          <w:sz w:val="24"/>
          <w:szCs w:val="24"/>
          <w:lang w:eastAsia="zh-TW"/>
        </w:rPr>
        <w:t>培訓和發展的目的包括：</w:t>
      </w:r>
    </w:p>
    <w:p w14:paraId="10C197E6" w14:textId="77777777" w:rsidR="00F63A70" w:rsidRPr="0057660D" w:rsidRDefault="00F63A70" w:rsidP="00F63A70">
      <w:pPr>
        <w:pStyle w:val="a4"/>
        <w:ind w:left="360"/>
        <w:rPr>
          <w:rFonts w:ascii="新細明體" w:eastAsia="新細明體" w:hAnsi="新細明體" w:cs="Times New Roman"/>
          <w:sz w:val="24"/>
          <w:szCs w:val="24"/>
          <w:lang w:eastAsia="zh-TW"/>
        </w:rPr>
      </w:pPr>
    </w:p>
    <w:p w14:paraId="733C9199" w14:textId="2D8BADFE" w:rsidR="003D5C9E" w:rsidRPr="0057660D" w:rsidRDefault="009205A9" w:rsidP="003D5C9E">
      <w:pPr>
        <w:pStyle w:val="a4"/>
        <w:numPr>
          <w:ilvl w:val="0"/>
          <w:numId w:val="6"/>
        </w:numPr>
        <w:ind w:left="709" w:hanging="425"/>
        <w:rPr>
          <w:rFonts w:ascii="新細明體" w:eastAsia="新細明體" w:hAnsi="新細明體" w:cs="Times New Roman"/>
          <w:bCs/>
          <w:sz w:val="24"/>
          <w:szCs w:val="24"/>
          <w:lang w:val="en-AU" w:eastAsia="zh-HK"/>
        </w:rPr>
      </w:pPr>
      <w:r w:rsidRPr="0057660D">
        <w:rPr>
          <w:rFonts w:ascii="新細明體" w:eastAsia="新細明體" w:hAnsi="新細明體" w:cs="Times New Roman" w:hint="eastAsia"/>
          <w:bCs/>
          <w:sz w:val="24"/>
          <w:szCs w:val="24"/>
          <w:lang w:val="en-AU" w:eastAsia="zh-TW"/>
        </w:rPr>
        <w:t>實施新的政策／策略</w:t>
      </w:r>
    </w:p>
    <w:p w14:paraId="3D23EBE9" w14:textId="629EB09A" w:rsidR="003D5C9E" w:rsidRPr="0057660D" w:rsidRDefault="009205A9" w:rsidP="00F63A70">
      <w:pPr>
        <w:pStyle w:val="a4"/>
        <w:numPr>
          <w:ilvl w:val="0"/>
          <w:numId w:val="6"/>
        </w:numPr>
        <w:ind w:left="709" w:hanging="425"/>
        <w:rPr>
          <w:rFonts w:ascii="新細明體" w:eastAsia="新細明體" w:hAnsi="新細明體" w:cs="Times New Roman"/>
          <w:sz w:val="24"/>
          <w:szCs w:val="24"/>
          <w:lang w:eastAsia="zh-TW"/>
        </w:rPr>
      </w:pPr>
      <w:r w:rsidRPr="0057660D">
        <w:rPr>
          <w:rFonts w:ascii="新細明體" w:eastAsia="新細明體" w:hAnsi="新細明體" w:cs="Times New Roman" w:hint="eastAsia"/>
          <w:sz w:val="24"/>
          <w:szCs w:val="24"/>
          <w:lang w:eastAsia="zh-TW"/>
        </w:rPr>
        <w:t>提升和加強員工的技術和能力</w:t>
      </w:r>
    </w:p>
    <w:p w14:paraId="0D206C19" w14:textId="7CEA0126" w:rsidR="00B674B8" w:rsidRPr="0057660D" w:rsidRDefault="009205A9" w:rsidP="00F63A70">
      <w:pPr>
        <w:pStyle w:val="a4"/>
        <w:numPr>
          <w:ilvl w:val="0"/>
          <w:numId w:val="6"/>
        </w:numPr>
        <w:ind w:left="709" w:hanging="425"/>
        <w:rPr>
          <w:rFonts w:ascii="新細明體" w:eastAsia="新細明體" w:hAnsi="新細明體" w:cs="Times New Roman"/>
          <w:sz w:val="24"/>
          <w:szCs w:val="24"/>
        </w:rPr>
      </w:pPr>
      <w:r w:rsidRPr="0057660D">
        <w:rPr>
          <w:rFonts w:ascii="新細明體" w:eastAsia="新細明體" w:hAnsi="新細明體" w:cs="Times New Roman" w:hint="eastAsia"/>
          <w:sz w:val="24"/>
          <w:szCs w:val="24"/>
          <w:lang w:eastAsia="zh-TW"/>
        </w:rPr>
        <w:t>改變一個團體的文化</w:t>
      </w:r>
    </w:p>
    <w:p w14:paraId="4BB56826" w14:textId="4FC3BF69" w:rsidR="00B674B8" w:rsidRPr="0057660D" w:rsidRDefault="009205A9" w:rsidP="00F63A70">
      <w:pPr>
        <w:pStyle w:val="a4"/>
        <w:numPr>
          <w:ilvl w:val="0"/>
          <w:numId w:val="6"/>
        </w:numPr>
        <w:ind w:left="709" w:hanging="425"/>
        <w:jc w:val="both"/>
        <w:rPr>
          <w:rFonts w:ascii="新細明體" w:eastAsia="新細明體" w:hAnsi="新細明體" w:cs="Times New Roman"/>
          <w:sz w:val="24"/>
          <w:szCs w:val="24"/>
          <w:lang w:eastAsia="zh-TW"/>
        </w:rPr>
      </w:pPr>
      <w:r w:rsidRPr="0057660D">
        <w:rPr>
          <w:rFonts w:ascii="新細明體" w:eastAsia="新細明體" w:hAnsi="新細明體" w:cs="Times New Roman" w:hint="eastAsia"/>
          <w:sz w:val="24"/>
          <w:szCs w:val="24"/>
          <w:lang w:eastAsia="zh-TW"/>
        </w:rPr>
        <w:t>配合外在環境的改變，例如科技提升</w:t>
      </w:r>
    </w:p>
    <w:p w14:paraId="423B2BD7" w14:textId="5AC2520F" w:rsidR="00F67E79" w:rsidRPr="0057660D" w:rsidRDefault="009205A9" w:rsidP="00F63A70">
      <w:pPr>
        <w:pStyle w:val="a4"/>
        <w:numPr>
          <w:ilvl w:val="0"/>
          <w:numId w:val="6"/>
        </w:numPr>
        <w:ind w:left="709" w:hanging="425"/>
        <w:rPr>
          <w:rFonts w:ascii="新細明體" w:eastAsia="新細明體" w:hAnsi="新細明體" w:cs="Times New Roman"/>
          <w:sz w:val="24"/>
          <w:szCs w:val="24"/>
          <w:lang w:eastAsia="zh-TW"/>
        </w:rPr>
      </w:pPr>
      <w:r w:rsidRPr="0057660D">
        <w:rPr>
          <w:rFonts w:ascii="新細明體" w:eastAsia="新細明體" w:hAnsi="新細明體" w:cs="Times New Roman" w:hint="eastAsia"/>
          <w:sz w:val="24"/>
          <w:szCs w:val="24"/>
          <w:lang w:eastAsia="zh-TW"/>
        </w:rPr>
        <w:t>幫助糾正不符合標準的工作表現</w:t>
      </w:r>
    </w:p>
    <w:p w14:paraId="63E127EA" w14:textId="6BD2F3C5" w:rsidR="00BC5C2C" w:rsidRPr="0057660D" w:rsidRDefault="009205A9" w:rsidP="00F63A70">
      <w:pPr>
        <w:pStyle w:val="a4"/>
        <w:numPr>
          <w:ilvl w:val="0"/>
          <w:numId w:val="6"/>
        </w:numPr>
        <w:ind w:left="709" w:hanging="425"/>
        <w:rPr>
          <w:rFonts w:ascii="新細明體" w:eastAsia="新細明體" w:hAnsi="新細明體" w:cs="Times New Roman"/>
          <w:sz w:val="24"/>
          <w:szCs w:val="24"/>
          <w:lang w:eastAsia="zh-TW"/>
        </w:rPr>
      </w:pPr>
      <w:r w:rsidRPr="0057660D">
        <w:rPr>
          <w:rFonts w:ascii="新細明體" w:eastAsia="新細明體" w:hAnsi="新細明體" w:cs="Times New Roman" w:hint="eastAsia"/>
          <w:sz w:val="24"/>
          <w:szCs w:val="24"/>
          <w:lang w:eastAsia="zh-TW"/>
        </w:rPr>
        <w:t>為員工晉升到更高職位作準備</w:t>
      </w:r>
    </w:p>
    <w:p w14:paraId="74696830" w14:textId="16DEC31B" w:rsidR="00BC5C2C" w:rsidRPr="0057660D" w:rsidRDefault="009205A9" w:rsidP="00BC5C2C">
      <w:pPr>
        <w:pStyle w:val="a4"/>
        <w:numPr>
          <w:ilvl w:val="0"/>
          <w:numId w:val="6"/>
        </w:numPr>
        <w:ind w:left="709" w:hanging="425"/>
        <w:rPr>
          <w:rFonts w:ascii="新細明體" w:eastAsia="新細明體" w:hAnsi="新細明體" w:cs="Times New Roman"/>
          <w:sz w:val="24"/>
          <w:szCs w:val="24"/>
        </w:rPr>
      </w:pPr>
      <w:r w:rsidRPr="0057660D">
        <w:rPr>
          <w:rFonts w:ascii="新細明體" w:eastAsia="新細明體" w:hAnsi="新細明體" w:cs="Times New Roman" w:hint="eastAsia"/>
          <w:bCs/>
          <w:sz w:val="24"/>
          <w:szCs w:val="24"/>
          <w:lang w:eastAsia="zh-TW"/>
        </w:rPr>
        <w:t>個人成長及積極性</w:t>
      </w:r>
    </w:p>
    <w:p w14:paraId="094BCE7D" w14:textId="77777777" w:rsidR="00F63A70" w:rsidRPr="0057660D" w:rsidRDefault="00F63A70" w:rsidP="00F63A70">
      <w:pPr>
        <w:spacing w:line="240" w:lineRule="auto"/>
        <w:rPr>
          <w:rFonts w:ascii="新細明體" w:eastAsia="新細明體" w:hAnsi="新細明體" w:cs="Times New Roman"/>
          <w:sz w:val="24"/>
          <w:szCs w:val="24"/>
          <w:lang w:eastAsia="zh-HK"/>
        </w:rPr>
      </w:pPr>
    </w:p>
    <w:p w14:paraId="38F36137" w14:textId="0DF88D3A" w:rsidR="00BC5C2C" w:rsidRPr="0057660D" w:rsidRDefault="009205A9" w:rsidP="00F63A70">
      <w:pPr>
        <w:spacing w:line="240" w:lineRule="auto"/>
        <w:rPr>
          <w:rFonts w:ascii="新細明體" w:eastAsia="新細明體" w:hAnsi="新細明體" w:cs="Times New Roman"/>
          <w:b/>
          <w:i/>
          <w:sz w:val="24"/>
          <w:szCs w:val="24"/>
          <w:lang w:eastAsia="zh-HK"/>
        </w:rPr>
      </w:pPr>
      <w:r w:rsidRPr="0057660D">
        <w:rPr>
          <w:rFonts w:ascii="新細明體" w:eastAsia="新細明體" w:hAnsi="新細明體" w:cs="Times New Roman"/>
          <w:b/>
          <w:i/>
          <w:sz w:val="24"/>
          <w:szCs w:val="24"/>
          <w:lang w:eastAsia="zh-TW"/>
        </w:rPr>
        <w:t xml:space="preserve">3.  </w:t>
      </w:r>
      <w:r w:rsidRPr="0057660D">
        <w:rPr>
          <w:rFonts w:ascii="新細明體" w:eastAsia="新細明體" w:hAnsi="新細明體" w:cs="Times New Roman" w:hint="eastAsia"/>
          <w:b/>
          <w:i/>
          <w:sz w:val="24"/>
          <w:szCs w:val="24"/>
          <w:lang w:eastAsia="zh-TW"/>
        </w:rPr>
        <w:t>在職及職外培訓方法的例子</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gridCol w:w="4183"/>
      </w:tblGrid>
      <w:tr w:rsidR="00F63A70" w:rsidRPr="0057660D" w14:paraId="2FBDAABC" w14:textId="77777777" w:rsidTr="00317F59">
        <w:trPr>
          <w:trHeight w:val="2687"/>
        </w:trPr>
        <w:tc>
          <w:tcPr>
            <w:tcW w:w="4182" w:type="dxa"/>
          </w:tcPr>
          <w:p w14:paraId="25874B44" w14:textId="5E3E69C7" w:rsidR="00612463" w:rsidRPr="0057660D" w:rsidRDefault="009205A9" w:rsidP="00E27669">
            <w:pPr>
              <w:ind w:firstLineChars="100" w:firstLine="240"/>
              <w:rPr>
                <w:rFonts w:ascii="新細明體" w:eastAsia="新細明體" w:hAnsi="新細明體" w:cs="Times New Roman"/>
                <w:sz w:val="24"/>
                <w:szCs w:val="24"/>
                <w:u w:val="single"/>
                <w:lang w:eastAsia="zh-HK"/>
              </w:rPr>
            </w:pPr>
            <w:r w:rsidRPr="0057660D">
              <w:rPr>
                <w:rFonts w:ascii="新細明體" w:eastAsia="新細明體" w:hAnsi="新細明體" w:cs="Times New Roman" w:hint="eastAsia"/>
                <w:sz w:val="24"/>
                <w:szCs w:val="24"/>
                <w:u w:val="single"/>
                <w:lang w:eastAsia="zh-TW"/>
              </w:rPr>
              <w:t>在職培訓方法的例子：</w:t>
            </w:r>
          </w:p>
          <w:p w14:paraId="0A47AFEC" w14:textId="1B6CD089" w:rsidR="00F63A70" w:rsidRPr="0057660D" w:rsidRDefault="009205A9" w:rsidP="003E2B4E">
            <w:pPr>
              <w:pStyle w:val="a4"/>
              <w:numPr>
                <w:ilvl w:val="0"/>
                <w:numId w:val="11"/>
              </w:numPr>
              <w:spacing w:after="0"/>
              <w:ind w:left="709" w:hanging="425"/>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實習</w:t>
            </w:r>
          </w:p>
          <w:p w14:paraId="7B34B24B" w14:textId="3888D80F" w:rsidR="00F63A70" w:rsidRPr="0057660D" w:rsidRDefault="009205A9" w:rsidP="003E2B4E">
            <w:pPr>
              <w:pStyle w:val="a4"/>
              <w:numPr>
                <w:ilvl w:val="0"/>
                <w:numId w:val="11"/>
              </w:numPr>
              <w:spacing w:after="0"/>
              <w:ind w:left="709" w:hanging="425"/>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指導</w:t>
            </w:r>
          </w:p>
          <w:p w14:paraId="3DE46921" w14:textId="3F535FA4" w:rsidR="00DB5951" w:rsidRPr="0057660D" w:rsidRDefault="009205A9" w:rsidP="00F63A70">
            <w:pPr>
              <w:pStyle w:val="a4"/>
              <w:numPr>
                <w:ilvl w:val="0"/>
                <w:numId w:val="11"/>
              </w:numPr>
              <w:spacing w:after="0"/>
              <w:ind w:left="709" w:hanging="425"/>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工作轉換</w:t>
            </w:r>
          </w:p>
          <w:p w14:paraId="6444D143" w14:textId="7C88FE80" w:rsidR="00DB5951" w:rsidRPr="0057660D" w:rsidRDefault="009205A9" w:rsidP="00F63A70">
            <w:pPr>
              <w:pStyle w:val="a4"/>
              <w:numPr>
                <w:ilvl w:val="0"/>
                <w:numId w:val="11"/>
              </w:numPr>
              <w:spacing w:after="0"/>
              <w:ind w:left="709" w:hanging="425"/>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學徒訓練</w:t>
            </w:r>
          </w:p>
          <w:p w14:paraId="50CB1616" w14:textId="77777777" w:rsidR="00F63A70" w:rsidRPr="0057660D" w:rsidRDefault="00F63A70" w:rsidP="00E27669">
            <w:pPr>
              <w:rPr>
                <w:rFonts w:ascii="新細明體" w:eastAsia="新細明體" w:hAnsi="新細明體" w:cs="Times New Roman"/>
                <w:sz w:val="24"/>
                <w:szCs w:val="24"/>
                <w:lang w:eastAsia="zh-HK"/>
              </w:rPr>
            </w:pPr>
          </w:p>
        </w:tc>
        <w:tc>
          <w:tcPr>
            <w:tcW w:w="4183" w:type="dxa"/>
          </w:tcPr>
          <w:p w14:paraId="6BA59949" w14:textId="2963137B" w:rsidR="00BC5C2C" w:rsidRPr="0057660D" w:rsidRDefault="009205A9" w:rsidP="00E27669">
            <w:pPr>
              <w:ind w:firstLineChars="50" w:firstLine="120"/>
              <w:rPr>
                <w:rFonts w:ascii="新細明體" w:eastAsia="新細明體" w:hAnsi="新細明體" w:cs="Times New Roman"/>
                <w:sz w:val="24"/>
                <w:szCs w:val="24"/>
                <w:u w:val="single"/>
                <w:lang w:eastAsia="zh-HK"/>
              </w:rPr>
            </w:pPr>
            <w:r w:rsidRPr="0057660D">
              <w:rPr>
                <w:rFonts w:ascii="新細明體" w:eastAsia="新細明體" w:hAnsi="新細明體" w:cs="Times New Roman" w:hint="eastAsia"/>
                <w:sz w:val="24"/>
                <w:szCs w:val="24"/>
                <w:u w:val="single"/>
                <w:lang w:eastAsia="zh-TW"/>
              </w:rPr>
              <w:t>職外培訓方法的例子：</w:t>
            </w:r>
          </w:p>
          <w:p w14:paraId="5D1D8B6C" w14:textId="58EF2B8D" w:rsidR="00F63A70" w:rsidRPr="0057660D" w:rsidRDefault="009205A9" w:rsidP="003E2B4E">
            <w:pPr>
              <w:pStyle w:val="a4"/>
              <w:numPr>
                <w:ilvl w:val="0"/>
                <w:numId w:val="12"/>
              </w:numPr>
              <w:spacing w:after="0"/>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網上學習</w:t>
            </w:r>
          </w:p>
          <w:p w14:paraId="5ADEB8FD" w14:textId="6A66A034" w:rsidR="00DB5951" w:rsidRPr="0057660D" w:rsidRDefault="009205A9" w:rsidP="00F63A70">
            <w:pPr>
              <w:pStyle w:val="a4"/>
              <w:numPr>
                <w:ilvl w:val="0"/>
                <w:numId w:val="12"/>
              </w:numPr>
              <w:spacing w:after="0"/>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課堂教學</w:t>
            </w:r>
          </w:p>
          <w:p w14:paraId="7C65F8E6" w14:textId="7E1CDEE0" w:rsidR="00DB5951" w:rsidRPr="0057660D" w:rsidRDefault="009205A9" w:rsidP="00F63A70">
            <w:pPr>
              <w:pStyle w:val="a4"/>
              <w:numPr>
                <w:ilvl w:val="0"/>
                <w:numId w:val="12"/>
              </w:numPr>
              <w:spacing w:after="0"/>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研討會</w:t>
            </w:r>
          </w:p>
          <w:p w14:paraId="76E01A3E" w14:textId="349F3E79" w:rsidR="00DB5951" w:rsidRPr="0057660D" w:rsidRDefault="009205A9" w:rsidP="00F63A70">
            <w:pPr>
              <w:pStyle w:val="a4"/>
              <w:numPr>
                <w:ilvl w:val="0"/>
                <w:numId w:val="12"/>
              </w:numPr>
              <w:spacing w:after="0"/>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工作坊</w:t>
            </w:r>
          </w:p>
          <w:p w14:paraId="5AC67E26" w14:textId="5C2C6E9D" w:rsidR="00DB5951" w:rsidRPr="0057660D" w:rsidRDefault="009205A9" w:rsidP="00F63A70">
            <w:pPr>
              <w:pStyle w:val="a4"/>
              <w:numPr>
                <w:ilvl w:val="0"/>
                <w:numId w:val="12"/>
              </w:numPr>
              <w:spacing w:after="0"/>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角色扮演</w:t>
            </w:r>
          </w:p>
          <w:p w14:paraId="2421621D" w14:textId="77777777" w:rsidR="00F63A70" w:rsidRPr="0057660D" w:rsidRDefault="00F63A70" w:rsidP="00E27669">
            <w:pPr>
              <w:rPr>
                <w:rFonts w:ascii="新細明體" w:eastAsia="新細明體" w:hAnsi="新細明體" w:cs="Times New Roman"/>
                <w:sz w:val="24"/>
                <w:szCs w:val="24"/>
                <w:lang w:eastAsia="zh-HK"/>
              </w:rPr>
            </w:pPr>
          </w:p>
        </w:tc>
      </w:tr>
    </w:tbl>
    <w:p w14:paraId="09D0DD19" w14:textId="2746F0AE" w:rsidR="00DB5951" w:rsidRPr="0057660D" w:rsidRDefault="009205A9" w:rsidP="00F63A70">
      <w:pPr>
        <w:rPr>
          <w:rFonts w:ascii="新細明體" w:eastAsia="新細明體" w:hAnsi="新細明體" w:cs="Times New Roman"/>
          <w:b/>
          <w:i/>
          <w:sz w:val="24"/>
          <w:szCs w:val="24"/>
          <w:lang w:eastAsia="zh-TW"/>
        </w:rPr>
      </w:pPr>
      <w:r w:rsidRPr="0057660D">
        <w:rPr>
          <w:rFonts w:ascii="新細明體" w:eastAsia="新細明體" w:hAnsi="新細明體" w:cs="Times New Roman"/>
          <w:b/>
          <w:i/>
          <w:sz w:val="24"/>
          <w:szCs w:val="24"/>
          <w:lang w:eastAsia="zh-TW"/>
        </w:rPr>
        <w:t xml:space="preserve">4.  </w:t>
      </w:r>
      <w:r w:rsidRPr="0057660D">
        <w:rPr>
          <w:rFonts w:ascii="新細明體" w:eastAsia="新細明體" w:hAnsi="新細明體" w:cs="Times New Roman" w:hint="eastAsia"/>
          <w:b/>
          <w:i/>
          <w:sz w:val="24"/>
          <w:szCs w:val="24"/>
          <w:lang w:eastAsia="zh-TW"/>
        </w:rPr>
        <w:t>比較不同類型的培訓和發展方法</w:t>
      </w:r>
    </w:p>
    <w:p w14:paraId="69E80006" w14:textId="678BFBC8" w:rsidR="00DB5951" w:rsidRPr="0057660D" w:rsidRDefault="009205A9" w:rsidP="00F63A70">
      <w:pPr>
        <w:spacing w:after="0"/>
        <w:ind w:firstLineChars="118" w:firstLine="283"/>
        <w:rPr>
          <w:rFonts w:ascii="新細明體" w:eastAsia="新細明體" w:hAnsi="新細明體" w:cs="Times New Roman"/>
          <w:i/>
          <w:sz w:val="24"/>
          <w:szCs w:val="24"/>
          <w:lang w:eastAsia="zh-HK"/>
        </w:rPr>
      </w:pPr>
      <w:r w:rsidRPr="0057660D">
        <w:rPr>
          <w:rFonts w:ascii="新細明體" w:eastAsia="新細明體" w:hAnsi="新細明體" w:cs="Times New Roman" w:hint="eastAsia"/>
          <w:i/>
          <w:sz w:val="24"/>
          <w:szCs w:val="24"/>
          <w:lang w:eastAsia="zh-TW"/>
        </w:rPr>
        <w:t>比較的準則：</w:t>
      </w:r>
    </w:p>
    <w:p w14:paraId="0074C0EA" w14:textId="004706D2" w:rsidR="00DB5951" w:rsidRPr="0057660D" w:rsidRDefault="009205A9" w:rsidP="00F63A70">
      <w:pPr>
        <w:pStyle w:val="a4"/>
        <w:numPr>
          <w:ilvl w:val="0"/>
          <w:numId w:val="7"/>
        </w:numPr>
        <w:spacing w:after="0"/>
        <w:ind w:left="709" w:hanging="425"/>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成本效益</w:t>
      </w:r>
    </w:p>
    <w:p w14:paraId="2C92EA80" w14:textId="3FDD4DA0" w:rsidR="00DB5951" w:rsidRPr="0057660D" w:rsidRDefault="009205A9" w:rsidP="00F63A70">
      <w:pPr>
        <w:pStyle w:val="a4"/>
        <w:numPr>
          <w:ilvl w:val="0"/>
          <w:numId w:val="7"/>
        </w:numPr>
        <w:spacing w:after="0"/>
        <w:ind w:left="709" w:hanging="425"/>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相關性</w:t>
      </w:r>
    </w:p>
    <w:p w14:paraId="79D80B0B" w14:textId="7AF1CF8B" w:rsidR="00DB5951" w:rsidRPr="0057660D" w:rsidRDefault="009205A9" w:rsidP="00F63A70">
      <w:pPr>
        <w:pStyle w:val="a4"/>
        <w:numPr>
          <w:ilvl w:val="0"/>
          <w:numId w:val="7"/>
        </w:numPr>
        <w:spacing w:after="0"/>
        <w:ind w:left="709" w:hanging="425"/>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是否容易將學習知識／技能轉移</w:t>
      </w:r>
    </w:p>
    <w:p w14:paraId="1CF945C9" w14:textId="31EB2AF8" w:rsidR="00DB5951" w:rsidRPr="0057660D" w:rsidRDefault="009205A9" w:rsidP="00F63A70">
      <w:pPr>
        <w:pStyle w:val="a4"/>
        <w:numPr>
          <w:ilvl w:val="0"/>
          <w:numId w:val="7"/>
        </w:numPr>
        <w:spacing w:after="0"/>
        <w:ind w:left="709" w:hanging="425"/>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學習期間的參與機會</w:t>
      </w:r>
    </w:p>
    <w:p w14:paraId="6D53672A" w14:textId="0D823E5D" w:rsidR="00AE170D" w:rsidRPr="0057660D" w:rsidRDefault="009205A9" w:rsidP="00F63A70">
      <w:pPr>
        <w:pStyle w:val="a4"/>
        <w:numPr>
          <w:ilvl w:val="0"/>
          <w:numId w:val="7"/>
        </w:numPr>
        <w:spacing w:after="0"/>
        <w:ind w:left="709" w:hanging="425"/>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給予實習生的回饋</w:t>
      </w:r>
    </w:p>
    <w:p w14:paraId="636A69B7" w14:textId="589F29B6" w:rsidR="00AE170D" w:rsidRPr="0057660D" w:rsidRDefault="009205A9" w:rsidP="00F63A70">
      <w:pPr>
        <w:pStyle w:val="a4"/>
        <w:numPr>
          <w:ilvl w:val="0"/>
          <w:numId w:val="7"/>
        </w:numPr>
        <w:spacing w:after="0"/>
        <w:ind w:left="709" w:hanging="425"/>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練習機會</w:t>
      </w:r>
    </w:p>
    <w:p w14:paraId="4B13FFE5" w14:textId="0DF7F3B5" w:rsidR="00612463" w:rsidRPr="0057660D" w:rsidRDefault="00612463">
      <w:pPr>
        <w:spacing w:after="0" w:line="240" w:lineRule="auto"/>
        <w:rPr>
          <w:rFonts w:ascii="新細明體" w:eastAsia="新細明體" w:hAnsi="新細明體" w:cs="Times New Roman"/>
          <w:sz w:val="24"/>
          <w:szCs w:val="24"/>
          <w:lang w:eastAsia="zh-HK"/>
        </w:rPr>
      </w:pPr>
      <w:r w:rsidRPr="0057660D">
        <w:rPr>
          <w:rFonts w:ascii="新細明體" w:eastAsia="新細明體" w:hAnsi="新細明體" w:cs="Times New Roman"/>
          <w:sz w:val="24"/>
          <w:szCs w:val="24"/>
          <w:lang w:eastAsia="zh-HK"/>
        </w:rPr>
        <w:br w:type="page"/>
      </w:r>
    </w:p>
    <w:p w14:paraId="46583638" w14:textId="23884334" w:rsidR="00806700" w:rsidRPr="0057660D" w:rsidRDefault="009205A9" w:rsidP="00F63A70">
      <w:pPr>
        <w:spacing w:line="240" w:lineRule="auto"/>
        <w:rPr>
          <w:rFonts w:ascii="新細明體" w:eastAsia="新細明體" w:hAnsi="新細明體" w:cs="Times New Roman"/>
          <w:b/>
          <w:i/>
          <w:sz w:val="24"/>
          <w:szCs w:val="24"/>
          <w:lang w:eastAsia="zh-TW"/>
        </w:rPr>
      </w:pPr>
      <w:r w:rsidRPr="0057660D">
        <w:rPr>
          <w:rFonts w:ascii="新細明體" w:eastAsia="新細明體" w:hAnsi="新細明體" w:cs="Times New Roman"/>
          <w:b/>
          <w:i/>
          <w:sz w:val="24"/>
          <w:szCs w:val="24"/>
          <w:lang w:eastAsia="zh-TW"/>
        </w:rPr>
        <w:lastRenderedPageBreak/>
        <w:t xml:space="preserve">5.  </w:t>
      </w:r>
      <w:r w:rsidRPr="0057660D">
        <w:rPr>
          <w:rFonts w:ascii="新細明體" w:eastAsia="新細明體" w:hAnsi="新細明體" w:cs="Times New Roman" w:hint="eastAsia"/>
          <w:b/>
          <w:i/>
          <w:sz w:val="24"/>
          <w:szCs w:val="24"/>
          <w:lang w:eastAsia="zh-TW"/>
        </w:rPr>
        <w:t>評估培訓和發展活動的效能</w:t>
      </w:r>
    </w:p>
    <w:p w14:paraId="64520D39" w14:textId="65219346" w:rsidR="00BA4464" w:rsidRPr="0057660D" w:rsidRDefault="009205A9" w:rsidP="00F63A70">
      <w:pPr>
        <w:pStyle w:val="a4"/>
        <w:numPr>
          <w:ilvl w:val="0"/>
          <w:numId w:val="10"/>
        </w:numPr>
        <w:ind w:left="851" w:hanging="567"/>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在評估課程質素時，需根據每個培訓和發展計劃所訂下的目標來評核，並需收集證據，核實培訓和發展活動的效能。</w:t>
      </w:r>
    </w:p>
    <w:p w14:paraId="31B4ADF9" w14:textId="77777777" w:rsidR="00F63A70" w:rsidRPr="0057660D" w:rsidRDefault="00F63A70" w:rsidP="00F63A70">
      <w:pPr>
        <w:pStyle w:val="a4"/>
        <w:ind w:left="851" w:hanging="567"/>
        <w:jc w:val="both"/>
        <w:rPr>
          <w:rFonts w:ascii="新細明體" w:eastAsia="新細明體" w:hAnsi="新細明體" w:cs="Times New Roman"/>
          <w:sz w:val="24"/>
          <w:szCs w:val="24"/>
          <w:lang w:eastAsia="zh-HK"/>
        </w:rPr>
      </w:pPr>
    </w:p>
    <w:p w14:paraId="0D85E4B0" w14:textId="541BE0BC" w:rsidR="002B10EA" w:rsidRPr="0057660D" w:rsidRDefault="009205A9" w:rsidP="002B10EA">
      <w:pPr>
        <w:pStyle w:val="a4"/>
        <w:numPr>
          <w:ilvl w:val="0"/>
          <w:numId w:val="10"/>
        </w:numPr>
        <w:ind w:left="851" w:hanging="567"/>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sz w:val="24"/>
          <w:szCs w:val="24"/>
          <w:lang w:eastAsia="zh-TW"/>
        </w:rPr>
        <w:t>根據柯氏四級培訓評估模式，培訓和發展活動可以用四個層次來評估：</w:t>
      </w:r>
    </w:p>
    <w:p w14:paraId="7FA970D0" w14:textId="5F98CCB1" w:rsidR="002B10EA" w:rsidRPr="0057660D" w:rsidRDefault="009205A9" w:rsidP="00F63A70">
      <w:pPr>
        <w:pStyle w:val="a4"/>
        <w:numPr>
          <w:ilvl w:val="0"/>
          <w:numId w:val="20"/>
        </w:numPr>
        <w:tabs>
          <w:tab w:val="left" w:pos="1276"/>
        </w:tabs>
        <w:ind w:leftChars="387" w:left="1276" w:hangingChars="177" w:hanging="425"/>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i/>
          <w:sz w:val="24"/>
          <w:szCs w:val="24"/>
          <w:lang w:eastAsia="zh-TW"/>
        </w:rPr>
        <w:t>反應層次</w:t>
      </w:r>
      <w:r w:rsidRPr="0057660D">
        <w:rPr>
          <w:rFonts w:ascii="新細明體" w:eastAsia="新細明體" w:hAnsi="新細明體" w:cs="Times New Roman" w:hint="eastAsia"/>
          <w:sz w:val="24"/>
          <w:szCs w:val="24"/>
          <w:lang w:eastAsia="zh-TW"/>
        </w:rPr>
        <w:t>：實習生的滿足感和樂趣，通常透過問卷和麵談來</w:t>
      </w:r>
      <w:r w:rsidRPr="0057660D">
        <w:rPr>
          <w:rFonts w:ascii="新細明體" w:eastAsia="新細明體" w:hAnsi="新細明體" w:cs="SimSun" w:hint="eastAsia"/>
          <w:sz w:val="24"/>
          <w:szCs w:val="24"/>
          <w:lang w:eastAsia="zh-TW"/>
        </w:rPr>
        <w:t>查核</w:t>
      </w:r>
    </w:p>
    <w:p w14:paraId="1EDE1E23" w14:textId="6DDBC2F6" w:rsidR="00B956AB" w:rsidRPr="0057660D" w:rsidRDefault="009205A9" w:rsidP="00B956AB">
      <w:pPr>
        <w:pStyle w:val="a4"/>
        <w:numPr>
          <w:ilvl w:val="0"/>
          <w:numId w:val="20"/>
        </w:numPr>
        <w:tabs>
          <w:tab w:val="left" w:pos="1276"/>
        </w:tabs>
        <w:ind w:leftChars="387" w:left="1276" w:hangingChars="177" w:hanging="425"/>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i/>
          <w:sz w:val="24"/>
          <w:szCs w:val="24"/>
          <w:lang w:eastAsia="zh-TW"/>
        </w:rPr>
        <w:t>學習層次：</w:t>
      </w:r>
      <w:r w:rsidRPr="0057660D">
        <w:rPr>
          <w:rFonts w:ascii="新細明體" w:eastAsia="新細明體" w:hAnsi="新細明體" w:cs="Times New Roman" w:hint="eastAsia"/>
          <w:sz w:val="24"/>
          <w:szCs w:val="24"/>
          <w:lang w:eastAsia="zh-TW"/>
        </w:rPr>
        <w:t>獲得的知識和技能，通常透過筆試和觀察來</w:t>
      </w:r>
      <w:r w:rsidRPr="0057660D">
        <w:rPr>
          <w:rFonts w:ascii="新細明體" w:eastAsia="新細明體" w:hAnsi="新細明體" w:cs="SimSun" w:hint="eastAsia"/>
          <w:sz w:val="24"/>
          <w:szCs w:val="24"/>
          <w:lang w:eastAsia="zh-TW"/>
        </w:rPr>
        <w:t>查核</w:t>
      </w:r>
    </w:p>
    <w:p w14:paraId="468299CA" w14:textId="24589265" w:rsidR="00B956AB" w:rsidRPr="0057660D" w:rsidRDefault="009205A9" w:rsidP="00F63A70">
      <w:pPr>
        <w:pStyle w:val="a4"/>
        <w:numPr>
          <w:ilvl w:val="0"/>
          <w:numId w:val="20"/>
        </w:numPr>
        <w:tabs>
          <w:tab w:val="left" w:pos="1276"/>
        </w:tabs>
        <w:ind w:leftChars="387" w:left="1276" w:hangingChars="177" w:hanging="425"/>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i/>
          <w:sz w:val="24"/>
          <w:szCs w:val="24"/>
          <w:lang w:eastAsia="zh-TW"/>
        </w:rPr>
        <w:t>行為層次：</w:t>
      </w:r>
      <w:r w:rsidRPr="0057660D">
        <w:rPr>
          <w:rFonts w:ascii="新細明體" w:eastAsia="新細明體" w:hAnsi="新細明體" w:cs="Times New Roman" w:hint="eastAsia"/>
          <w:sz w:val="24"/>
          <w:szCs w:val="24"/>
          <w:lang w:eastAsia="zh-TW"/>
        </w:rPr>
        <w:t>態度、積極性和行為的改變，通常透過觀察和表現評估來</w:t>
      </w:r>
      <w:r w:rsidRPr="0057660D">
        <w:rPr>
          <w:rFonts w:ascii="新細明體" w:eastAsia="新細明體" w:hAnsi="新細明體" w:cs="SimSun" w:hint="eastAsia"/>
          <w:sz w:val="24"/>
          <w:szCs w:val="24"/>
          <w:lang w:eastAsia="zh-TW"/>
        </w:rPr>
        <w:t>查</w:t>
      </w:r>
      <w:r w:rsidRPr="0057660D">
        <w:rPr>
          <w:rFonts w:ascii="新細明體" w:eastAsia="新細明體" w:hAnsi="新細明體" w:cs="Times New Roman" w:hint="eastAsia"/>
          <w:sz w:val="24"/>
          <w:szCs w:val="24"/>
          <w:lang w:eastAsia="zh-TW"/>
        </w:rPr>
        <w:t>核</w:t>
      </w:r>
    </w:p>
    <w:p w14:paraId="2F7B47C7" w14:textId="6B8DA793" w:rsidR="00B956AB" w:rsidRPr="0057660D" w:rsidRDefault="009205A9" w:rsidP="00F63A70">
      <w:pPr>
        <w:pStyle w:val="a4"/>
        <w:numPr>
          <w:ilvl w:val="0"/>
          <w:numId w:val="20"/>
        </w:numPr>
        <w:tabs>
          <w:tab w:val="left" w:pos="1276"/>
        </w:tabs>
        <w:ind w:leftChars="387" w:left="1276" w:hangingChars="177" w:hanging="425"/>
        <w:jc w:val="both"/>
        <w:rPr>
          <w:rFonts w:ascii="新細明體" w:eastAsia="新細明體" w:hAnsi="新細明體" w:cs="Times New Roman"/>
          <w:sz w:val="24"/>
          <w:szCs w:val="24"/>
          <w:lang w:eastAsia="zh-HK"/>
        </w:rPr>
      </w:pPr>
      <w:r w:rsidRPr="0057660D">
        <w:rPr>
          <w:rFonts w:ascii="新細明體" w:eastAsia="新細明體" w:hAnsi="新細明體" w:cs="Times New Roman" w:hint="eastAsia"/>
          <w:i/>
          <w:sz w:val="24"/>
          <w:szCs w:val="24"/>
          <w:lang w:eastAsia="zh-TW"/>
        </w:rPr>
        <w:t>團體層次：</w:t>
      </w:r>
      <w:r w:rsidRPr="0057660D">
        <w:rPr>
          <w:rFonts w:ascii="新細明體" w:eastAsia="新細明體" w:hAnsi="新細明體" w:cs="Times New Roman" w:hint="eastAsia"/>
          <w:sz w:val="24"/>
          <w:szCs w:val="24"/>
          <w:lang w:eastAsia="zh-TW"/>
        </w:rPr>
        <w:t>對團體的最終影響，通常透過收集銷售、顧客投訴、生產力、盈利等數據進行評估</w:t>
      </w:r>
    </w:p>
    <w:p w14:paraId="28C3EBFD" w14:textId="77777777" w:rsidR="00F63A70" w:rsidRPr="0057660D" w:rsidRDefault="00F63A70" w:rsidP="00F63A70">
      <w:pPr>
        <w:rPr>
          <w:rFonts w:ascii="新細明體" w:eastAsia="新細明體" w:hAnsi="新細明體" w:cs="Times New Roman"/>
          <w:b/>
          <w:sz w:val="24"/>
          <w:szCs w:val="24"/>
          <w:u w:val="single"/>
          <w:lang w:eastAsia="zh-HK"/>
        </w:rPr>
      </w:pPr>
    </w:p>
    <w:p w14:paraId="7F4109B8" w14:textId="77777777" w:rsidR="00F63A70" w:rsidRPr="0057660D" w:rsidRDefault="00F63A70" w:rsidP="00F63A70">
      <w:pPr>
        <w:rPr>
          <w:rFonts w:ascii="新細明體" w:eastAsia="新細明體" w:hAnsi="新細明體" w:cs="Times New Roman"/>
          <w:b/>
          <w:sz w:val="24"/>
          <w:szCs w:val="24"/>
          <w:u w:val="single"/>
          <w:lang w:eastAsia="zh-HK"/>
        </w:rPr>
      </w:pPr>
      <w:r w:rsidRPr="0057660D">
        <w:rPr>
          <w:rFonts w:ascii="新細明體" w:eastAsia="新細明體" w:hAnsi="新細明體" w:cs="Times New Roman"/>
          <w:b/>
          <w:sz w:val="24"/>
          <w:szCs w:val="24"/>
          <w:u w:val="single"/>
          <w:lang w:eastAsia="zh-HK"/>
        </w:rPr>
        <w:br w:type="page"/>
      </w:r>
    </w:p>
    <w:p w14:paraId="2DCF5BC9" w14:textId="44BC0C0F" w:rsidR="002D50F3" w:rsidRPr="0057660D" w:rsidRDefault="009205A9" w:rsidP="00F63A70">
      <w:pPr>
        <w:jc w:val="right"/>
        <w:rPr>
          <w:rFonts w:ascii="新細明體" w:eastAsia="新細明體" w:hAnsi="新細明體" w:cs="Times New Roman"/>
          <w:b/>
          <w:sz w:val="24"/>
          <w:szCs w:val="24"/>
          <w:u w:val="single"/>
          <w:lang w:eastAsia="zh-HK"/>
        </w:rPr>
      </w:pPr>
      <w:r w:rsidRPr="0057660D">
        <w:rPr>
          <w:rFonts w:ascii="新細明體" w:eastAsia="新細明體" w:hAnsi="新細明體" w:cs="Times New Roman" w:hint="eastAsia"/>
          <w:b/>
          <w:sz w:val="24"/>
          <w:szCs w:val="24"/>
          <w:u w:val="single"/>
          <w:lang w:eastAsia="zh-TW"/>
        </w:rPr>
        <w:lastRenderedPageBreak/>
        <w:t>附錄</w:t>
      </w:r>
      <w:r w:rsidRPr="0057660D">
        <w:rPr>
          <w:rFonts w:ascii="新細明體" w:eastAsia="新細明體" w:hAnsi="新細明體" w:cs="Times New Roman"/>
          <w:b/>
          <w:sz w:val="24"/>
          <w:szCs w:val="24"/>
          <w:u w:val="single"/>
          <w:lang w:eastAsia="zh-TW"/>
        </w:rPr>
        <w:t>B</w:t>
      </w:r>
    </w:p>
    <w:p w14:paraId="4282BE08" w14:textId="7D277AE8" w:rsidR="002D50F3" w:rsidRPr="0057660D" w:rsidRDefault="009205A9" w:rsidP="00F63A70">
      <w:pPr>
        <w:rPr>
          <w:rFonts w:ascii="新細明體" w:eastAsia="新細明體" w:hAnsi="新細明體" w:cs="Times New Roman"/>
          <w:b/>
          <w:sz w:val="24"/>
          <w:szCs w:val="24"/>
          <w:u w:val="single"/>
          <w:lang w:val="en-GB" w:eastAsia="zh-TW"/>
        </w:rPr>
      </w:pPr>
      <w:r w:rsidRPr="0057660D">
        <w:rPr>
          <w:rFonts w:ascii="新細明體" w:eastAsia="新細明體" w:hAnsi="新細明體" w:cs="Times New Roman" w:hint="eastAsia"/>
          <w:b/>
          <w:sz w:val="24"/>
          <w:szCs w:val="24"/>
          <w:u w:val="single"/>
          <w:lang w:eastAsia="zh-TW"/>
        </w:rPr>
        <w:t>參考和建議書目</w:t>
      </w:r>
    </w:p>
    <w:p w14:paraId="0C4845B4" w14:textId="6F2CFF61" w:rsidR="00F63A70" w:rsidRPr="0057660D" w:rsidRDefault="009205A9" w:rsidP="003112F3">
      <w:pPr>
        <w:pStyle w:val="Web"/>
        <w:widowControl w:val="0"/>
        <w:numPr>
          <w:ilvl w:val="0"/>
          <w:numId w:val="9"/>
        </w:numPr>
        <w:snapToGrid w:val="0"/>
        <w:spacing w:before="0" w:beforeAutospacing="0" w:after="0" w:afterAutospacing="0" w:line="260" w:lineRule="exact"/>
        <w:ind w:left="284" w:hanging="284"/>
        <w:jc w:val="both"/>
      </w:pPr>
      <w:r w:rsidRPr="0057660D">
        <w:rPr>
          <w:kern w:val="2"/>
          <w:lang w:val="en-GB"/>
        </w:rPr>
        <w:t xml:space="preserve">Boove, C. L. </w:t>
      </w:r>
      <w:r w:rsidRPr="0057660D">
        <w:rPr>
          <w:rFonts w:hint="eastAsia"/>
        </w:rPr>
        <w:t>與</w:t>
      </w:r>
      <w:r w:rsidRPr="0057660D">
        <w:rPr>
          <w:sz w:val="22"/>
          <w:szCs w:val="22"/>
        </w:rPr>
        <w:t>Thill, J. V. (2015)</w:t>
      </w:r>
      <w:r w:rsidRPr="0057660D">
        <w:rPr>
          <w:rFonts w:hint="eastAsia"/>
        </w:rPr>
        <w:t>。</w:t>
      </w:r>
      <w:r w:rsidRPr="0057660D">
        <w:rPr>
          <w:rFonts w:hint="eastAsia"/>
          <w:i/>
        </w:rPr>
        <w:t>企業概論（第十一章）</w:t>
      </w:r>
      <w:r w:rsidRPr="0057660D">
        <w:rPr>
          <w:rFonts w:hint="eastAsia"/>
        </w:rPr>
        <w:t>（七版）。美國：</w:t>
      </w:r>
      <w:r w:rsidRPr="0057660D">
        <w:t xml:space="preserve"> </w:t>
      </w:r>
      <w:r w:rsidRPr="0057660D">
        <w:rPr>
          <w:rFonts w:hint="eastAsia"/>
        </w:rPr>
        <w:t>培生。</w:t>
      </w:r>
    </w:p>
    <w:p w14:paraId="4BA6D013" w14:textId="77777777" w:rsidR="00F63A70" w:rsidRPr="0057660D" w:rsidRDefault="00F63A70" w:rsidP="00F63A70">
      <w:pPr>
        <w:pStyle w:val="Web"/>
        <w:widowControl w:val="0"/>
        <w:snapToGrid w:val="0"/>
        <w:spacing w:before="0" w:beforeAutospacing="0" w:after="0" w:afterAutospacing="0" w:line="260" w:lineRule="exact"/>
        <w:ind w:left="260"/>
        <w:jc w:val="both"/>
        <w:rPr>
          <w:kern w:val="2"/>
          <w:lang w:val="en-GB"/>
        </w:rPr>
      </w:pPr>
    </w:p>
    <w:p w14:paraId="59893FE5" w14:textId="2BED3855" w:rsidR="00F63A70" w:rsidRPr="0057660D" w:rsidRDefault="009205A9" w:rsidP="00F63A70">
      <w:pPr>
        <w:pStyle w:val="Web"/>
        <w:widowControl w:val="0"/>
        <w:numPr>
          <w:ilvl w:val="0"/>
          <w:numId w:val="9"/>
        </w:numPr>
        <w:snapToGrid w:val="0"/>
        <w:spacing w:before="0" w:beforeAutospacing="0" w:after="0" w:afterAutospacing="0" w:line="260" w:lineRule="exact"/>
        <w:ind w:left="260" w:hanging="274"/>
        <w:jc w:val="both"/>
        <w:rPr>
          <w:kern w:val="2"/>
          <w:lang w:val="en-GB"/>
        </w:rPr>
      </w:pPr>
      <w:r w:rsidRPr="0057660D">
        <w:rPr>
          <w:kern w:val="2"/>
          <w:lang w:val="en-GB"/>
        </w:rPr>
        <w:t>Dessler, G. (2015)</w:t>
      </w:r>
      <w:r w:rsidRPr="0057660D">
        <w:rPr>
          <w:sz w:val="22"/>
          <w:szCs w:val="22"/>
        </w:rPr>
        <w:t xml:space="preserve"> </w:t>
      </w:r>
      <w:r w:rsidRPr="0057660D">
        <w:rPr>
          <w:rFonts w:hint="eastAsia"/>
        </w:rPr>
        <w:t>。</w:t>
      </w:r>
      <w:r w:rsidRPr="0057660D">
        <w:rPr>
          <w:rFonts w:hint="eastAsia"/>
          <w:i/>
        </w:rPr>
        <w:t>人力資源管理（第八章）</w:t>
      </w:r>
      <w:r w:rsidRPr="0057660D">
        <w:rPr>
          <w:rFonts w:hint="eastAsia"/>
        </w:rPr>
        <w:t>（十四版）。美國：培生</w:t>
      </w:r>
      <w:r w:rsidRPr="0057660D">
        <w:t>N.J.</w:t>
      </w:r>
      <w:r w:rsidRPr="0057660D">
        <w:rPr>
          <w:rFonts w:hint="eastAsia"/>
        </w:rPr>
        <w:t>：培生普林帝斯霍爾。</w:t>
      </w:r>
    </w:p>
    <w:p w14:paraId="0165099D" w14:textId="77777777" w:rsidR="00F63A70" w:rsidRPr="0057660D" w:rsidRDefault="00F63A70" w:rsidP="00F63A70">
      <w:pPr>
        <w:pStyle w:val="Web"/>
        <w:widowControl w:val="0"/>
        <w:snapToGrid w:val="0"/>
        <w:spacing w:before="0" w:beforeAutospacing="0" w:after="0" w:afterAutospacing="0" w:line="260" w:lineRule="exact"/>
        <w:ind w:left="260"/>
        <w:jc w:val="both"/>
        <w:rPr>
          <w:kern w:val="2"/>
          <w:lang w:val="en-GB"/>
        </w:rPr>
      </w:pPr>
    </w:p>
    <w:p w14:paraId="1C2E8236" w14:textId="544555DB" w:rsidR="00F63A70" w:rsidRPr="0057660D" w:rsidRDefault="009205A9" w:rsidP="00F63A70">
      <w:pPr>
        <w:widowControl w:val="0"/>
        <w:numPr>
          <w:ilvl w:val="0"/>
          <w:numId w:val="9"/>
        </w:numPr>
        <w:snapToGrid w:val="0"/>
        <w:spacing w:after="0" w:line="260" w:lineRule="exact"/>
        <w:ind w:left="260" w:hanging="274"/>
        <w:jc w:val="both"/>
        <w:rPr>
          <w:rFonts w:ascii="新細明體" w:eastAsia="新細明體" w:hAnsi="新細明體" w:cs="Times New Roman"/>
          <w:sz w:val="24"/>
          <w:szCs w:val="24"/>
        </w:rPr>
      </w:pPr>
      <w:r w:rsidRPr="0057660D">
        <w:rPr>
          <w:rFonts w:ascii="新細明體" w:eastAsia="新細明體" w:hAnsi="新細明體" w:cs="Times New Roman"/>
          <w:sz w:val="24"/>
          <w:szCs w:val="24"/>
          <w:lang w:eastAsia="zh-TW"/>
        </w:rPr>
        <w:t xml:space="preserve">Noe, R. A. , Hollenbeck, J. R., Gerhart, B. </w:t>
      </w:r>
      <w:r w:rsidRPr="0057660D">
        <w:rPr>
          <w:rFonts w:ascii="新細明體" w:eastAsia="新細明體" w:hAnsi="新細明體" w:cs="Times New Roman" w:hint="eastAsia"/>
          <w:sz w:val="24"/>
          <w:szCs w:val="24"/>
          <w:lang w:eastAsia="zh-TW"/>
        </w:rPr>
        <w:t>與</w:t>
      </w:r>
      <w:r w:rsidRPr="0057660D">
        <w:rPr>
          <w:rFonts w:ascii="新細明體" w:eastAsia="新細明體" w:hAnsi="新細明體" w:cs="Times New Roman"/>
          <w:sz w:val="24"/>
          <w:szCs w:val="24"/>
          <w:lang w:eastAsia="zh-TW"/>
        </w:rPr>
        <w:t>Wright, O. M. (2016)</w:t>
      </w:r>
      <w:r w:rsidRPr="0057660D">
        <w:rPr>
          <w:rFonts w:ascii="新細明體" w:eastAsia="新細明體" w:hAnsi="新細明體"/>
          <w:lang w:eastAsia="zh-TW"/>
        </w:rPr>
        <w:t xml:space="preserve"> </w:t>
      </w:r>
      <w:r w:rsidRPr="0057660D">
        <w:rPr>
          <w:rFonts w:ascii="新細明體" w:eastAsia="新細明體" w:hAnsi="新細明體" w:cs="Times New Roman" w:hint="eastAsia"/>
          <w:sz w:val="24"/>
          <w:szCs w:val="24"/>
          <w:lang w:eastAsia="zh-TW"/>
        </w:rPr>
        <w:t>。</w:t>
      </w:r>
      <w:r w:rsidRPr="0057660D">
        <w:rPr>
          <w:rFonts w:ascii="新細明體" w:eastAsia="新細明體" w:hAnsi="新細明體" w:cs="Times New Roman" w:hint="eastAsia"/>
          <w:i/>
          <w:sz w:val="24"/>
          <w:szCs w:val="24"/>
          <w:lang w:eastAsia="zh-TW"/>
        </w:rPr>
        <w:t>人力資源管理基礎（第七及第八章）</w:t>
      </w:r>
      <w:r w:rsidRPr="0057660D">
        <w:rPr>
          <w:rFonts w:ascii="新細明體" w:eastAsia="新細明體" w:hAnsi="新細明體" w:cs="Times New Roman" w:hint="eastAsia"/>
          <w:sz w:val="24"/>
          <w:szCs w:val="24"/>
          <w:lang w:eastAsia="zh-TW"/>
        </w:rPr>
        <w:t>（六版）。新加坡：麥格羅</w:t>
      </w:r>
      <w:r w:rsidRPr="0057660D">
        <w:rPr>
          <w:rFonts w:ascii="新細明體" w:eastAsia="新細明體" w:hAnsi="新細明體" w:cs="Times New Roman"/>
          <w:sz w:val="24"/>
          <w:szCs w:val="24"/>
          <w:lang w:eastAsia="zh-TW"/>
        </w:rPr>
        <w:t>-</w:t>
      </w:r>
      <w:r w:rsidRPr="0057660D">
        <w:rPr>
          <w:rFonts w:ascii="新細明體" w:eastAsia="新細明體" w:hAnsi="新細明體" w:cs="Times New Roman" w:hint="eastAsia"/>
          <w:sz w:val="24"/>
          <w:szCs w:val="24"/>
          <w:lang w:eastAsia="zh-TW"/>
        </w:rPr>
        <w:t>希爾。</w:t>
      </w:r>
      <w:r w:rsidR="00F63A70" w:rsidRPr="0057660D">
        <w:rPr>
          <w:rFonts w:ascii="新細明體" w:eastAsia="新細明體" w:hAnsi="新細明體" w:cs="Times New Roman"/>
          <w:sz w:val="24"/>
          <w:szCs w:val="24"/>
        </w:rPr>
        <w:t xml:space="preserve"> </w:t>
      </w:r>
    </w:p>
    <w:p w14:paraId="3F46119C" w14:textId="77777777" w:rsidR="00F63A70" w:rsidRPr="00856B27" w:rsidRDefault="00F63A70" w:rsidP="00F63A70">
      <w:pPr>
        <w:spacing w:line="240" w:lineRule="auto"/>
        <w:jc w:val="both"/>
        <w:rPr>
          <w:rFonts w:ascii="新細明體" w:eastAsia="新細明體" w:hAnsi="新細明體" w:cs="Times New Roman"/>
          <w:sz w:val="24"/>
          <w:szCs w:val="24"/>
          <w:lang w:eastAsia="zh-HK"/>
        </w:rPr>
      </w:pPr>
    </w:p>
    <w:p w14:paraId="030590D8" w14:textId="449DE40A" w:rsidR="003112F3" w:rsidRPr="00856B27" w:rsidRDefault="003112F3" w:rsidP="003112F3">
      <w:pPr>
        <w:rPr>
          <w:rFonts w:ascii="新細明體" w:eastAsia="新細明體" w:hAnsi="新細明體"/>
        </w:rPr>
      </w:pPr>
    </w:p>
    <w:p w14:paraId="7E1E514B" w14:textId="32E756AF" w:rsidR="00F63A70" w:rsidRPr="00856B27" w:rsidRDefault="00F63A70" w:rsidP="005957FE">
      <w:pPr>
        <w:rPr>
          <w:rFonts w:ascii="新細明體" w:eastAsia="新細明體" w:hAnsi="新細明體" w:cs="Times New Roman"/>
          <w:sz w:val="24"/>
          <w:szCs w:val="24"/>
        </w:rPr>
      </w:pPr>
    </w:p>
    <w:p w14:paraId="6C2194A4" w14:textId="77777777" w:rsidR="00F63A70" w:rsidRPr="00856B27" w:rsidRDefault="00F63A70" w:rsidP="00F63A70">
      <w:pPr>
        <w:rPr>
          <w:rFonts w:ascii="新細明體" w:eastAsia="新細明體" w:hAnsi="新細明體" w:cs="Times New Roman"/>
          <w:b/>
          <w:sz w:val="24"/>
          <w:szCs w:val="24"/>
          <w:u w:val="single"/>
          <w:lang w:eastAsia="zh-HK"/>
        </w:rPr>
      </w:pPr>
    </w:p>
    <w:p w14:paraId="5F505515" w14:textId="77777777" w:rsidR="00F63A70" w:rsidRPr="00856B27" w:rsidRDefault="00F63A70" w:rsidP="00F63A70">
      <w:pPr>
        <w:rPr>
          <w:rFonts w:ascii="新細明體" w:eastAsia="新細明體" w:hAnsi="新細明體" w:cs="Times New Roman"/>
          <w:b/>
          <w:sz w:val="24"/>
          <w:szCs w:val="24"/>
          <w:u w:val="single"/>
          <w:lang w:eastAsia="zh-HK"/>
        </w:rPr>
      </w:pPr>
    </w:p>
    <w:p w14:paraId="27DCEA10" w14:textId="77777777" w:rsidR="00F63A70" w:rsidRPr="00856B27" w:rsidRDefault="00F63A70" w:rsidP="00F63A70">
      <w:pPr>
        <w:rPr>
          <w:rFonts w:ascii="新細明體" w:eastAsia="新細明體" w:hAnsi="新細明體" w:cs="Times New Roman"/>
          <w:lang w:eastAsia="zh-HK"/>
        </w:rPr>
      </w:pPr>
    </w:p>
    <w:p w14:paraId="610C1CB6" w14:textId="77777777" w:rsidR="00E27669" w:rsidRPr="00856B27" w:rsidRDefault="00E27669">
      <w:pPr>
        <w:rPr>
          <w:rFonts w:ascii="新細明體" w:eastAsia="新細明體" w:hAnsi="新細明體"/>
        </w:rPr>
      </w:pPr>
    </w:p>
    <w:sectPr w:rsidR="00E27669" w:rsidRPr="00856B27" w:rsidSect="00625F33">
      <w:footerReference w:type="default" r:id="rId12"/>
      <w:pgSz w:w="11909" w:h="16834" w:code="9"/>
      <w:pgMar w:top="993" w:right="1277" w:bottom="709" w:left="12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8C5A8" w14:textId="77777777" w:rsidR="00107EAC" w:rsidRDefault="00107EAC">
      <w:pPr>
        <w:spacing w:after="0" w:line="240" w:lineRule="auto"/>
      </w:pPr>
      <w:r>
        <w:separator/>
      </w:r>
    </w:p>
  </w:endnote>
  <w:endnote w:type="continuationSeparator" w:id="0">
    <w:p w14:paraId="3E8D9307" w14:textId="77777777" w:rsidR="00107EAC" w:rsidRDefault="0010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MS Gothic"/>
    <w:charset w:val="80"/>
    <w:family w:val="swiss"/>
    <w:pitch w:val="variable"/>
    <w:sig w:usb0="00000000" w:usb1="2AC7FDFF" w:usb2="00000016"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587294"/>
      <w:docPartObj>
        <w:docPartGallery w:val="Page Numbers (Bottom of Page)"/>
        <w:docPartUnique/>
      </w:docPartObj>
    </w:sdtPr>
    <w:sdtEndPr/>
    <w:sdtContent>
      <w:p w14:paraId="28D406D6" w14:textId="47EB6411" w:rsidR="009205A9" w:rsidRDefault="009205A9">
        <w:pPr>
          <w:pStyle w:val="a7"/>
          <w:jc w:val="center"/>
        </w:pPr>
        <w:r>
          <w:fldChar w:fldCharType="begin"/>
        </w:r>
        <w:r>
          <w:instrText>PAGE   \* MERGEFORMAT</w:instrText>
        </w:r>
        <w:r>
          <w:fldChar w:fldCharType="separate"/>
        </w:r>
        <w:r w:rsidR="00462D69" w:rsidRPr="00462D69">
          <w:rPr>
            <w:noProof/>
            <w:lang w:val="zh-TW" w:eastAsia="zh-TW"/>
          </w:rPr>
          <w:t>1</w:t>
        </w:r>
        <w:r>
          <w:fldChar w:fldCharType="end"/>
        </w:r>
      </w:p>
    </w:sdtContent>
  </w:sdt>
  <w:p w14:paraId="6916F829" w14:textId="77777777" w:rsidR="009205A9" w:rsidRDefault="009205A9">
    <w:pPr>
      <w:pStyle w:val="a7"/>
    </w:pPr>
  </w:p>
  <w:p w14:paraId="313B347B" w14:textId="77777777" w:rsidR="009205A9" w:rsidRDefault="009205A9" w:rsidP="00E276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C351F" w14:textId="77777777" w:rsidR="00107EAC" w:rsidRDefault="00107EAC">
      <w:pPr>
        <w:spacing w:after="0" w:line="240" w:lineRule="auto"/>
      </w:pPr>
      <w:r>
        <w:separator/>
      </w:r>
    </w:p>
  </w:footnote>
  <w:footnote w:type="continuationSeparator" w:id="0">
    <w:p w14:paraId="07C6A6D3" w14:textId="77777777" w:rsidR="00107EAC" w:rsidRDefault="00107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7D4"/>
    <w:multiLevelType w:val="hybridMultilevel"/>
    <w:tmpl w:val="C1FEE1D0"/>
    <w:lvl w:ilvl="0" w:tplc="3F62EBF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304607"/>
    <w:multiLevelType w:val="hybridMultilevel"/>
    <w:tmpl w:val="73C6EADC"/>
    <w:lvl w:ilvl="0" w:tplc="8438D444">
      <w:start w:val="1"/>
      <w:numFmt w:val="bullet"/>
      <w:lvlText w:val="−"/>
      <w:lvlJc w:val="left"/>
      <w:pPr>
        <w:ind w:left="480" w:hanging="480"/>
      </w:pPr>
      <w:rPr>
        <w:rFonts w:ascii="Times New Roman" w:hAnsi="Times New Roman"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4FC706B"/>
    <w:multiLevelType w:val="hybridMultilevel"/>
    <w:tmpl w:val="31001886"/>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5292AB7"/>
    <w:multiLevelType w:val="hybridMultilevel"/>
    <w:tmpl w:val="ADB6C812"/>
    <w:lvl w:ilvl="0" w:tplc="39FAA5EE">
      <w:start w:val="1"/>
      <w:numFmt w:val="bullet"/>
      <w:lvlText w:val=""/>
      <w:lvlJc w:val="left"/>
      <w:pPr>
        <w:ind w:left="1080" w:hanging="360"/>
      </w:pPr>
      <w:rPr>
        <w:rFonts w:ascii="Wingdings" w:hAnsi="Wingding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6B570BC"/>
    <w:multiLevelType w:val="hybridMultilevel"/>
    <w:tmpl w:val="5A0285A0"/>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E27EEF"/>
    <w:multiLevelType w:val="hybridMultilevel"/>
    <w:tmpl w:val="12942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31956"/>
    <w:multiLevelType w:val="hybridMultilevel"/>
    <w:tmpl w:val="73920E9E"/>
    <w:lvl w:ilvl="0" w:tplc="04090009">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7" w15:restartNumberingAfterBreak="0">
    <w:nsid w:val="19532DD3"/>
    <w:multiLevelType w:val="hybridMultilevel"/>
    <w:tmpl w:val="46660616"/>
    <w:lvl w:ilvl="0" w:tplc="04090009">
      <w:start w:val="1"/>
      <w:numFmt w:val="bullet"/>
      <w:lvlText w:val=""/>
      <w:lvlJc w:val="left"/>
      <w:pPr>
        <w:ind w:left="2180" w:hanging="480"/>
      </w:pPr>
      <w:rPr>
        <w:rFonts w:ascii="Wingdings" w:hAnsi="Wingdings" w:hint="default"/>
        <w:sz w:val="20"/>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8" w15:restartNumberingAfterBreak="0">
    <w:nsid w:val="3418448D"/>
    <w:multiLevelType w:val="hybridMultilevel"/>
    <w:tmpl w:val="20027920"/>
    <w:lvl w:ilvl="0" w:tplc="8438D444">
      <w:start w:val="1"/>
      <w:numFmt w:val="bullet"/>
      <w:lvlText w:val="−"/>
      <w:lvlJc w:val="left"/>
      <w:pPr>
        <w:ind w:left="480" w:hanging="480"/>
      </w:pPr>
      <w:rPr>
        <w:rFonts w:ascii="Times New Roman" w:hAnsi="Times New Roman"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BA72AC1"/>
    <w:multiLevelType w:val="hybridMultilevel"/>
    <w:tmpl w:val="2D6ABD22"/>
    <w:lvl w:ilvl="0" w:tplc="522A9F3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B309C4"/>
    <w:multiLevelType w:val="hybridMultilevel"/>
    <w:tmpl w:val="2B7CA6C8"/>
    <w:lvl w:ilvl="0" w:tplc="8340BC38">
      <w:start w:val="1"/>
      <w:numFmt w:val="decimal"/>
      <w:lvlText w:val="%1．"/>
      <w:lvlJc w:val="left"/>
      <w:pPr>
        <w:ind w:left="384" w:hanging="384"/>
      </w:pPr>
      <w:rPr>
        <w:rFonts w:ascii="SimSun" w:eastAsia="SimSun" w:hAnsi="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297CBF"/>
    <w:multiLevelType w:val="hybridMultilevel"/>
    <w:tmpl w:val="1C509678"/>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1C538E3"/>
    <w:multiLevelType w:val="multilevel"/>
    <w:tmpl w:val="31EA6172"/>
    <w:lvl w:ilvl="0">
      <w:start w:val="1"/>
      <w:numFmt w:val="bullet"/>
      <w:lvlText w:val="−"/>
      <w:lvlJc w:val="left"/>
      <w:pPr>
        <w:ind w:left="360" w:hanging="360"/>
      </w:pPr>
      <w:rPr>
        <w:rFonts w:ascii="Times New Roman" w:hAnsi="Times New Roman" w:cs="Times New Roman"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3D43F8"/>
    <w:multiLevelType w:val="hybridMultilevel"/>
    <w:tmpl w:val="6BDAE90E"/>
    <w:lvl w:ilvl="0" w:tplc="61E4EE10">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53298"/>
    <w:multiLevelType w:val="hybridMultilevel"/>
    <w:tmpl w:val="7AD84E42"/>
    <w:lvl w:ilvl="0" w:tplc="9238E9E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99086D"/>
    <w:multiLevelType w:val="hybridMultilevel"/>
    <w:tmpl w:val="F738C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9A0704"/>
    <w:multiLevelType w:val="hybridMultilevel"/>
    <w:tmpl w:val="03807F60"/>
    <w:lvl w:ilvl="0" w:tplc="D5FA6D44">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5D456219"/>
    <w:multiLevelType w:val="hybridMultilevel"/>
    <w:tmpl w:val="2B945A6C"/>
    <w:lvl w:ilvl="0" w:tplc="8E92FDB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43CCA"/>
    <w:multiLevelType w:val="hybridMultilevel"/>
    <w:tmpl w:val="7408C8DE"/>
    <w:lvl w:ilvl="0" w:tplc="8438D444">
      <w:start w:val="1"/>
      <w:numFmt w:val="bullet"/>
      <w:lvlText w:val="−"/>
      <w:lvlJc w:val="left"/>
      <w:pPr>
        <w:ind w:left="1416" w:hanging="360"/>
      </w:pPr>
      <w:rPr>
        <w:rFonts w:ascii="Times New Roman" w:hAnsi="Times New Roman" w:cs="Times New Roman" w:hint="default"/>
        <w:sz w:val="20"/>
      </w:rPr>
    </w:lvl>
    <w:lvl w:ilvl="1" w:tplc="04090003">
      <w:start w:val="1"/>
      <w:numFmt w:val="bullet"/>
      <w:lvlText w:val="o"/>
      <w:lvlJc w:val="left"/>
      <w:pPr>
        <w:ind w:left="2136" w:hanging="360"/>
      </w:pPr>
      <w:rPr>
        <w:rFonts w:ascii="Courier New" w:hAnsi="Courier New" w:cs="Courier New" w:hint="default"/>
      </w:rPr>
    </w:lvl>
    <w:lvl w:ilvl="2" w:tplc="04090005">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19" w15:restartNumberingAfterBreak="0">
    <w:nsid w:val="60043F60"/>
    <w:multiLevelType w:val="hybridMultilevel"/>
    <w:tmpl w:val="0F4665A2"/>
    <w:lvl w:ilvl="0" w:tplc="8438D444">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147505"/>
    <w:multiLevelType w:val="hybridMultilevel"/>
    <w:tmpl w:val="22B4D54A"/>
    <w:lvl w:ilvl="0" w:tplc="8438D444">
      <w:start w:val="1"/>
      <w:numFmt w:val="bullet"/>
      <w:lvlText w:val="−"/>
      <w:lvlJc w:val="left"/>
      <w:pPr>
        <w:ind w:left="480" w:hanging="480"/>
      </w:pPr>
      <w:rPr>
        <w:rFonts w:ascii="Times New Roman" w:hAnsi="Times New Roman" w:cs="Times New Roman"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61F0118F"/>
    <w:multiLevelType w:val="hybridMultilevel"/>
    <w:tmpl w:val="BE52C43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6C2A4583"/>
    <w:multiLevelType w:val="hybridMultilevel"/>
    <w:tmpl w:val="54828B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63A5EB9"/>
    <w:multiLevelType w:val="hybridMultilevel"/>
    <w:tmpl w:val="68424278"/>
    <w:lvl w:ilvl="0" w:tplc="0409000D">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F540D5D"/>
    <w:multiLevelType w:val="hybridMultilevel"/>
    <w:tmpl w:val="A380F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6F0E78"/>
    <w:multiLevelType w:val="hybridMultilevel"/>
    <w:tmpl w:val="73086C8E"/>
    <w:lvl w:ilvl="0" w:tplc="0409000D">
      <w:start w:val="1"/>
      <w:numFmt w:val="bullet"/>
      <w:lvlText w:val=""/>
      <w:lvlJc w:val="left"/>
      <w:pPr>
        <w:ind w:left="1416" w:hanging="360"/>
      </w:pPr>
      <w:rPr>
        <w:rFonts w:ascii="Wingdings" w:hAnsi="Wingdings" w:hint="default"/>
        <w:sz w:val="20"/>
      </w:rPr>
    </w:lvl>
    <w:lvl w:ilvl="1" w:tplc="04090003">
      <w:start w:val="1"/>
      <w:numFmt w:val="bullet"/>
      <w:lvlText w:val="o"/>
      <w:lvlJc w:val="left"/>
      <w:pPr>
        <w:ind w:left="2136" w:hanging="360"/>
      </w:pPr>
      <w:rPr>
        <w:rFonts w:ascii="Courier New" w:hAnsi="Courier New" w:cs="Courier New" w:hint="default"/>
      </w:rPr>
    </w:lvl>
    <w:lvl w:ilvl="2" w:tplc="04090005">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num w:numId="1">
    <w:abstractNumId w:val="13"/>
  </w:num>
  <w:num w:numId="2">
    <w:abstractNumId w:val="18"/>
  </w:num>
  <w:num w:numId="3">
    <w:abstractNumId w:val="19"/>
  </w:num>
  <w:num w:numId="4">
    <w:abstractNumId w:val="14"/>
  </w:num>
  <w:num w:numId="5">
    <w:abstractNumId w:val="2"/>
  </w:num>
  <w:num w:numId="6">
    <w:abstractNumId w:val="12"/>
  </w:num>
  <w:num w:numId="7">
    <w:abstractNumId w:val="4"/>
  </w:num>
  <w:num w:numId="8">
    <w:abstractNumId w:val="6"/>
  </w:num>
  <w:num w:numId="9">
    <w:abstractNumId w:val="5"/>
  </w:num>
  <w:num w:numId="10">
    <w:abstractNumId w:val="8"/>
  </w:num>
  <w:num w:numId="11">
    <w:abstractNumId w:val="20"/>
  </w:num>
  <w:num w:numId="12">
    <w:abstractNumId w:val="1"/>
  </w:num>
  <w:num w:numId="13">
    <w:abstractNumId w:val="17"/>
  </w:num>
  <w:num w:numId="14">
    <w:abstractNumId w:val="11"/>
  </w:num>
  <w:num w:numId="15">
    <w:abstractNumId w:val="16"/>
  </w:num>
  <w:num w:numId="16">
    <w:abstractNumId w:val="3"/>
  </w:num>
  <w:num w:numId="17">
    <w:abstractNumId w:val="0"/>
  </w:num>
  <w:num w:numId="18">
    <w:abstractNumId w:val="23"/>
  </w:num>
  <w:num w:numId="19">
    <w:abstractNumId w:val="25"/>
  </w:num>
  <w:num w:numId="20">
    <w:abstractNumId w:val="7"/>
  </w:num>
  <w:num w:numId="21">
    <w:abstractNumId w:val="22"/>
  </w:num>
  <w:num w:numId="22">
    <w:abstractNumId w:val="21"/>
  </w:num>
  <w:num w:numId="23">
    <w:abstractNumId w:val="15"/>
  </w:num>
  <w:num w:numId="24">
    <w:abstractNumId w:val="24"/>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70"/>
    <w:rsid w:val="000077AE"/>
    <w:rsid w:val="00035FAD"/>
    <w:rsid w:val="0004511D"/>
    <w:rsid w:val="000604D1"/>
    <w:rsid w:val="00083155"/>
    <w:rsid w:val="000841AA"/>
    <w:rsid w:val="00091792"/>
    <w:rsid w:val="00095151"/>
    <w:rsid w:val="00096252"/>
    <w:rsid w:val="000A6D39"/>
    <w:rsid w:val="000B1D07"/>
    <w:rsid w:val="000B1E7F"/>
    <w:rsid w:val="000B48AC"/>
    <w:rsid w:val="000E7D90"/>
    <w:rsid w:val="000F1FF6"/>
    <w:rsid w:val="00102286"/>
    <w:rsid w:val="00106150"/>
    <w:rsid w:val="00107EAC"/>
    <w:rsid w:val="001243C7"/>
    <w:rsid w:val="001402AB"/>
    <w:rsid w:val="00150D71"/>
    <w:rsid w:val="00160326"/>
    <w:rsid w:val="00160AC7"/>
    <w:rsid w:val="0016480D"/>
    <w:rsid w:val="00187205"/>
    <w:rsid w:val="0019631D"/>
    <w:rsid w:val="001B5A7F"/>
    <w:rsid w:val="001C3077"/>
    <w:rsid w:val="001C4EF2"/>
    <w:rsid w:val="001D514D"/>
    <w:rsid w:val="00202A64"/>
    <w:rsid w:val="00206C56"/>
    <w:rsid w:val="00220311"/>
    <w:rsid w:val="00222F17"/>
    <w:rsid w:val="00241D39"/>
    <w:rsid w:val="00254422"/>
    <w:rsid w:val="002742B1"/>
    <w:rsid w:val="00285AC3"/>
    <w:rsid w:val="002A224D"/>
    <w:rsid w:val="002B10EA"/>
    <w:rsid w:val="002B6B9B"/>
    <w:rsid w:val="002D50F3"/>
    <w:rsid w:val="002D51F7"/>
    <w:rsid w:val="002F17CC"/>
    <w:rsid w:val="003066E0"/>
    <w:rsid w:val="003112F3"/>
    <w:rsid w:val="00317F59"/>
    <w:rsid w:val="003255B1"/>
    <w:rsid w:val="00332DEF"/>
    <w:rsid w:val="00344EB5"/>
    <w:rsid w:val="00357F1E"/>
    <w:rsid w:val="00360045"/>
    <w:rsid w:val="00397E4D"/>
    <w:rsid w:val="003B4515"/>
    <w:rsid w:val="003C0192"/>
    <w:rsid w:val="003C0CDE"/>
    <w:rsid w:val="003C7344"/>
    <w:rsid w:val="003D4D25"/>
    <w:rsid w:val="003D5C9E"/>
    <w:rsid w:val="003D6166"/>
    <w:rsid w:val="003E2B4E"/>
    <w:rsid w:val="003E49A2"/>
    <w:rsid w:val="003F008F"/>
    <w:rsid w:val="004063C2"/>
    <w:rsid w:val="00422108"/>
    <w:rsid w:val="004244CD"/>
    <w:rsid w:val="00424A41"/>
    <w:rsid w:val="00447D53"/>
    <w:rsid w:val="00451B8D"/>
    <w:rsid w:val="00457C13"/>
    <w:rsid w:val="00462D69"/>
    <w:rsid w:val="00474AB1"/>
    <w:rsid w:val="004911C0"/>
    <w:rsid w:val="004A2AD0"/>
    <w:rsid w:val="004A6D5D"/>
    <w:rsid w:val="004E447B"/>
    <w:rsid w:val="004E6E6D"/>
    <w:rsid w:val="004E7FB0"/>
    <w:rsid w:val="00511DCD"/>
    <w:rsid w:val="00513ECF"/>
    <w:rsid w:val="00514739"/>
    <w:rsid w:val="0053209D"/>
    <w:rsid w:val="00533EAD"/>
    <w:rsid w:val="00554289"/>
    <w:rsid w:val="00572528"/>
    <w:rsid w:val="00575649"/>
    <w:rsid w:val="0057660D"/>
    <w:rsid w:val="00576DEA"/>
    <w:rsid w:val="005957FE"/>
    <w:rsid w:val="00596256"/>
    <w:rsid w:val="005A1743"/>
    <w:rsid w:val="005A1C23"/>
    <w:rsid w:val="005A22FD"/>
    <w:rsid w:val="005B1F7D"/>
    <w:rsid w:val="005D4C9A"/>
    <w:rsid w:val="005D7AC7"/>
    <w:rsid w:val="006006AA"/>
    <w:rsid w:val="00606942"/>
    <w:rsid w:val="0061071B"/>
    <w:rsid w:val="00611042"/>
    <w:rsid w:val="00612463"/>
    <w:rsid w:val="006150CA"/>
    <w:rsid w:val="00620396"/>
    <w:rsid w:val="00625F33"/>
    <w:rsid w:val="006541B5"/>
    <w:rsid w:val="006607E4"/>
    <w:rsid w:val="00663CD1"/>
    <w:rsid w:val="00667DF1"/>
    <w:rsid w:val="0068084F"/>
    <w:rsid w:val="006914DC"/>
    <w:rsid w:val="006B7911"/>
    <w:rsid w:val="006F7954"/>
    <w:rsid w:val="0070515D"/>
    <w:rsid w:val="00710B3D"/>
    <w:rsid w:val="00713FF5"/>
    <w:rsid w:val="00724B3A"/>
    <w:rsid w:val="0072797F"/>
    <w:rsid w:val="007311EC"/>
    <w:rsid w:val="00750BAE"/>
    <w:rsid w:val="0076119B"/>
    <w:rsid w:val="007658FF"/>
    <w:rsid w:val="007B5E53"/>
    <w:rsid w:val="007B7D81"/>
    <w:rsid w:val="007D1CE7"/>
    <w:rsid w:val="007F4F69"/>
    <w:rsid w:val="00806700"/>
    <w:rsid w:val="008115B3"/>
    <w:rsid w:val="008218A7"/>
    <w:rsid w:val="00837627"/>
    <w:rsid w:val="00840252"/>
    <w:rsid w:val="00851B69"/>
    <w:rsid w:val="00852F18"/>
    <w:rsid w:val="00856B27"/>
    <w:rsid w:val="00867947"/>
    <w:rsid w:val="0087515C"/>
    <w:rsid w:val="00880C97"/>
    <w:rsid w:val="00886B9C"/>
    <w:rsid w:val="008C5400"/>
    <w:rsid w:val="008D24DA"/>
    <w:rsid w:val="008F5D29"/>
    <w:rsid w:val="00920482"/>
    <w:rsid w:val="009205A9"/>
    <w:rsid w:val="009343C9"/>
    <w:rsid w:val="00964215"/>
    <w:rsid w:val="00965374"/>
    <w:rsid w:val="00967CC8"/>
    <w:rsid w:val="00971BFE"/>
    <w:rsid w:val="00976932"/>
    <w:rsid w:val="00997EDE"/>
    <w:rsid w:val="009B5F8A"/>
    <w:rsid w:val="009D58CC"/>
    <w:rsid w:val="009F76BC"/>
    <w:rsid w:val="00A15C9F"/>
    <w:rsid w:val="00A367B6"/>
    <w:rsid w:val="00A605A1"/>
    <w:rsid w:val="00A65A4A"/>
    <w:rsid w:val="00A67907"/>
    <w:rsid w:val="00A707AD"/>
    <w:rsid w:val="00A76952"/>
    <w:rsid w:val="00A850E0"/>
    <w:rsid w:val="00AA3214"/>
    <w:rsid w:val="00AB7DC8"/>
    <w:rsid w:val="00AC2199"/>
    <w:rsid w:val="00AC5586"/>
    <w:rsid w:val="00AD37D7"/>
    <w:rsid w:val="00AD4280"/>
    <w:rsid w:val="00AE170D"/>
    <w:rsid w:val="00AE46F2"/>
    <w:rsid w:val="00AF7867"/>
    <w:rsid w:val="00B17506"/>
    <w:rsid w:val="00B2081D"/>
    <w:rsid w:val="00B23C02"/>
    <w:rsid w:val="00B6386F"/>
    <w:rsid w:val="00B674B8"/>
    <w:rsid w:val="00B956AB"/>
    <w:rsid w:val="00BA4464"/>
    <w:rsid w:val="00BA4F45"/>
    <w:rsid w:val="00BA5CEB"/>
    <w:rsid w:val="00BC5C2C"/>
    <w:rsid w:val="00C00141"/>
    <w:rsid w:val="00C03AC3"/>
    <w:rsid w:val="00C10646"/>
    <w:rsid w:val="00C13AF3"/>
    <w:rsid w:val="00C26781"/>
    <w:rsid w:val="00C333CF"/>
    <w:rsid w:val="00C335A3"/>
    <w:rsid w:val="00C45CD2"/>
    <w:rsid w:val="00C6685B"/>
    <w:rsid w:val="00C66E67"/>
    <w:rsid w:val="00C72001"/>
    <w:rsid w:val="00C72732"/>
    <w:rsid w:val="00C74548"/>
    <w:rsid w:val="00C74BF5"/>
    <w:rsid w:val="00CC4573"/>
    <w:rsid w:val="00CE147E"/>
    <w:rsid w:val="00CE1BD8"/>
    <w:rsid w:val="00CE4C6A"/>
    <w:rsid w:val="00CF2AD1"/>
    <w:rsid w:val="00CF677C"/>
    <w:rsid w:val="00CF7251"/>
    <w:rsid w:val="00D00627"/>
    <w:rsid w:val="00D01D69"/>
    <w:rsid w:val="00D223D6"/>
    <w:rsid w:val="00D2270E"/>
    <w:rsid w:val="00D22DF3"/>
    <w:rsid w:val="00D23C0D"/>
    <w:rsid w:val="00D63E0D"/>
    <w:rsid w:val="00D64E5F"/>
    <w:rsid w:val="00D815FB"/>
    <w:rsid w:val="00D81A7F"/>
    <w:rsid w:val="00D925E9"/>
    <w:rsid w:val="00D92E7F"/>
    <w:rsid w:val="00DB5951"/>
    <w:rsid w:val="00DC3B51"/>
    <w:rsid w:val="00DE591A"/>
    <w:rsid w:val="00DF1E27"/>
    <w:rsid w:val="00E10296"/>
    <w:rsid w:val="00E1372F"/>
    <w:rsid w:val="00E27669"/>
    <w:rsid w:val="00E27755"/>
    <w:rsid w:val="00E3084B"/>
    <w:rsid w:val="00E33E21"/>
    <w:rsid w:val="00E360F2"/>
    <w:rsid w:val="00E63CD3"/>
    <w:rsid w:val="00E655D1"/>
    <w:rsid w:val="00E66CBA"/>
    <w:rsid w:val="00E71D1D"/>
    <w:rsid w:val="00E73B5D"/>
    <w:rsid w:val="00E82BFE"/>
    <w:rsid w:val="00E82E47"/>
    <w:rsid w:val="00EA0B6D"/>
    <w:rsid w:val="00EA363E"/>
    <w:rsid w:val="00EA3EDA"/>
    <w:rsid w:val="00F03017"/>
    <w:rsid w:val="00F36DAB"/>
    <w:rsid w:val="00F4205B"/>
    <w:rsid w:val="00F5719E"/>
    <w:rsid w:val="00F63A70"/>
    <w:rsid w:val="00F6643A"/>
    <w:rsid w:val="00F67E79"/>
    <w:rsid w:val="00F93CD3"/>
    <w:rsid w:val="00F960EC"/>
    <w:rsid w:val="00F97312"/>
    <w:rsid w:val="00FA5A09"/>
    <w:rsid w:val="00FA5E15"/>
    <w:rsid w:val="00FD2157"/>
    <w:rsid w:val="00FD47B6"/>
    <w:rsid w:val="00FE4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A57F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867"/>
    <w:pPr>
      <w:spacing w:after="200" w:line="276" w:lineRule="auto"/>
    </w:pPr>
    <w:rPr>
      <w:rFonts w:eastAsiaTheme="minorEastAsia"/>
      <w:sz w:val="22"/>
      <w:szCs w:val="22"/>
    </w:rPr>
  </w:style>
  <w:style w:type="paragraph" w:styleId="1">
    <w:name w:val="heading 1"/>
    <w:basedOn w:val="a"/>
    <w:next w:val="a"/>
    <w:link w:val="10"/>
    <w:uiPriority w:val="9"/>
    <w:qFormat/>
    <w:rsid w:val="00035FA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451B8D"/>
    <w:pPr>
      <w:keepNext/>
      <w:spacing w:line="720" w:lineRule="auto"/>
      <w:outlineLvl w:val="2"/>
    </w:pPr>
    <w:rPr>
      <w:rFonts w:asciiTheme="majorHAnsi" w:eastAsiaTheme="majorEastAsia" w:hAnsiTheme="majorHAnsi" w:cstheme="majorBidi"/>
      <w:b/>
      <w:bCs/>
      <w:sz w:val="36"/>
      <w:szCs w:val="36"/>
    </w:rPr>
  </w:style>
  <w:style w:type="paragraph" w:styleId="4">
    <w:name w:val="heading 4"/>
    <w:aliases w:val="Subhead3"/>
    <w:basedOn w:val="a"/>
    <w:next w:val="a"/>
    <w:link w:val="40"/>
    <w:qFormat/>
    <w:rsid w:val="00F63A70"/>
    <w:pPr>
      <w:keepNext/>
      <w:widowControl w:val="0"/>
      <w:spacing w:after="0" w:line="240" w:lineRule="auto"/>
      <w:jc w:val="both"/>
      <w:outlineLvl w:val="3"/>
    </w:pPr>
    <w:rPr>
      <w:rFonts w:ascii="Times New Roman" w:eastAsia="新細明體" w:hAnsi="Times New Roman" w:cs="Times New Roman"/>
      <w:b/>
      <w:bCs/>
      <w:i/>
      <w:iCs/>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aliases w:val="Subhead3 字元"/>
    <w:basedOn w:val="a0"/>
    <w:link w:val="4"/>
    <w:rsid w:val="00F63A70"/>
    <w:rPr>
      <w:rFonts w:ascii="Times New Roman" w:eastAsia="新細明體" w:hAnsi="Times New Roman" w:cs="Times New Roman"/>
      <w:b/>
      <w:bCs/>
      <w:i/>
      <w:iCs/>
      <w:kern w:val="2"/>
      <w:lang w:eastAsia="zh-TW"/>
    </w:rPr>
  </w:style>
  <w:style w:type="table" w:styleId="a3">
    <w:name w:val="Table Grid"/>
    <w:basedOn w:val="a1"/>
    <w:uiPriority w:val="59"/>
    <w:rsid w:val="00F63A70"/>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3A70"/>
    <w:pPr>
      <w:ind w:left="720"/>
      <w:contextualSpacing/>
    </w:pPr>
  </w:style>
  <w:style w:type="paragraph" w:styleId="a5">
    <w:name w:val="header"/>
    <w:basedOn w:val="a"/>
    <w:link w:val="a6"/>
    <w:uiPriority w:val="99"/>
    <w:unhideWhenUsed/>
    <w:rsid w:val="00F63A70"/>
    <w:pPr>
      <w:tabs>
        <w:tab w:val="center" w:pos="4153"/>
        <w:tab w:val="right" w:pos="8306"/>
      </w:tabs>
      <w:snapToGrid w:val="0"/>
    </w:pPr>
    <w:rPr>
      <w:sz w:val="20"/>
      <w:szCs w:val="20"/>
    </w:rPr>
  </w:style>
  <w:style w:type="character" w:customStyle="1" w:styleId="a6">
    <w:name w:val="頁首 字元"/>
    <w:basedOn w:val="a0"/>
    <w:link w:val="a5"/>
    <w:uiPriority w:val="99"/>
    <w:rsid w:val="00F63A70"/>
    <w:rPr>
      <w:rFonts w:eastAsiaTheme="minorEastAsia"/>
      <w:sz w:val="20"/>
      <w:szCs w:val="20"/>
    </w:rPr>
  </w:style>
  <w:style w:type="paragraph" w:styleId="a7">
    <w:name w:val="footer"/>
    <w:basedOn w:val="a"/>
    <w:link w:val="a8"/>
    <w:uiPriority w:val="99"/>
    <w:unhideWhenUsed/>
    <w:rsid w:val="00F63A70"/>
    <w:pPr>
      <w:tabs>
        <w:tab w:val="center" w:pos="4153"/>
        <w:tab w:val="right" w:pos="8306"/>
      </w:tabs>
      <w:snapToGrid w:val="0"/>
    </w:pPr>
    <w:rPr>
      <w:sz w:val="20"/>
      <w:szCs w:val="20"/>
    </w:rPr>
  </w:style>
  <w:style w:type="character" w:customStyle="1" w:styleId="a8">
    <w:name w:val="頁尾 字元"/>
    <w:basedOn w:val="a0"/>
    <w:link w:val="a7"/>
    <w:uiPriority w:val="99"/>
    <w:rsid w:val="00F63A70"/>
    <w:rPr>
      <w:rFonts w:eastAsiaTheme="minorEastAsia"/>
      <w:sz w:val="20"/>
      <w:szCs w:val="20"/>
    </w:rPr>
  </w:style>
  <w:style w:type="character" w:styleId="a9">
    <w:name w:val="Hyperlink"/>
    <w:basedOn w:val="a0"/>
    <w:uiPriority w:val="99"/>
    <w:unhideWhenUsed/>
    <w:rsid w:val="00F63A70"/>
    <w:rPr>
      <w:color w:val="0563C1" w:themeColor="hyperlink"/>
      <w:u w:val="single"/>
    </w:rPr>
  </w:style>
  <w:style w:type="paragraph" w:styleId="Web">
    <w:name w:val="Normal (Web)"/>
    <w:basedOn w:val="a"/>
    <w:uiPriority w:val="99"/>
    <w:rsid w:val="00F63A70"/>
    <w:pPr>
      <w:spacing w:before="100" w:beforeAutospacing="1" w:after="100" w:afterAutospacing="1" w:line="240" w:lineRule="auto"/>
    </w:pPr>
    <w:rPr>
      <w:rFonts w:ascii="新細明體" w:eastAsia="新細明體" w:hAnsi="新細明體" w:cs="Times New Roman"/>
      <w:sz w:val="24"/>
      <w:szCs w:val="24"/>
      <w:lang w:eastAsia="zh-TW"/>
    </w:rPr>
  </w:style>
  <w:style w:type="character" w:styleId="aa">
    <w:name w:val="FollowedHyperlink"/>
    <w:basedOn w:val="a0"/>
    <w:uiPriority w:val="99"/>
    <w:semiHidden/>
    <w:unhideWhenUsed/>
    <w:rsid w:val="00852F18"/>
    <w:rPr>
      <w:color w:val="954F72" w:themeColor="followedHyperlink"/>
      <w:u w:val="single"/>
    </w:rPr>
  </w:style>
  <w:style w:type="character" w:customStyle="1" w:styleId="30">
    <w:name w:val="標題 3 字元"/>
    <w:basedOn w:val="a0"/>
    <w:link w:val="3"/>
    <w:uiPriority w:val="9"/>
    <w:semiHidden/>
    <w:rsid w:val="00451B8D"/>
    <w:rPr>
      <w:rFonts w:asciiTheme="majorHAnsi" w:eastAsiaTheme="majorEastAsia" w:hAnsiTheme="majorHAnsi" w:cstheme="majorBidi"/>
      <w:b/>
      <w:bCs/>
      <w:sz w:val="36"/>
      <w:szCs w:val="36"/>
    </w:rPr>
  </w:style>
  <w:style w:type="character" w:customStyle="1" w:styleId="10">
    <w:name w:val="標題 1 字元"/>
    <w:basedOn w:val="a0"/>
    <w:link w:val="1"/>
    <w:uiPriority w:val="9"/>
    <w:rsid w:val="00035FAD"/>
    <w:rPr>
      <w:rFonts w:asciiTheme="majorHAnsi" w:eastAsiaTheme="majorEastAsia" w:hAnsiTheme="majorHAnsi" w:cstheme="majorBidi"/>
      <w:b/>
      <w:bCs/>
      <w:kern w:val="52"/>
      <w:sz w:val="52"/>
      <w:szCs w:val="52"/>
    </w:rPr>
  </w:style>
  <w:style w:type="character" w:styleId="ab">
    <w:name w:val="annotation reference"/>
    <w:basedOn w:val="a0"/>
    <w:uiPriority w:val="99"/>
    <w:semiHidden/>
    <w:unhideWhenUsed/>
    <w:rsid w:val="00997EDE"/>
    <w:rPr>
      <w:sz w:val="18"/>
      <w:szCs w:val="18"/>
    </w:rPr>
  </w:style>
  <w:style w:type="paragraph" w:styleId="ac">
    <w:name w:val="annotation text"/>
    <w:basedOn w:val="a"/>
    <w:link w:val="ad"/>
    <w:uiPriority w:val="99"/>
    <w:semiHidden/>
    <w:unhideWhenUsed/>
    <w:rsid w:val="00997EDE"/>
  </w:style>
  <w:style w:type="character" w:customStyle="1" w:styleId="ad">
    <w:name w:val="註解文字 字元"/>
    <w:basedOn w:val="a0"/>
    <w:link w:val="ac"/>
    <w:uiPriority w:val="99"/>
    <w:semiHidden/>
    <w:rsid w:val="00997EDE"/>
    <w:rPr>
      <w:rFonts w:eastAsiaTheme="minorEastAsia"/>
      <w:sz w:val="22"/>
      <w:szCs w:val="22"/>
    </w:rPr>
  </w:style>
  <w:style w:type="paragraph" w:styleId="ae">
    <w:name w:val="annotation subject"/>
    <w:basedOn w:val="ac"/>
    <w:next w:val="ac"/>
    <w:link w:val="af"/>
    <w:uiPriority w:val="99"/>
    <w:semiHidden/>
    <w:unhideWhenUsed/>
    <w:rsid w:val="00997EDE"/>
    <w:rPr>
      <w:b/>
      <w:bCs/>
    </w:rPr>
  </w:style>
  <w:style w:type="character" w:customStyle="1" w:styleId="af">
    <w:name w:val="註解主旨 字元"/>
    <w:basedOn w:val="ad"/>
    <w:link w:val="ae"/>
    <w:uiPriority w:val="99"/>
    <w:semiHidden/>
    <w:rsid w:val="00997EDE"/>
    <w:rPr>
      <w:rFonts w:eastAsiaTheme="minorEastAsia"/>
      <w:b/>
      <w:bCs/>
      <w:sz w:val="22"/>
      <w:szCs w:val="22"/>
    </w:rPr>
  </w:style>
  <w:style w:type="paragraph" w:styleId="af0">
    <w:name w:val="Balloon Text"/>
    <w:basedOn w:val="a"/>
    <w:link w:val="af1"/>
    <w:uiPriority w:val="99"/>
    <w:semiHidden/>
    <w:unhideWhenUsed/>
    <w:rsid w:val="00997EDE"/>
    <w:pPr>
      <w:spacing w:after="0" w:line="240" w:lineRule="auto"/>
    </w:pPr>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997E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4451">
      <w:bodyDiv w:val="1"/>
      <w:marLeft w:val="0"/>
      <w:marRight w:val="0"/>
      <w:marTop w:val="0"/>
      <w:marBottom w:val="0"/>
      <w:divBdr>
        <w:top w:val="none" w:sz="0" w:space="0" w:color="auto"/>
        <w:left w:val="none" w:sz="0" w:space="0" w:color="auto"/>
        <w:bottom w:val="none" w:sz="0" w:space="0" w:color="auto"/>
        <w:right w:val="none" w:sz="0" w:space="0" w:color="auto"/>
      </w:divBdr>
    </w:div>
    <w:div w:id="100536655">
      <w:bodyDiv w:val="1"/>
      <w:marLeft w:val="0"/>
      <w:marRight w:val="0"/>
      <w:marTop w:val="0"/>
      <w:marBottom w:val="0"/>
      <w:divBdr>
        <w:top w:val="none" w:sz="0" w:space="0" w:color="auto"/>
        <w:left w:val="none" w:sz="0" w:space="0" w:color="auto"/>
        <w:bottom w:val="none" w:sz="0" w:space="0" w:color="auto"/>
        <w:right w:val="none" w:sz="0" w:space="0" w:color="auto"/>
      </w:divBdr>
    </w:div>
    <w:div w:id="228082088">
      <w:bodyDiv w:val="1"/>
      <w:marLeft w:val="0"/>
      <w:marRight w:val="0"/>
      <w:marTop w:val="0"/>
      <w:marBottom w:val="0"/>
      <w:divBdr>
        <w:top w:val="none" w:sz="0" w:space="0" w:color="auto"/>
        <w:left w:val="none" w:sz="0" w:space="0" w:color="auto"/>
        <w:bottom w:val="none" w:sz="0" w:space="0" w:color="auto"/>
        <w:right w:val="none" w:sz="0" w:space="0" w:color="auto"/>
      </w:divBdr>
    </w:div>
    <w:div w:id="363989638">
      <w:bodyDiv w:val="1"/>
      <w:marLeft w:val="0"/>
      <w:marRight w:val="0"/>
      <w:marTop w:val="0"/>
      <w:marBottom w:val="0"/>
      <w:divBdr>
        <w:top w:val="none" w:sz="0" w:space="0" w:color="auto"/>
        <w:left w:val="none" w:sz="0" w:space="0" w:color="auto"/>
        <w:bottom w:val="none" w:sz="0" w:space="0" w:color="auto"/>
        <w:right w:val="none" w:sz="0" w:space="0" w:color="auto"/>
      </w:divBdr>
    </w:div>
    <w:div w:id="466969325">
      <w:bodyDiv w:val="1"/>
      <w:marLeft w:val="0"/>
      <w:marRight w:val="0"/>
      <w:marTop w:val="0"/>
      <w:marBottom w:val="0"/>
      <w:divBdr>
        <w:top w:val="none" w:sz="0" w:space="0" w:color="auto"/>
        <w:left w:val="none" w:sz="0" w:space="0" w:color="auto"/>
        <w:bottom w:val="none" w:sz="0" w:space="0" w:color="auto"/>
        <w:right w:val="none" w:sz="0" w:space="0" w:color="auto"/>
      </w:divBdr>
    </w:div>
    <w:div w:id="520362548">
      <w:bodyDiv w:val="1"/>
      <w:marLeft w:val="0"/>
      <w:marRight w:val="0"/>
      <w:marTop w:val="0"/>
      <w:marBottom w:val="0"/>
      <w:divBdr>
        <w:top w:val="none" w:sz="0" w:space="0" w:color="auto"/>
        <w:left w:val="none" w:sz="0" w:space="0" w:color="auto"/>
        <w:bottom w:val="none" w:sz="0" w:space="0" w:color="auto"/>
        <w:right w:val="none" w:sz="0" w:space="0" w:color="auto"/>
      </w:divBdr>
    </w:div>
    <w:div w:id="747918565">
      <w:bodyDiv w:val="1"/>
      <w:marLeft w:val="0"/>
      <w:marRight w:val="0"/>
      <w:marTop w:val="0"/>
      <w:marBottom w:val="0"/>
      <w:divBdr>
        <w:top w:val="none" w:sz="0" w:space="0" w:color="auto"/>
        <w:left w:val="none" w:sz="0" w:space="0" w:color="auto"/>
        <w:bottom w:val="none" w:sz="0" w:space="0" w:color="auto"/>
        <w:right w:val="none" w:sz="0" w:space="0" w:color="auto"/>
      </w:divBdr>
    </w:div>
    <w:div w:id="764689629">
      <w:bodyDiv w:val="1"/>
      <w:marLeft w:val="0"/>
      <w:marRight w:val="0"/>
      <w:marTop w:val="0"/>
      <w:marBottom w:val="0"/>
      <w:divBdr>
        <w:top w:val="none" w:sz="0" w:space="0" w:color="auto"/>
        <w:left w:val="none" w:sz="0" w:space="0" w:color="auto"/>
        <w:bottom w:val="none" w:sz="0" w:space="0" w:color="auto"/>
        <w:right w:val="none" w:sz="0" w:space="0" w:color="auto"/>
      </w:divBdr>
    </w:div>
    <w:div w:id="1005939853">
      <w:bodyDiv w:val="1"/>
      <w:marLeft w:val="0"/>
      <w:marRight w:val="0"/>
      <w:marTop w:val="0"/>
      <w:marBottom w:val="0"/>
      <w:divBdr>
        <w:top w:val="none" w:sz="0" w:space="0" w:color="auto"/>
        <w:left w:val="none" w:sz="0" w:space="0" w:color="auto"/>
        <w:bottom w:val="none" w:sz="0" w:space="0" w:color="auto"/>
        <w:right w:val="none" w:sz="0" w:space="0" w:color="auto"/>
      </w:divBdr>
    </w:div>
    <w:div w:id="1043679024">
      <w:bodyDiv w:val="1"/>
      <w:marLeft w:val="0"/>
      <w:marRight w:val="0"/>
      <w:marTop w:val="0"/>
      <w:marBottom w:val="0"/>
      <w:divBdr>
        <w:top w:val="none" w:sz="0" w:space="0" w:color="auto"/>
        <w:left w:val="none" w:sz="0" w:space="0" w:color="auto"/>
        <w:bottom w:val="none" w:sz="0" w:space="0" w:color="auto"/>
        <w:right w:val="none" w:sz="0" w:space="0" w:color="auto"/>
      </w:divBdr>
    </w:div>
    <w:div w:id="1077097015">
      <w:bodyDiv w:val="1"/>
      <w:marLeft w:val="0"/>
      <w:marRight w:val="0"/>
      <w:marTop w:val="0"/>
      <w:marBottom w:val="0"/>
      <w:divBdr>
        <w:top w:val="none" w:sz="0" w:space="0" w:color="auto"/>
        <w:left w:val="none" w:sz="0" w:space="0" w:color="auto"/>
        <w:bottom w:val="none" w:sz="0" w:space="0" w:color="auto"/>
        <w:right w:val="none" w:sz="0" w:space="0" w:color="auto"/>
      </w:divBdr>
    </w:div>
    <w:div w:id="1194613135">
      <w:bodyDiv w:val="1"/>
      <w:marLeft w:val="0"/>
      <w:marRight w:val="0"/>
      <w:marTop w:val="0"/>
      <w:marBottom w:val="0"/>
      <w:divBdr>
        <w:top w:val="none" w:sz="0" w:space="0" w:color="auto"/>
        <w:left w:val="none" w:sz="0" w:space="0" w:color="auto"/>
        <w:bottom w:val="none" w:sz="0" w:space="0" w:color="auto"/>
        <w:right w:val="none" w:sz="0" w:space="0" w:color="auto"/>
      </w:divBdr>
    </w:div>
    <w:div w:id="1202670492">
      <w:bodyDiv w:val="1"/>
      <w:marLeft w:val="0"/>
      <w:marRight w:val="0"/>
      <w:marTop w:val="0"/>
      <w:marBottom w:val="0"/>
      <w:divBdr>
        <w:top w:val="none" w:sz="0" w:space="0" w:color="auto"/>
        <w:left w:val="none" w:sz="0" w:space="0" w:color="auto"/>
        <w:bottom w:val="none" w:sz="0" w:space="0" w:color="auto"/>
        <w:right w:val="none" w:sz="0" w:space="0" w:color="auto"/>
      </w:divBdr>
    </w:div>
    <w:div w:id="1609000505">
      <w:bodyDiv w:val="1"/>
      <w:marLeft w:val="0"/>
      <w:marRight w:val="0"/>
      <w:marTop w:val="0"/>
      <w:marBottom w:val="0"/>
      <w:divBdr>
        <w:top w:val="none" w:sz="0" w:space="0" w:color="auto"/>
        <w:left w:val="none" w:sz="0" w:space="0" w:color="auto"/>
        <w:bottom w:val="none" w:sz="0" w:space="0" w:color="auto"/>
        <w:right w:val="none" w:sz="0" w:space="0" w:color="auto"/>
      </w:divBdr>
    </w:div>
    <w:div w:id="1852403969">
      <w:bodyDiv w:val="1"/>
      <w:marLeft w:val="0"/>
      <w:marRight w:val="0"/>
      <w:marTop w:val="0"/>
      <w:marBottom w:val="0"/>
      <w:divBdr>
        <w:top w:val="none" w:sz="0" w:space="0" w:color="auto"/>
        <w:left w:val="none" w:sz="0" w:space="0" w:color="auto"/>
        <w:bottom w:val="none" w:sz="0" w:space="0" w:color="auto"/>
        <w:right w:val="none" w:sz="0" w:space="0" w:color="auto"/>
      </w:divBdr>
    </w:div>
    <w:div w:id="2087727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kdl.disneycareers.com/en/working-here/learning-develop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roodo.com/peishian/archives/1727378.html" TargetMode="External"/><Relationship Id="rId5" Type="http://schemas.openxmlformats.org/officeDocument/2006/relationships/webSettings" Target="webSettings.xml"/><Relationship Id="rId10" Type="http://schemas.openxmlformats.org/officeDocument/2006/relationships/hyperlink" Target="http://www.cathaypacific.com/cx/en_HK/about-us/careers/jobs-in-the-air/pilots.html" TargetMode="External"/><Relationship Id="rId4" Type="http://schemas.openxmlformats.org/officeDocument/2006/relationships/settings" Target="settings.xml"/><Relationship Id="rId9" Type="http://schemas.openxmlformats.org/officeDocument/2006/relationships/hyperlink" Target="http://www.hsbc.com/careers/why-hsbc/learning-and-develop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9B1837-133E-4479-A62C-8F1CA3C3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LEUNG, Christine SW [Student]</dc:creator>
  <cp:keywords/>
  <dc:description/>
  <cp:lastModifiedBy>CDO(TE)11</cp:lastModifiedBy>
  <cp:revision>3</cp:revision>
  <dcterms:created xsi:type="dcterms:W3CDTF">2018-11-09T01:58:00Z</dcterms:created>
  <dcterms:modified xsi:type="dcterms:W3CDTF">2018-11-09T02:19:00Z</dcterms:modified>
</cp:coreProperties>
</file>